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JESÚS  FERNÁNDEZ, con filiación FEJE600714I67, laboró con la clave presupuestal, 071003S0180700.0000221, desempeñando las funciones VIGILANTE, con adscripción en la USAER No. 43, con clave de centro de trabajo 10FUA0043L, con sede NUEVA DELHI S/N   COL. UNIVERSAL,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veintiséis de septiembre del dos mil veinticinco, a petición del interesado(a) para TRAMITE DE RECLAMACIÓN DEL CONCEPTO 32 DE LAS QUINCENAS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