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F87" w:rsidRDefault="00E132DD">
      <w:pPr>
        <w:rPr>
          <w:b/>
          <w:bCs/>
          <w:sz w:val="52"/>
          <w:szCs w:val="52"/>
          <w:lang w:val="en-US"/>
        </w:rPr>
      </w:pPr>
      <w:r w:rsidRPr="00E132DD">
        <w:rPr>
          <w:b/>
          <w:bCs/>
          <w:sz w:val="52"/>
          <w:szCs w:val="52"/>
          <w:lang w:val="en-US"/>
        </w:rPr>
        <w:t>Birth Buddy – Personal moral guide to pregnancy and Childbirth</w:t>
      </w:r>
    </w:p>
    <w:p w:rsidR="00E132DD" w:rsidRDefault="00E132DD">
      <w:pPr>
        <w:rPr>
          <w:b/>
          <w:bCs/>
          <w:sz w:val="52"/>
          <w:szCs w:val="52"/>
          <w:lang w:val="en-US"/>
        </w:rPr>
      </w:pPr>
    </w:p>
    <w:p w:rsidR="00E132DD" w:rsidRDefault="00E132DD" w:rsidP="00E132DD">
      <w:pPr>
        <w:rPr>
          <w:sz w:val="52"/>
          <w:szCs w:val="52"/>
          <w:lang w:val="en-US"/>
        </w:rPr>
      </w:pPr>
      <w:r>
        <w:rPr>
          <w:sz w:val="52"/>
          <w:szCs w:val="52"/>
          <w:lang w:val="en-US"/>
        </w:rPr>
        <w:t>Contest: Code Bot</w:t>
      </w:r>
    </w:p>
    <w:p w:rsidR="00E132DD" w:rsidRDefault="00E132DD" w:rsidP="00E132DD">
      <w:pPr>
        <w:rPr>
          <w:sz w:val="52"/>
          <w:szCs w:val="52"/>
          <w:lang w:val="en-US"/>
        </w:rPr>
      </w:pPr>
    </w:p>
    <w:p w:rsidR="00E132DD" w:rsidRDefault="00E132DD" w:rsidP="00E132DD">
      <w:pPr>
        <w:rPr>
          <w:sz w:val="52"/>
          <w:szCs w:val="52"/>
          <w:lang w:val="en-US"/>
        </w:rPr>
      </w:pPr>
      <w:r>
        <w:rPr>
          <w:sz w:val="52"/>
          <w:szCs w:val="52"/>
          <w:lang w:val="en-US"/>
        </w:rPr>
        <w:t xml:space="preserve">Team: </w:t>
      </w:r>
    </w:p>
    <w:p w:rsidR="00E132DD" w:rsidRDefault="00E132DD" w:rsidP="00E132DD">
      <w:pPr>
        <w:rPr>
          <w:sz w:val="52"/>
          <w:szCs w:val="52"/>
          <w:lang w:val="en-US"/>
        </w:rPr>
      </w:pPr>
      <w:r>
        <w:rPr>
          <w:sz w:val="52"/>
          <w:szCs w:val="52"/>
          <w:lang w:val="en-US"/>
        </w:rPr>
        <w:tab/>
      </w:r>
      <w:proofErr w:type="spellStart"/>
      <w:r>
        <w:rPr>
          <w:sz w:val="52"/>
          <w:szCs w:val="52"/>
          <w:lang w:val="en-US"/>
        </w:rPr>
        <w:t>Mounish</w:t>
      </w:r>
      <w:proofErr w:type="spellEnd"/>
      <w:r>
        <w:rPr>
          <w:sz w:val="52"/>
          <w:szCs w:val="52"/>
          <w:lang w:val="en-US"/>
        </w:rPr>
        <w:t xml:space="preserve"> (AIE sem-2)</w:t>
      </w:r>
    </w:p>
    <w:p w:rsidR="00E132DD" w:rsidRDefault="00E132DD" w:rsidP="00E132DD">
      <w:pPr>
        <w:rPr>
          <w:sz w:val="52"/>
          <w:szCs w:val="52"/>
          <w:lang w:val="en-US"/>
        </w:rPr>
      </w:pPr>
      <w:r>
        <w:rPr>
          <w:sz w:val="52"/>
          <w:szCs w:val="52"/>
          <w:lang w:val="en-US"/>
        </w:rPr>
        <w:tab/>
        <w:t>M</w:t>
      </w:r>
      <w:r>
        <w:rPr>
          <w:sz w:val="52"/>
          <w:szCs w:val="52"/>
          <w:lang w:val="en-US"/>
        </w:rPr>
        <w:t>adhav</w:t>
      </w:r>
      <w:r>
        <w:rPr>
          <w:sz w:val="52"/>
          <w:szCs w:val="52"/>
          <w:lang w:val="en-US"/>
        </w:rPr>
        <w:t xml:space="preserve"> (AIE sem-2)</w:t>
      </w:r>
    </w:p>
    <w:p w:rsidR="00E132DD" w:rsidRDefault="00E132DD" w:rsidP="00E132DD">
      <w:pPr>
        <w:rPr>
          <w:sz w:val="52"/>
          <w:szCs w:val="52"/>
          <w:lang w:val="en-US"/>
        </w:rPr>
      </w:pPr>
      <w:r>
        <w:rPr>
          <w:sz w:val="52"/>
          <w:szCs w:val="52"/>
          <w:lang w:val="en-US"/>
        </w:rPr>
        <w:tab/>
      </w:r>
      <w:r>
        <w:rPr>
          <w:sz w:val="52"/>
          <w:szCs w:val="52"/>
          <w:lang w:val="en-US"/>
        </w:rPr>
        <w:t>Amrit Subramanian</w:t>
      </w:r>
      <w:r>
        <w:rPr>
          <w:sz w:val="52"/>
          <w:szCs w:val="52"/>
          <w:lang w:val="en-US"/>
        </w:rPr>
        <w:t xml:space="preserve"> (AIE sem-2)</w:t>
      </w:r>
    </w:p>
    <w:p w:rsidR="00E132DD" w:rsidRDefault="00E132DD" w:rsidP="00E132DD">
      <w:pPr>
        <w:rPr>
          <w:sz w:val="52"/>
          <w:szCs w:val="52"/>
          <w:lang w:val="en-US"/>
        </w:rPr>
      </w:pPr>
    </w:p>
    <w:p w:rsidR="00E132DD" w:rsidRDefault="00E132DD" w:rsidP="00E132DD">
      <w:pPr>
        <w:rPr>
          <w:sz w:val="52"/>
          <w:szCs w:val="52"/>
          <w:lang w:val="en-US"/>
        </w:rPr>
      </w:pPr>
      <w:r>
        <w:rPr>
          <w:sz w:val="52"/>
          <w:szCs w:val="52"/>
          <w:lang w:val="en-US"/>
        </w:rPr>
        <w:t>Technologies used:</w:t>
      </w:r>
    </w:p>
    <w:p w:rsidR="00E132DD" w:rsidRDefault="00E132DD" w:rsidP="00E132DD">
      <w:pPr>
        <w:rPr>
          <w:sz w:val="52"/>
          <w:szCs w:val="52"/>
          <w:lang w:val="en-US"/>
        </w:rPr>
      </w:pPr>
      <w:r>
        <w:rPr>
          <w:sz w:val="52"/>
          <w:szCs w:val="52"/>
          <w:lang w:val="en-US"/>
        </w:rPr>
        <w:tab/>
        <w:t>Html5</w:t>
      </w:r>
    </w:p>
    <w:p w:rsidR="00E132DD" w:rsidRDefault="00E132DD" w:rsidP="00E132DD">
      <w:pPr>
        <w:rPr>
          <w:sz w:val="52"/>
          <w:szCs w:val="52"/>
          <w:lang w:val="en-US"/>
        </w:rPr>
      </w:pPr>
      <w:r>
        <w:rPr>
          <w:sz w:val="52"/>
          <w:szCs w:val="52"/>
          <w:lang w:val="en-US"/>
        </w:rPr>
        <w:tab/>
        <w:t>Css3</w:t>
      </w:r>
    </w:p>
    <w:p w:rsidR="00E132DD" w:rsidRDefault="00E132DD" w:rsidP="00E132DD">
      <w:pPr>
        <w:rPr>
          <w:sz w:val="52"/>
          <w:szCs w:val="52"/>
          <w:lang w:val="en-US"/>
        </w:rPr>
      </w:pPr>
      <w:r>
        <w:rPr>
          <w:sz w:val="52"/>
          <w:szCs w:val="52"/>
          <w:lang w:val="en-US"/>
        </w:rPr>
        <w:tab/>
        <w:t>JavaScript</w:t>
      </w:r>
    </w:p>
    <w:p w:rsidR="00E132DD" w:rsidRDefault="00E132DD" w:rsidP="00E132DD">
      <w:pPr>
        <w:rPr>
          <w:sz w:val="52"/>
          <w:szCs w:val="52"/>
          <w:lang w:val="en-US"/>
        </w:rPr>
      </w:pPr>
      <w:r>
        <w:rPr>
          <w:sz w:val="52"/>
          <w:szCs w:val="52"/>
          <w:lang w:val="en-US"/>
        </w:rPr>
        <w:tab/>
        <w:t>Django / Python</w:t>
      </w:r>
    </w:p>
    <w:p w:rsidR="00E132DD" w:rsidRDefault="00E132DD" w:rsidP="00E132DD">
      <w:pPr>
        <w:rPr>
          <w:sz w:val="52"/>
          <w:szCs w:val="52"/>
          <w:lang w:val="en-US"/>
        </w:rPr>
      </w:pPr>
      <w:r>
        <w:rPr>
          <w:sz w:val="52"/>
          <w:szCs w:val="52"/>
          <w:lang w:val="en-US"/>
        </w:rPr>
        <w:tab/>
        <w:t xml:space="preserve">LLM -&gt; </w:t>
      </w:r>
      <w:proofErr w:type="spellStart"/>
      <w:r>
        <w:rPr>
          <w:sz w:val="52"/>
          <w:szCs w:val="52"/>
          <w:lang w:val="en-US"/>
        </w:rPr>
        <w:t>Openai</w:t>
      </w:r>
      <w:proofErr w:type="spellEnd"/>
      <w:r>
        <w:rPr>
          <w:sz w:val="52"/>
          <w:szCs w:val="52"/>
          <w:lang w:val="en-US"/>
        </w:rPr>
        <w:t xml:space="preserve"> [</w:t>
      </w:r>
      <w:proofErr w:type="spellStart"/>
      <w:r>
        <w:rPr>
          <w:sz w:val="52"/>
          <w:szCs w:val="52"/>
          <w:lang w:val="en-US"/>
        </w:rPr>
        <w:t>Api</w:t>
      </w:r>
      <w:proofErr w:type="spellEnd"/>
      <w:r>
        <w:rPr>
          <w:sz w:val="52"/>
          <w:szCs w:val="52"/>
          <w:lang w:val="en-US"/>
        </w:rPr>
        <w:t xml:space="preserve"> Linkage]</w:t>
      </w:r>
    </w:p>
    <w:p w:rsidR="00E132DD" w:rsidRDefault="00E132DD" w:rsidP="00E132DD">
      <w:pPr>
        <w:rPr>
          <w:sz w:val="52"/>
          <w:szCs w:val="52"/>
          <w:lang w:val="en-US"/>
        </w:rPr>
      </w:pPr>
      <w:r>
        <w:rPr>
          <w:sz w:val="52"/>
          <w:szCs w:val="52"/>
          <w:lang w:val="en-US"/>
        </w:rPr>
        <w:lastRenderedPageBreak/>
        <w:t>Abstract:</w:t>
      </w:r>
    </w:p>
    <w:p w:rsidR="00E132DD" w:rsidRPr="00B95CCE" w:rsidRDefault="00E132DD" w:rsidP="00E132DD">
      <w:pPr>
        <w:pStyle w:val="NormalWeb"/>
        <w:pBdr>
          <w:top w:val="single" w:sz="2" w:space="0" w:color="D9D9E3"/>
          <w:left w:val="single" w:sz="2" w:space="0" w:color="D9D9E3"/>
          <w:bottom w:val="single" w:sz="4" w:space="0" w:color="auto"/>
          <w:right w:val="single" w:sz="2" w:space="0" w:color="D9D9E3"/>
        </w:pBdr>
        <w:spacing w:before="300" w:beforeAutospacing="0" w:after="300" w:afterAutospacing="0"/>
        <w:rPr>
          <w:rFonts w:ascii="Segoe UI" w:hAnsi="Segoe UI" w:cs="Segoe UI"/>
          <w:sz w:val="28"/>
          <w:szCs w:val="28"/>
        </w:rPr>
      </w:pPr>
      <w:r>
        <w:rPr>
          <w:sz w:val="52"/>
          <w:szCs w:val="52"/>
          <w:lang w:val="en-US"/>
        </w:rPr>
        <w:tab/>
      </w:r>
      <w:r w:rsidRPr="00B95CCE">
        <w:rPr>
          <w:rFonts w:ascii="Segoe UI" w:hAnsi="Segoe UI" w:cs="Segoe UI"/>
          <w:sz w:val="28"/>
          <w:szCs w:val="28"/>
        </w:rPr>
        <w:t>Pregnancy and childbirth can be a very exciting and fulfilling experience for many women, but it can also be overwhelming, confusing, and even scary at times. That is why having a "birth buddy" or personal moral guide can be helpful during this journey. A birth buddy is someone who can provide emotional support, offer advice and guidance, and help you make informed decisions about your pregnancy and childbirth experience. This document will provide an overview of what a birth buddy is, why having one is important, and how to choose the right person to be your birth buddy.</w:t>
      </w:r>
    </w:p>
    <w:p w:rsidR="00E132DD" w:rsidRDefault="00E132DD" w:rsidP="00E132DD">
      <w:pPr>
        <w:rPr>
          <w:sz w:val="52"/>
          <w:szCs w:val="52"/>
          <w:lang w:val="en-US"/>
        </w:rPr>
      </w:pPr>
    </w:p>
    <w:p w:rsidR="00E132DD" w:rsidRDefault="00E132DD" w:rsidP="00E132DD">
      <w:pPr>
        <w:rPr>
          <w:sz w:val="52"/>
          <w:szCs w:val="52"/>
          <w:lang w:val="en-US"/>
        </w:rPr>
      </w:pPr>
      <w:r>
        <w:rPr>
          <w:sz w:val="52"/>
          <w:szCs w:val="52"/>
          <w:lang w:val="en-US"/>
        </w:rPr>
        <w:t>Introduction:</w:t>
      </w:r>
    </w:p>
    <w:p w:rsidR="00E132DD" w:rsidRPr="00B95CCE" w:rsidRDefault="00E132DD" w:rsidP="00E132DD">
      <w:pPr>
        <w:pStyle w:val="NormalWeb"/>
        <w:pBdr>
          <w:top w:val="single" w:sz="2" w:space="0" w:color="D9D9E3"/>
          <w:left w:val="single" w:sz="2" w:space="0" w:color="D9D9E3"/>
          <w:bottom w:val="single" w:sz="4" w:space="0" w:color="auto"/>
          <w:right w:val="single" w:sz="2" w:space="0" w:color="D9D9E3"/>
        </w:pBdr>
        <w:spacing w:before="300" w:beforeAutospacing="0" w:after="300" w:afterAutospacing="0"/>
        <w:rPr>
          <w:rFonts w:ascii="Segoe UI" w:hAnsi="Segoe UI" w:cs="Segoe UI"/>
          <w:sz w:val="28"/>
          <w:szCs w:val="28"/>
        </w:rPr>
      </w:pPr>
      <w:r>
        <w:rPr>
          <w:sz w:val="52"/>
          <w:szCs w:val="52"/>
          <w:lang w:val="en-US"/>
        </w:rPr>
        <w:tab/>
      </w:r>
      <w:r w:rsidRPr="00B95CCE">
        <w:rPr>
          <w:rFonts w:ascii="Segoe UI" w:hAnsi="Segoe UI" w:cs="Segoe UI"/>
          <w:sz w:val="28"/>
          <w:szCs w:val="28"/>
        </w:rPr>
        <w:t>Pregnancy and childbirth are significant milestones in a woman's life. The process of carrying a child and giving birth can be both exciting and daunting. Many women experience a range of emotions during this time, including joy, anxiety, fear, and uncertainty. It is important to have a support system during this time to help navigate the challenges that may arise.</w:t>
      </w:r>
    </w:p>
    <w:p w:rsidR="00E132DD" w:rsidRDefault="00E132DD" w:rsidP="00E132DD">
      <w:pPr>
        <w:rPr>
          <w:rFonts w:ascii="Segoe UI" w:hAnsi="Segoe UI" w:cs="Segoe UI"/>
          <w:sz w:val="28"/>
          <w:szCs w:val="28"/>
        </w:rPr>
      </w:pPr>
      <w:r w:rsidRPr="00B95CCE">
        <w:rPr>
          <w:rFonts w:ascii="Segoe UI" w:hAnsi="Segoe UI" w:cs="Segoe UI"/>
          <w:sz w:val="28"/>
          <w:szCs w:val="28"/>
        </w:rPr>
        <w:t>A birth buddy is someone who can offer support and guidance during pregnancy and childbirth. This person can be a friend, family member, or a trained professional such as a doula. A birth buddy can help you prepare for childbirth, offer emotional support, and advocate for your wishes during labo</w:t>
      </w:r>
      <w:r>
        <w:rPr>
          <w:rFonts w:ascii="Segoe UI" w:hAnsi="Segoe UI" w:cs="Segoe UI"/>
          <w:sz w:val="28"/>
          <w:szCs w:val="28"/>
        </w:rPr>
        <w:t>u</w:t>
      </w:r>
      <w:r w:rsidRPr="00B95CCE">
        <w:rPr>
          <w:rFonts w:ascii="Segoe UI" w:hAnsi="Segoe UI" w:cs="Segoe UI"/>
          <w:sz w:val="28"/>
          <w:szCs w:val="28"/>
        </w:rPr>
        <w:t>r and delivery</w:t>
      </w:r>
    </w:p>
    <w:p w:rsidR="00E132DD" w:rsidRDefault="00E132DD" w:rsidP="00E132DD">
      <w:pPr>
        <w:rPr>
          <w:rFonts w:ascii="Segoe UI" w:hAnsi="Segoe UI" w:cs="Segoe UI"/>
          <w:sz w:val="28"/>
          <w:szCs w:val="28"/>
        </w:rPr>
      </w:pPr>
    </w:p>
    <w:p w:rsidR="00E132DD" w:rsidRDefault="00E132DD" w:rsidP="00E132DD">
      <w:pPr>
        <w:rPr>
          <w:rFonts w:ascii="Segoe UI" w:hAnsi="Segoe UI" w:cs="Segoe UI"/>
          <w:sz w:val="28"/>
          <w:szCs w:val="28"/>
        </w:rPr>
      </w:pPr>
    </w:p>
    <w:p w:rsidR="00E132DD" w:rsidRDefault="00E132DD" w:rsidP="00E132DD">
      <w:pPr>
        <w:rPr>
          <w:rFonts w:ascii="Segoe UI" w:hAnsi="Segoe UI" w:cs="Segoe UI"/>
          <w:sz w:val="28"/>
          <w:szCs w:val="28"/>
        </w:rPr>
      </w:pPr>
    </w:p>
    <w:p w:rsidR="00E132DD" w:rsidRDefault="00E132DD" w:rsidP="00E132DD">
      <w:pPr>
        <w:rPr>
          <w:rFonts w:ascii="Segoe UI" w:hAnsi="Segoe UI" w:cs="Segoe UI"/>
          <w:sz w:val="28"/>
          <w:szCs w:val="28"/>
        </w:rPr>
      </w:pPr>
    </w:p>
    <w:p w:rsidR="00E132DD" w:rsidRDefault="00E132DD" w:rsidP="00E132DD">
      <w:pPr>
        <w:rPr>
          <w:rFonts w:ascii="Segoe UI" w:hAnsi="Segoe UI" w:cs="Segoe UI"/>
          <w:sz w:val="28"/>
          <w:szCs w:val="28"/>
        </w:rPr>
      </w:pPr>
    </w:p>
    <w:p w:rsidR="00E132DD" w:rsidRDefault="00E132DD" w:rsidP="00E132DD">
      <w:pPr>
        <w:rPr>
          <w:rFonts w:ascii="Segoe UI" w:hAnsi="Segoe UI" w:cs="Segoe UI"/>
          <w:sz w:val="40"/>
          <w:szCs w:val="40"/>
        </w:rPr>
      </w:pPr>
      <w:r>
        <w:rPr>
          <w:rFonts w:ascii="Segoe UI" w:hAnsi="Segoe UI" w:cs="Segoe UI"/>
          <w:sz w:val="40"/>
          <w:szCs w:val="40"/>
        </w:rPr>
        <w:lastRenderedPageBreak/>
        <w:t>Guidelines to use this App:</w:t>
      </w:r>
    </w:p>
    <w:p w:rsidR="00E132DD" w:rsidRDefault="00E132DD" w:rsidP="00E132DD">
      <w:pPr>
        <w:rPr>
          <w:sz w:val="52"/>
          <w:szCs w:val="52"/>
          <w:lang w:val="en-US"/>
        </w:rPr>
      </w:pPr>
      <w:r>
        <w:rPr>
          <w:rFonts w:ascii="Segoe UI" w:hAnsi="Segoe UI" w:cs="Segoe UI"/>
          <w:noProof/>
          <w:sz w:val="28"/>
          <w:szCs w:val="28"/>
        </w:rPr>
        <w:drawing>
          <wp:anchor distT="0" distB="0" distL="114300" distR="114300" simplePos="0" relativeHeight="251659264" behindDoc="0" locked="0" layoutInCell="1" allowOverlap="1" wp14:anchorId="21E35DA7" wp14:editId="2A8CA696">
            <wp:simplePos x="0" y="0"/>
            <wp:positionH relativeFrom="margin">
              <wp:align>left</wp:align>
            </wp:positionH>
            <wp:positionV relativeFrom="paragraph">
              <wp:posOffset>535305</wp:posOffset>
            </wp:positionV>
            <wp:extent cx="6084570" cy="4600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084570" cy="4600575"/>
                    </a:xfrm>
                    <a:prstGeom prst="rect">
                      <a:avLst/>
                    </a:prstGeom>
                  </pic:spPr>
                </pic:pic>
              </a:graphicData>
            </a:graphic>
            <wp14:sizeRelH relativeFrom="margin">
              <wp14:pctWidth>0</wp14:pctWidth>
            </wp14:sizeRelH>
            <wp14:sizeRelV relativeFrom="margin">
              <wp14:pctHeight>0</wp14:pctHeight>
            </wp14:sizeRelV>
          </wp:anchor>
        </w:drawing>
      </w:r>
      <w:r>
        <w:rPr>
          <w:sz w:val="52"/>
          <w:szCs w:val="52"/>
          <w:lang w:val="en-US"/>
        </w:rPr>
        <w:tab/>
      </w:r>
    </w:p>
    <w:p w:rsidR="00E132DD" w:rsidRDefault="00E132DD" w:rsidP="00E132DD">
      <w:pPr>
        <w:rPr>
          <w:sz w:val="52"/>
          <w:szCs w:val="52"/>
          <w:lang w:val="en-US"/>
        </w:rPr>
      </w:pPr>
    </w:p>
    <w:p w:rsidR="00E132DD" w:rsidRDefault="00E132DD" w:rsidP="00E132DD">
      <w:pPr>
        <w:rPr>
          <w:sz w:val="52"/>
          <w:szCs w:val="52"/>
          <w:lang w:val="en-US"/>
        </w:rPr>
      </w:pPr>
      <w:r>
        <w:rPr>
          <w:sz w:val="52"/>
          <w:szCs w:val="52"/>
          <w:lang w:val="en-US"/>
        </w:rPr>
        <w:t xml:space="preserve">Our </w:t>
      </w:r>
      <w:proofErr w:type="spellStart"/>
      <w:r>
        <w:rPr>
          <w:sz w:val="52"/>
          <w:szCs w:val="52"/>
          <w:lang w:val="en-US"/>
        </w:rPr>
        <w:t>Usp</w:t>
      </w:r>
      <w:proofErr w:type="spellEnd"/>
      <w:r>
        <w:rPr>
          <w:sz w:val="52"/>
          <w:szCs w:val="52"/>
          <w:lang w:val="en-US"/>
        </w:rPr>
        <w:t>:</w:t>
      </w:r>
    </w:p>
    <w:p w:rsidR="00E132DD" w:rsidRPr="00337701" w:rsidRDefault="00E132DD" w:rsidP="00E132DD">
      <w:pPr>
        <w:pStyle w:val="NormalWeb"/>
        <w:numPr>
          <w:ilvl w:val="0"/>
          <w:numId w:val="1"/>
        </w:numPr>
        <w:pBdr>
          <w:top w:val="single" w:sz="2" w:space="0" w:color="D9D9E3"/>
          <w:left w:val="single" w:sz="2" w:space="0" w:color="D9D9E3"/>
          <w:bottom w:val="single" w:sz="4" w:space="0" w:color="auto"/>
          <w:right w:val="single" w:sz="2" w:space="0" w:color="D9D9E3"/>
        </w:pBdr>
        <w:spacing w:before="300" w:beforeAutospacing="0" w:after="300" w:afterAutospacing="0"/>
        <w:rPr>
          <w:rFonts w:ascii="Segoe UI" w:hAnsi="Segoe UI" w:cs="Segoe UI"/>
          <w:b/>
          <w:bCs/>
          <w:i/>
          <w:iCs/>
          <w:sz w:val="28"/>
          <w:szCs w:val="28"/>
        </w:rPr>
      </w:pPr>
      <w:r>
        <w:rPr>
          <w:rFonts w:ascii="Segoe UI" w:hAnsi="Segoe UI" w:cs="Segoe UI"/>
          <w:sz w:val="28"/>
          <w:szCs w:val="28"/>
        </w:rPr>
        <w:t xml:space="preserve">This </w:t>
      </w:r>
      <w:proofErr w:type="gramStart"/>
      <w:r>
        <w:rPr>
          <w:rFonts w:ascii="Segoe UI" w:hAnsi="Segoe UI" w:cs="Segoe UI"/>
          <w:sz w:val="28"/>
          <w:szCs w:val="28"/>
        </w:rPr>
        <w:t>one of a kind</w:t>
      </w:r>
      <w:proofErr w:type="gramEnd"/>
      <w:r>
        <w:rPr>
          <w:rFonts w:ascii="Segoe UI" w:hAnsi="Segoe UI" w:cs="Segoe UI"/>
          <w:sz w:val="28"/>
          <w:szCs w:val="28"/>
        </w:rPr>
        <w:t xml:space="preserve"> technology/application makes statements with more precision as it’s trained for everything</w:t>
      </w:r>
    </w:p>
    <w:p w:rsidR="00E132DD" w:rsidRPr="008D6B0A" w:rsidRDefault="00E132DD" w:rsidP="00E132DD">
      <w:pPr>
        <w:pStyle w:val="NormalWeb"/>
        <w:numPr>
          <w:ilvl w:val="0"/>
          <w:numId w:val="1"/>
        </w:numPr>
        <w:pBdr>
          <w:top w:val="single" w:sz="2" w:space="0" w:color="D9D9E3"/>
          <w:left w:val="single" w:sz="2" w:space="0" w:color="D9D9E3"/>
          <w:bottom w:val="single" w:sz="4" w:space="0" w:color="auto"/>
          <w:right w:val="single" w:sz="2" w:space="0" w:color="D9D9E3"/>
        </w:pBdr>
        <w:spacing w:before="300" w:beforeAutospacing="0" w:after="300" w:afterAutospacing="0"/>
        <w:rPr>
          <w:rFonts w:ascii="Segoe UI" w:hAnsi="Segoe UI" w:cs="Segoe UI"/>
          <w:b/>
          <w:bCs/>
          <w:i/>
          <w:iCs/>
          <w:sz w:val="28"/>
          <w:szCs w:val="28"/>
        </w:rPr>
      </w:pPr>
      <w:r>
        <w:rPr>
          <w:rFonts w:ascii="Segoe UI" w:hAnsi="Segoe UI" w:cs="Segoe UI"/>
          <w:sz w:val="28"/>
          <w:szCs w:val="28"/>
        </w:rPr>
        <w:t xml:space="preserve">No dedicated birth advisory systems have been made which only uses </w:t>
      </w:r>
      <w:proofErr w:type="spellStart"/>
      <w:r>
        <w:rPr>
          <w:rFonts w:ascii="Segoe UI" w:hAnsi="Segoe UI" w:cs="Segoe UI"/>
          <w:sz w:val="28"/>
          <w:szCs w:val="28"/>
        </w:rPr>
        <w:t>LargeLearningModel</w:t>
      </w:r>
      <w:proofErr w:type="spellEnd"/>
      <w:r>
        <w:rPr>
          <w:rFonts w:ascii="Segoe UI" w:hAnsi="Segoe UI" w:cs="Segoe UI"/>
          <w:sz w:val="28"/>
          <w:szCs w:val="28"/>
        </w:rPr>
        <w:t xml:space="preserve"> (LLM)</w:t>
      </w:r>
    </w:p>
    <w:p w:rsidR="00E132DD" w:rsidRPr="00337701" w:rsidRDefault="00E132DD" w:rsidP="00E132DD">
      <w:pPr>
        <w:pStyle w:val="NormalWeb"/>
        <w:numPr>
          <w:ilvl w:val="0"/>
          <w:numId w:val="1"/>
        </w:numPr>
        <w:pBdr>
          <w:top w:val="single" w:sz="2" w:space="0" w:color="D9D9E3"/>
          <w:left w:val="single" w:sz="2" w:space="0" w:color="D9D9E3"/>
          <w:bottom w:val="single" w:sz="4" w:space="0" w:color="auto"/>
          <w:right w:val="single" w:sz="2" w:space="0" w:color="D9D9E3"/>
        </w:pBdr>
        <w:spacing w:before="300" w:beforeAutospacing="0" w:after="300" w:afterAutospacing="0"/>
        <w:rPr>
          <w:rFonts w:ascii="Segoe UI" w:hAnsi="Segoe UI" w:cs="Segoe UI"/>
          <w:b/>
          <w:bCs/>
          <w:i/>
          <w:iCs/>
          <w:sz w:val="28"/>
          <w:szCs w:val="28"/>
        </w:rPr>
      </w:pPr>
      <w:r>
        <w:rPr>
          <w:rFonts w:ascii="Segoe UI" w:hAnsi="Segoe UI" w:cs="Segoe UI"/>
          <w:sz w:val="28"/>
          <w:szCs w:val="28"/>
        </w:rPr>
        <w:t>The idea put behind is unique and exclusive for this project</w:t>
      </w:r>
    </w:p>
    <w:p w:rsidR="00E132DD" w:rsidRPr="00EF6F65" w:rsidRDefault="00E132DD" w:rsidP="00E132DD">
      <w:pPr>
        <w:pStyle w:val="NormalWeb"/>
        <w:numPr>
          <w:ilvl w:val="0"/>
          <w:numId w:val="1"/>
        </w:numPr>
        <w:pBdr>
          <w:top w:val="single" w:sz="2" w:space="0" w:color="D9D9E3"/>
          <w:left w:val="single" w:sz="2" w:space="0" w:color="D9D9E3"/>
          <w:bottom w:val="single" w:sz="4" w:space="0" w:color="auto"/>
          <w:right w:val="single" w:sz="2" w:space="0" w:color="D9D9E3"/>
        </w:pBdr>
        <w:spacing w:before="300" w:beforeAutospacing="0" w:after="300" w:afterAutospacing="0"/>
        <w:rPr>
          <w:rFonts w:ascii="Segoe UI" w:hAnsi="Segoe UI" w:cs="Segoe UI"/>
          <w:b/>
          <w:bCs/>
          <w:i/>
          <w:iCs/>
          <w:sz w:val="28"/>
          <w:szCs w:val="28"/>
        </w:rPr>
      </w:pPr>
      <w:r>
        <w:rPr>
          <w:rFonts w:ascii="Segoe UI" w:hAnsi="Segoe UI" w:cs="Segoe UI"/>
          <w:sz w:val="28"/>
          <w:szCs w:val="28"/>
        </w:rPr>
        <w:t>UI Friendly design</w:t>
      </w:r>
    </w:p>
    <w:p w:rsidR="004440E5" w:rsidRDefault="004440E5" w:rsidP="00E132DD">
      <w:pPr>
        <w:rPr>
          <w:sz w:val="52"/>
          <w:szCs w:val="52"/>
          <w:lang w:val="en-US"/>
        </w:rPr>
      </w:pPr>
      <w:r>
        <w:rPr>
          <w:sz w:val="52"/>
          <w:szCs w:val="52"/>
          <w:lang w:val="en-US"/>
        </w:rPr>
        <w:lastRenderedPageBreak/>
        <w:t>Videos With Explanation by us:</w:t>
      </w:r>
    </w:p>
    <w:p w:rsidR="004440E5" w:rsidRDefault="004440E5" w:rsidP="00E132DD">
      <w:pPr>
        <w:rPr>
          <w:sz w:val="52"/>
          <w:szCs w:val="52"/>
          <w:lang w:val="en-US"/>
        </w:rPr>
      </w:pPr>
      <w:r>
        <w:rPr>
          <w:sz w:val="52"/>
          <w:szCs w:val="52"/>
          <w:lang w:val="en-US"/>
        </w:rPr>
        <w:tab/>
        <w:t>Part1: [</w:t>
      </w:r>
      <w:proofErr w:type="spellStart"/>
      <w:r>
        <w:rPr>
          <w:sz w:val="52"/>
          <w:szCs w:val="52"/>
          <w:lang w:val="en-US"/>
        </w:rPr>
        <w:t>overboarding</w:t>
      </w:r>
      <w:proofErr w:type="spellEnd"/>
      <w:r>
        <w:rPr>
          <w:sz w:val="52"/>
          <w:szCs w:val="52"/>
          <w:lang w:val="en-US"/>
        </w:rPr>
        <w:t>]</w:t>
      </w:r>
    </w:p>
    <w:p w:rsidR="004440E5" w:rsidRDefault="004440E5" w:rsidP="00E132DD">
      <w:pPr>
        <w:rPr>
          <w:sz w:val="52"/>
          <w:szCs w:val="52"/>
          <w:lang w:val="en-US"/>
        </w:rPr>
      </w:pPr>
      <w:r>
        <w:rPr>
          <w:sz w:val="52"/>
          <w:szCs w:val="52"/>
          <w:lang w:val="en-US"/>
        </w:rPr>
        <w:tab/>
      </w:r>
      <w:hyperlink r:id="rId6" w:history="1">
        <w:r w:rsidRPr="002073AF">
          <w:rPr>
            <w:rStyle w:val="Hyperlink"/>
            <w:sz w:val="52"/>
            <w:szCs w:val="52"/>
            <w:lang w:val="en-US"/>
          </w:rPr>
          <w:t>https://share.vidyard.com/watch/FJ3rba8o3ZUbFpEL</w:t>
        </w:r>
        <w:r w:rsidRPr="002073AF">
          <w:rPr>
            <w:rStyle w:val="Hyperlink"/>
            <w:sz w:val="52"/>
            <w:szCs w:val="52"/>
            <w:lang w:val="en-US"/>
          </w:rPr>
          <w:t>z</w:t>
        </w:r>
        <w:r w:rsidRPr="002073AF">
          <w:rPr>
            <w:rStyle w:val="Hyperlink"/>
            <w:sz w:val="52"/>
            <w:szCs w:val="52"/>
            <w:lang w:val="en-US"/>
          </w:rPr>
          <w:t>vr1Wp</w:t>
        </w:r>
      </w:hyperlink>
      <w:r w:rsidRPr="004440E5">
        <w:rPr>
          <w:sz w:val="52"/>
          <w:szCs w:val="52"/>
          <w:lang w:val="en-US"/>
        </w:rPr>
        <w:t>?</w:t>
      </w:r>
    </w:p>
    <w:p w:rsidR="004440E5" w:rsidRDefault="004440E5" w:rsidP="00E132DD">
      <w:pPr>
        <w:rPr>
          <w:sz w:val="52"/>
          <w:szCs w:val="52"/>
          <w:lang w:val="en-US"/>
        </w:rPr>
      </w:pPr>
      <w:r>
        <w:rPr>
          <w:sz w:val="52"/>
          <w:szCs w:val="52"/>
          <w:lang w:val="en-US"/>
        </w:rPr>
        <w:tab/>
        <w:t>Part2: [code explanation + prompt-design-explanation]</w:t>
      </w:r>
    </w:p>
    <w:p w:rsidR="00E132DD" w:rsidRDefault="004440E5" w:rsidP="004440E5">
      <w:pPr>
        <w:ind w:firstLine="720"/>
        <w:rPr>
          <w:sz w:val="52"/>
          <w:szCs w:val="52"/>
          <w:lang w:val="en-US"/>
        </w:rPr>
      </w:pPr>
      <w:hyperlink r:id="rId7" w:history="1">
        <w:r w:rsidRPr="002073AF">
          <w:rPr>
            <w:rStyle w:val="Hyperlink"/>
            <w:sz w:val="52"/>
            <w:szCs w:val="52"/>
            <w:lang w:val="en-US"/>
          </w:rPr>
          <w:t>https://share.vidyard.com/watch/CSf4c8GEnSAfLt6guwtxhM</w:t>
        </w:r>
      </w:hyperlink>
    </w:p>
    <w:p w:rsidR="004440E5" w:rsidRDefault="004440E5" w:rsidP="004440E5">
      <w:pPr>
        <w:ind w:firstLine="720"/>
        <w:rPr>
          <w:sz w:val="52"/>
          <w:szCs w:val="52"/>
          <w:lang w:val="en-US"/>
        </w:rPr>
      </w:pPr>
    </w:p>
    <w:p w:rsidR="004440E5" w:rsidRDefault="004440E5" w:rsidP="004440E5">
      <w:pPr>
        <w:ind w:firstLine="720"/>
        <w:rPr>
          <w:sz w:val="52"/>
          <w:szCs w:val="52"/>
          <w:lang w:val="en-US"/>
        </w:rPr>
      </w:pPr>
      <w:r>
        <w:rPr>
          <w:sz w:val="52"/>
          <w:szCs w:val="52"/>
          <w:lang w:val="en-US"/>
        </w:rPr>
        <w:t>Conclusion:</w:t>
      </w:r>
    </w:p>
    <w:p w:rsidR="004440E5" w:rsidRPr="00B95CCE" w:rsidRDefault="004440E5" w:rsidP="004440E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Pr>
          <w:sz w:val="52"/>
          <w:szCs w:val="52"/>
          <w:lang w:val="en-US"/>
        </w:rPr>
        <w:tab/>
      </w:r>
      <w:r w:rsidRPr="00B95CCE">
        <w:rPr>
          <w:rFonts w:ascii="Segoe UI" w:hAnsi="Segoe UI" w:cs="Segoe UI"/>
          <w:sz w:val="28"/>
          <w:szCs w:val="28"/>
        </w:rPr>
        <w:t>In conclusion, having a birth buddy can be an asset during pregnancy and childbirth. A birth buddy can offer emotional support, help you prepare for childbirth, and advocate for your wishes during labo</w:t>
      </w:r>
      <w:r>
        <w:rPr>
          <w:rFonts w:ascii="Segoe UI" w:hAnsi="Segoe UI" w:cs="Segoe UI"/>
          <w:sz w:val="28"/>
          <w:szCs w:val="28"/>
        </w:rPr>
        <w:t>u</w:t>
      </w:r>
      <w:r w:rsidRPr="00B95CCE">
        <w:rPr>
          <w:rFonts w:ascii="Segoe UI" w:hAnsi="Segoe UI" w:cs="Segoe UI"/>
          <w:sz w:val="28"/>
          <w:szCs w:val="28"/>
        </w:rPr>
        <w:t>r and delivery. When choosing a birth buddy, it is important to consider their availability, communication skills, knowledge, and respect for your wishes. With the right birth buddy by your side, you can have a positive and empowering childbirth experience.</w:t>
      </w:r>
    </w:p>
    <w:p w:rsidR="004440E5" w:rsidRDefault="004440E5" w:rsidP="004440E5">
      <w:pPr>
        <w:ind w:firstLine="720"/>
        <w:rPr>
          <w:sz w:val="52"/>
          <w:szCs w:val="52"/>
          <w:lang w:val="en-US"/>
        </w:rPr>
      </w:pPr>
    </w:p>
    <w:p w:rsidR="004440E5" w:rsidRPr="00E132DD" w:rsidRDefault="004440E5" w:rsidP="004440E5">
      <w:pPr>
        <w:ind w:firstLine="720"/>
        <w:rPr>
          <w:sz w:val="52"/>
          <w:szCs w:val="52"/>
          <w:lang w:val="en-US"/>
        </w:rPr>
      </w:pPr>
    </w:p>
    <w:sectPr w:rsidR="004440E5" w:rsidRPr="00E13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B1B38"/>
    <w:multiLevelType w:val="hybridMultilevel"/>
    <w:tmpl w:val="4B3CB1CA"/>
    <w:lvl w:ilvl="0" w:tplc="1C78839A">
      <w:numFmt w:val="bullet"/>
      <w:lvlText w:val=""/>
      <w:lvlJc w:val="left"/>
      <w:pPr>
        <w:ind w:left="720" w:hanging="360"/>
      </w:pPr>
      <w:rPr>
        <w:rFonts w:ascii="Wingdings" w:eastAsia="Times New Roman" w:hAnsi="Wingdings" w:cs="Segoe UI" w:hint="default"/>
        <w:b w:val="0"/>
        <w:i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9472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DD"/>
    <w:rsid w:val="002E2F87"/>
    <w:rsid w:val="004440E5"/>
    <w:rsid w:val="00BA1CC9"/>
    <w:rsid w:val="00E13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B57D"/>
  <w15:chartTrackingRefBased/>
  <w15:docId w15:val="{CFFE5D03-9534-4034-B1C2-E7D052599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2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4440E5"/>
    <w:rPr>
      <w:color w:val="0563C1" w:themeColor="hyperlink"/>
      <w:u w:val="single"/>
    </w:rPr>
  </w:style>
  <w:style w:type="character" w:styleId="UnresolvedMention">
    <w:name w:val="Unresolved Mention"/>
    <w:basedOn w:val="DefaultParagraphFont"/>
    <w:uiPriority w:val="99"/>
    <w:semiHidden/>
    <w:unhideWhenUsed/>
    <w:rsid w:val="004440E5"/>
    <w:rPr>
      <w:color w:val="605E5C"/>
      <w:shd w:val="clear" w:color="auto" w:fill="E1DFDD"/>
    </w:rPr>
  </w:style>
  <w:style w:type="character" w:styleId="FollowedHyperlink">
    <w:name w:val="FollowedHyperlink"/>
    <w:basedOn w:val="DefaultParagraphFont"/>
    <w:uiPriority w:val="99"/>
    <w:semiHidden/>
    <w:unhideWhenUsed/>
    <w:rsid w:val="004440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hare.vidyard.com/watch/CSf4c8GEnSAfLt6guwtx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are.vidyard.com/watch/FJ3rba8o3ZUbFpELzvr1W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Amrit Subramanian - [CB.EN.U4AIE22010]</dc:creator>
  <cp:keywords/>
  <dc:description/>
  <cp:lastModifiedBy>C Amrit Subramanian - [CB.EN.U4AIE22010]</cp:lastModifiedBy>
  <cp:revision>1</cp:revision>
  <dcterms:created xsi:type="dcterms:W3CDTF">2023-04-28T07:42:00Z</dcterms:created>
  <dcterms:modified xsi:type="dcterms:W3CDTF">2023-04-28T09:16:00Z</dcterms:modified>
</cp:coreProperties>
</file>