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69FBC" w14:textId="77777777" w:rsidR="002A2261" w:rsidRDefault="00000000">
      <w:pPr>
        <w:rPr>
          <w:b/>
        </w:rPr>
      </w:pPr>
      <w:r>
        <w:rPr>
          <w:b/>
        </w:rPr>
        <w:t>History</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2A2261" w14:paraId="56069FC0" w14:textId="77777777">
        <w:tc>
          <w:tcPr>
            <w:tcW w:w="9016" w:type="dxa"/>
          </w:tcPr>
          <w:p w14:paraId="56069FBD" w14:textId="77777777" w:rsidR="002A2261" w:rsidRDefault="002A2261"/>
          <w:p w14:paraId="56069FBE" w14:textId="77777777" w:rsidR="002A2261" w:rsidRDefault="00000000">
            <w:pPr>
              <w:jc w:val="center"/>
            </w:pPr>
            <w:r>
              <w:t>Banner image</w:t>
            </w:r>
          </w:p>
          <w:p w14:paraId="56069FBF" w14:textId="77777777" w:rsidR="002A2261" w:rsidRDefault="002A2261"/>
        </w:tc>
      </w:tr>
    </w:tbl>
    <w:p w14:paraId="56069FC1" w14:textId="77777777" w:rsidR="002A2261" w:rsidRDefault="002A2261"/>
    <w:p w14:paraId="56069FC2" w14:textId="77777777" w:rsidR="002A2261" w:rsidRDefault="00000000">
      <w:pPr>
        <w:rPr>
          <w:b/>
        </w:rPr>
      </w:pPr>
      <w:r>
        <w:rPr>
          <w:b/>
        </w:rPr>
        <w:t xml:space="preserve">A brief history of the park </w:t>
      </w:r>
    </w:p>
    <w:p w14:paraId="56069FC3" w14:textId="77777777" w:rsidR="002A2261" w:rsidRDefault="00000000">
      <w:r>
        <w:t>by Kevin Earl</w:t>
      </w:r>
    </w:p>
    <w:p w14:paraId="56069FC4" w14:textId="77777777" w:rsidR="002A2261" w:rsidRDefault="00000000">
      <w:r>
        <w:rPr>
          <w:noProof/>
        </w:rPr>
        <w:drawing>
          <wp:inline distT="0" distB="0" distL="0" distR="0" wp14:anchorId="56069FF0" wp14:editId="56069FF1">
            <wp:extent cx="5731510" cy="2907394"/>
            <wp:effectExtent l="0" t="0" r="0" b="0"/>
            <wp:docPr id="1933477333" name="image3.jpg" descr="FP summer2"/>
            <wp:cNvGraphicFramePr/>
            <a:graphic xmlns:a="http://schemas.openxmlformats.org/drawingml/2006/main">
              <a:graphicData uri="http://schemas.openxmlformats.org/drawingml/2006/picture">
                <pic:pic xmlns:pic="http://schemas.openxmlformats.org/drawingml/2006/picture">
                  <pic:nvPicPr>
                    <pic:cNvPr id="0" name="image3.jpg" descr="FP summer2"/>
                    <pic:cNvPicPr preferRelativeResize="0"/>
                  </pic:nvPicPr>
                  <pic:blipFill>
                    <a:blip r:embed="rId5"/>
                    <a:srcRect/>
                    <a:stretch>
                      <a:fillRect/>
                    </a:stretch>
                  </pic:blipFill>
                  <pic:spPr>
                    <a:xfrm>
                      <a:off x="0" y="0"/>
                      <a:ext cx="5731510" cy="2907394"/>
                    </a:xfrm>
                    <a:prstGeom prst="rect">
                      <a:avLst/>
                    </a:prstGeom>
                    <a:ln/>
                  </pic:spPr>
                </pic:pic>
              </a:graphicData>
            </a:graphic>
          </wp:inline>
        </w:drawing>
      </w:r>
    </w:p>
    <w:p w14:paraId="56069FC5" w14:textId="77777777" w:rsidR="002A2261" w:rsidRDefault="00000000">
      <w:r>
        <w:t>A research study has revealed that Jacob Smith Park holds significant local archaeological importance and is a relic of a much older landscape associated with the village of Scriven.</w:t>
      </w:r>
    </w:p>
    <w:p w14:paraId="56069FC6" w14:textId="77777777" w:rsidR="002A2261" w:rsidRDefault="002A2261"/>
    <w:p w14:paraId="56069FC7" w14:textId="77777777" w:rsidR="002A2261" w:rsidRDefault="00000000">
      <w:r>
        <w:rPr>
          <w:noProof/>
        </w:rPr>
        <w:drawing>
          <wp:anchor distT="0" distB="0" distL="114300" distR="114300" simplePos="0" relativeHeight="251658240" behindDoc="0" locked="0" layoutInCell="1" hidden="0" allowOverlap="1" wp14:anchorId="56069FF2" wp14:editId="56069FF3">
            <wp:simplePos x="0" y="0"/>
            <wp:positionH relativeFrom="column">
              <wp:posOffset>1</wp:posOffset>
            </wp:positionH>
            <wp:positionV relativeFrom="paragraph">
              <wp:posOffset>170815</wp:posOffset>
            </wp:positionV>
            <wp:extent cx="1905000" cy="2876550"/>
            <wp:effectExtent l="0" t="0" r="0" b="0"/>
            <wp:wrapSquare wrapText="bothSides" distT="0" distB="0" distL="114300" distR="114300"/>
            <wp:docPr id="1933477332" name="image6.jpg" descr="oak tree jsp"/>
            <wp:cNvGraphicFramePr/>
            <a:graphic xmlns:a="http://schemas.openxmlformats.org/drawingml/2006/main">
              <a:graphicData uri="http://schemas.openxmlformats.org/drawingml/2006/picture">
                <pic:pic xmlns:pic="http://schemas.openxmlformats.org/drawingml/2006/picture">
                  <pic:nvPicPr>
                    <pic:cNvPr id="0" name="image6.jpg" descr="oak tree jsp"/>
                    <pic:cNvPicPr preferRelativeResize="0"/>
                  </pic:nvPicPr>
                  <pic:blipFill>
                    <a:blip r:embed="rId6"/>
                    <a:srcRect/>
                    <a:stretch>
                      <a:fillRect/>
                    </a:stretch>
                  </pic:blipFill>
                  <pic:spPr>
                    <a:xfrm>
                      <a:off x="0" y="0"/>
                      <a:ext cx="1905000" cy="2876550"/>
                    </a:xfrm>
                    <a:prstGeom prst="rect">
                      <a:avLst/>
                    </a:prstGeom>
                    <a:ln/>
                  </pic:spPr>
                </pic:pic>
              </a:graphicData>
            </a:graphic>
          </wp:anchor>
        </w:drawing>
      </w:r>
    </w:p>
    <w:p w14:paraId="56069FC8" w14:textId="77777777" w:rsidR="002A2261" w:rsidRDefault="002A2261"/>
    <w:p w14:paraId="56069FC9" w14:textId="77777777" w:rsidR="002A2261" w:rsidRDefault="002A2261"/>
    <w:p w14:paraId="56069FCA" w14:textId="77777777" w:rsidR="002A2261" w:rsidRDefault="002A2261"/>
    <w:p w14:paraId="56069FCB" w14:textId="77777777" w:rsidR="002A2261" w:rsidRDefault="002A2261"/>
    <w:p w14:paraId="56069FCC" w14:textId="77777777" w:rsidR="002A2261" w:rsidRDefault="002A2261"/>
    <w:p w14:paraId="56069FCD" w14:textId="77777777" w:rsidR="002A2261" w:rsidRDefault="002A2261"/>
    <w:p w14:paraId="56069FCE" w14:textId="77777777" w:rsidR="002A2261" w:rsidRDefault="002A2261"/>
    <w:p w14:paraId="56069FCF" w14:textId="77777777" w:rsidR="002A2261" w:rsidRDefault="002A2261"/>
    <w:p w14:paraId="56069FD0" w14:textId="77777777" w:rsidR="002A2261" w:rsidRDefault="002A2261"/>
    <w:p w14:paraId="56069FD1" w14:textId="77777777" w:rsidR="002A2261" w:rsidRDefault="002A2261"/>
    <w:p w14:paraId="56069FD2" w14:textId="77777777" w:rsidR="002A2261" w:rsidRDefault="002A2261"/>
    <w:p w14:paraId="56069FD3" w14:textId="77777777" w:rsidR="002A2261" w:rsidRDefault="002A2261"/>
    <w:p w14:paraId="56069FD4" w14:textId="77777777" w:rsidR="002A2261" w:rsidRDefault="002A2261"/>
    <w:p w14:paraId="56069FD5" w14:textId="77777777" w:rsidR="002A2261" w:rsidRDefault="002A2261"/>
    <w:p w14:paraId="56069FD6" w14:textId="77777777" w:rsidR="002A2261" w:rsidRDefault="002A2261"/>
    <w:p w14:paraId="56069FD7" w14:textId="77777777" w:rsidR="002A2261" w:rsidRDefault="002A2261"/>
    <w:p w14:paraId="56069FD8" w14:textId="77777777" w:rsidR="002A2261" w:rsidRDefault="002A2261"/>
    <w:p w14:paraId="56069FD9" w14:textId="77777777" w:rsidR="002A2261" w:rsidRDefault="002A2261"/>
    <w:p w14:paraId="56069FDA" w14:textId="77777777" w:rsidR="002A2261" w:rsidRDefault="00000000">
      <w:r>
        <w:t xml:space="preserve">The Claro Community Archaeology Group, based in Knaresborough, undertook the research study and the findings were published in 2013 in a fascinating book called The Chronicles </w:t>
      </w:r>
      <w:proofErr w:type="gramStart"/>
      <w:r>
        <w:t>Of</w:t>
      </w:r>
      <w:proofErr w:type="gramEnd"/>
      <w:r>
        <w:t xml:space="preserve"> Scriven.</w:t>
      </w:r>
    </w:p>
    <w:p w14:paraId="56069FDB" w14:textId="77777777" w:rsidR="002A2261" w:rsidRDefault="00000000">
      <w:r>
        <w:t xml:space="preserve">Some of the trees in Jacob Smith Park are likely to be around 400 years old, and Low Wood at the western edge of the park was planted as part of the landscaping of the estate by the Slingsby family in the 18th Century. Having landscaped their fields, the Slingsbys then enclosed their new parkland </w:t>
      </w:r>
      <w:r>
        <w:lastRenderedPageBreak/>
        <w:t>by building the impressive estate wall, which still runs along Scriven Road and Scotch George Lane. The Slingsbys resided at Scriven Hall, which overlooked the park and was demolished in 1954 after a fire.</w:t>
      </w:r>
      <w:r>
        <w:br/>
      </w:r>
      <w:r>
        <w:br/>
        <w:t>Guiseley Hill, at the very top of the park, is the possible site of an Iron Age settlement with the remains of a bank and ditch. There is also some evidence of hut circles within an enclosure. Like all other archaeological remains within the park, there has been no excavation work undertaken and the ground is still undisturbed.</w:t>
      </w:r>
    </w:p>
    <w:p w14:paraId="56069FDC" w14:textId="77777777" w:rsidR="002A2261" w:rsidRDefault="00000000">
      <w:r>
        <w:t> </w:t>
      </w:r>
    </w:p>
    <w:p w14:paraId="56069FDD" w14:textId="77777777" w:rsidR="002A2261" w:rsidRDefault="00000000">
      <w:r>
        <w:rPr>
          <w:noProof/>
        </w:rPr>
        <w:drawing>
          <wp:inline distT="0" distB="0" distL="0" distR="0" wp14:anchorId="56069FF4" wp14:editId="56069FF5">
            <wp:extent cx="4752975" cy="2943225"/>
            <wp:effectExtent l="0" t="0" r="0" b="0"/>
            <wp:docPr id="1933477334" name="image4.jpg" descr="A map of a c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jpg" descr="A map of a city&#10;&#10;AI-generated content may be incorrect."/>
                    <pic:cNvPicPr preferRelativeResize="0"/>
                  </pic:nvPicPr>
                  <pic:blipFill>
                    <a:blip r:embed="rId7"/>
                    <a:srcRect/>
                    <a:stretch>
                      <a:fillRect/>
                    </a:stretch>
                  </pic:blipFill>
                  <pic:spPr>
                    <a:xfrm>
                      <a:off x="0" y="0"/>
                      <a:ext cx="4752975" cy="2943225"/>
                    </a:xfrm>
                    <a:prstGeom prst="rect">
                      <a:avLst/>
                    </a:prstGeom>
                    <a:ln/>
                  </pic:spPr>
                </pic:pic>
              </a:graphicData>
            </a:graphic>
          </wp:inline>
        </w:drawing>
      </w:r>
    </w:p>
    <w:p w14:paraId="56069FDE" w14:textId="77777777" w:rsidR="002A2261" w:rsidRDefault="002A2261"/>
    <w:p w14:paraId="56069FDF" w14:textId="77777777" w:rsidR="002A2261" w:rsidRDefault="00000000">
      <w:r>
        <w:rPr>
          <w:noProof/>
        </w:rPr>
        <w:drawing>
          <wp:inline distT="0" distB="0" distL="0" distR="0" wp14:anchorId="56069FF6" wp14:editId="56069FF7">
            <wp:extent cx="4638675" cy="3248025"/>
            <wp:effectExtent l="0" t="0" r="0" b="0"/>
            <wp:docPr id="1933477336" name="image5.jpg" descr="iron age settlement"/>
            <wp:cNvGraphicFramePr/>
            <a:graphic xmlns:a="http://schemas.openxmlformats.org/drawingml/2006/main">
              <a:graphicData uri="http://schemas.openxmlformats.org/drawingml/2006/picture">
                <pic:pic xmlns:pic="http://schemas.openxmlformats.org/drawingml/2006/picture">
                  <pic:nvPicPr>
                    <pic:cNvPr id="0" name="image5.jpg" descr="iron age settlement"/>
                    <pic:cNvPicPr preferRelativeResize="0"/>
                  </pic:nvPicPr>
                  <pic:blipFill>
                    <a:blip r:embed="rId8"/>
                    <a:srcRect/>
                    <a:stretch>
                      <a:fillRect/>
                    </a:stretch>
                  </pic:blipFill>
                  <pic:spPr>
                    <a:xfrm>
                      <a:off x="0" y="0"/>
                      <a:ext cx="4638675" cy="3248025"/>
                    </a:xfrm>
                    <a:prstGeom prst="rect">
                      <a:avLst/>
                    </a:prstGeom>
                    <a:ln/>
                  </pic:spPr>
                </pic:pic>
              </a:graphicData>
            </a:graphic>
          </wp:inline>
        </w:drawing>
      </w:r>
    </w:p>
    <w:p w14:paraId="56069FE0" w14:textId="77777777" w:rsidR="002A2261" w:rsidRDefault="002A2261"/>
    <w:p w14:paraId="56069FE1" w14:textId="77777777" w:rsidR="002A2261" w:rsidRDefault="00000000">
      <w:r>
        <w:t>Iron age settlement</w:t>
      </w:r>
      <w:r>
        <w:br/>
        <w:t>credit Chronicles of Scriven</w:t>
      </w:r>
    </w:p>
    <w:p w14:paraId="56069FE2" w14:textId="77777777" w:rsidR="002A2261" w:rsidRDefault="00000000">
      <w:r>
        <w:t> </w:t>
      </w:r>
    </w:p>
    <w:p w14:paraId="56069FE3" w14:textId="77777777" w:rsidR="002A2261" w:rsidRDefault="00000000">
      <w:r>
        <w:lastRenderedPageBreak/>
        <w:t xml:space="preserve">There </w:t>
      </w:r>
      <w:proofErr w:type="gramStart"/>
      <w:r>
        <w:t>is</w:t>
      </w:r>
      <w:proofErr w:type="gramEnd"/>
      <w:r>
        <w:t xml:space="preserve"> some ridge and furrow, which is evidence of medieval farming, and this is still visible when the grass is short. A map dated 1629 shows that a farmstead once stood in the park, next to Scotch George Lane. The ponds within the park may be associated with small-scale iron smelting in the 16th-17th centuries and there is evidence of a water management system in the fields; </w:t>
      </w:r>
      <w:proofErr w:type="gramStart"/>
      <w:r>
        <w:t>again</w:t>
      </w:r>
      <w:proofErr w:type="gramEnd"/>
      <w:r>
        <w:t xml:space="preserve"> no detailed investigations have yet been undertaken.</w:t>
      </w:r>
    </w:p>
    <w:p w14:paraId="56069FE4" w14:textId="77777777" w:rsidR="002A2261" w:rsidRDefault="00000000">
      <w:r>
        <w:rPr>
          <w:noProof/>
        </w:rPr>
        <w:drawing>
          <wp:inline distT="0" distB="0" distL="0" distR="0" wp14:anchorId="56069FF8" wp14:editId="56069FF9">
            <wp:extent cx="5715000" cy="3810000"/>
            <wp:effectExtent l="0" t="0" r="0" b="0"/>
            <wp:docPr id="1933477335" name="image1.jpg" descr="tank war armour heavy 64239"/>
            <wp:cNvGraphicFramePr/>
            <a:graphic xmlns:a="http://schemas.openxmlformats.org/drawingml/2006/main">
              <a:graphicData uri="http://schemas.openxmlformats.org/drawingml/2006/picture">
                <pic:pic xmlns:pic="http://schemas.openxmlformats.org/drawingml/2006/picture">
                  <pic:nvPicPr>
                    <pic:cNvPr id="0" name="image1.jpg" descr="tank war armour heavy 64239"/>
                    <pic:cNvPicPr preferRelativeResize="0"/>
                  </pic:nvPicPr>
                  <pic:blipFill>
                    <a:blip r:embed="rId9"/>
                    <a:srcRect/>
                    <a:stretch>
                      <a:fillRect/>
                    </a:stretch>
                  </pic:blipFill>
                  <pic:spPr>
                    <a:xfrm>
                      <a:off x="0" y="0"/>
                      <a:ext cx="5715000" cy="3810000"/>
                    </a:xfrm>
                    <a:prstGeom prst="rect">
                      <a:avLst/>
                    </a:prstGeom>
                    <a:ln/>
                  </pic:spPr>
                </pic:pic>
              </a:graphicData>
            </a:graphic>
          </wp:inline>
        </w:drawing>
      </w:r>
    </w:p>
    <w:p w14:paraId="56069FE5" w14:textId="77777777" w:rsidR="002A2261" w:rsidRDefault="002A2261"/>
    <w:p w14:paraId="56069FE6" w14:textId="77777777" w:rsidR="002A2261" w:rsidRDefault="00000000">
      <w:r>
        <w:t>In more recent times, the park was used to train tank crews and infantry during World War Two when Scriven Hall was requisitioned as an army camp. </w:t>
      </w:r>
    </w:p>
    <w:p w14:paraId="56069FE7" w14:textId="77777777" w:rsidR="002A2261" w:rsidRDefault="00000000">
      <w:r>
        <w:rPr>
          <w:noProof/>
        </w:rPr>
        <w:drawing>
          <wp:inline distT="0" distB="0" distL="0" distR="0" wp14:anchorId="56069FFA" wp14:editId="56069FFB">
            <wp:extent cx="5731510" cy="3385020"/>
            <wp:effectExtent l="0" t="0" r="0" b="0"/>
            <wp:docPr id="1933477337" name="image2.jpg" descr="Scriven Park cricket club photo"/>
            <wp:cNvGraphicFramePr/>
            <a:graphic xmlns:a="http://schemas.openxmlformats.org/drawingml/2006/main">
              <a:graphicData uri="http://schemas.openxmlformats.org/drawingml/2006/picture">
                <pic:pic xmlns:pic="http://schemas.openxmlformats.org/drawingml/2006/picture">
                  <pic:nvPicPr>
                    <pic:cNvPr id="0" name="image2.jpg" descr="Scriven Park cricket club photo"/>
                    <pic:cNvPicPr preferRelativeResize="0"/>
                  </pic:nvPicPr>
                  <pic:blipFill>
                    <a:blip r:embed="rId10"/>
                    <a:srcRect/>
                    <a:stretch>
                      <a:fillRect/>
                    </a:stretch>
                  </pic:blipFill>
                  <pic:spPr>
                    <a:xfrm>
                      <a:off x="0" y="0"/>
                      <a:ext cx="5731510" cy="3385020"/>
                    </a:xfrm>
                    <a:prstGeom prst="rect">
                      <a:avLst/>
                    </a:prstGeom>
                    <a:ln/>
                  </pic:spPr>
                </pic:pic>
              </a:graphicData>
            </a:graphic>
          </wp:inline>
        </w:drawing>
      </w:r>
    </w:p>
    <w:p w14:paraId="56069FE8" w14:textId="77777777" w:rsidR="002A2261" w:rsidRDefault="00000000">
      <w:r>
        <w:t>The park also served as the village cricket pitch.</w:t>
      </w:r>
    </w:p>
    <w:p w14:paraId="56069FE9" w14:textId="77777777" w:rsidR="002A2261" w:rsidRDefault="00000000">
      <w:pPr>
        <w:rPr>
          <w:b/>
        </w:rPr>
      </w:pPr>
      <w:r>
        <w:rPr>
          <w:b/>
        </w:rPr>
        <w:lastRenderedPageBreak/>
        <w:t>A gift to the community</w:t>
      </w:r>
    </w:p>
    <w:p w14:paraId="56069FEA" w14:textId="77777777" w:rsidR="002A2261" w:rsidRDefault="002A2261">
      <w:pPr>
        <w:rPr>
          <w:b/>
        </w:rPr>
      </w:pPr>
    </w:p>
    <w:p w14:paraId="56069FEB" w14:textId="77777777" w:rsidR="002A2261" w:rsidRDefault="00000000">
      <w:r>
        <w:t>Throughout every season, Jacob Smith Park offers up its treasures for us to share and enjoy. We will be forever grateful as a community to Winifred Jacob Smith MBE for her wonderful bequest which in her own words is</w:t>
      </w:r>
    </w:p>
    <w:p w14:paraId="56069FEC" w14:textId="77777777" w:rsidR="002A2261" w:rsidRDefault="00000000">
      <w:r>
        <w:t>“For people to enjoy the freedom and the beauty that public parks bring.”</w:t>
      </w:r>
    </w:p>
    <w:p w14:paraId="56069FED" w14:textId="77777777" w:rsidR="002A2261" w:rsidRDefault="002A2261"/>
    <w:p w14:paraId="56069FEE" w14:textId="77777777" w:rsidR="002A2261" w:rsidRDefault="00000000">
      <w:r>
        <w:t xml:space="preserve">After Scriven Park was sold by the Slingsby family in 1955-56, sisters Winifred and Dorothy Jacob Smith bought the 30 acres of parkland, which later became home to their Ayrshire cattle. </w:t>
      </w:r>
    </w:p>
    <w:p w14:paraId="56069FEF" w14:textId="77777777" w:rsidR="002A2261" w:rsidRDefault="002A2261"/>
    <w:sectPr w:rsidR="002A2261">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261"/>
    <w:rsid w:val="002A2261"/>
    <w:rsid w:val="006613D9"/>
    <w:rsid w:val="00780025"/>
    <w:rsid w:val="00FE5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69FBC"/>
  <w15:docId w15:val="{3B6E21F6-7DA1-40EF-A391-FDA61A397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1F4E79"/>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color w:val="1F4E79"/>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color w:val="1E4D78"/>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i/>
      <w:color w:val="1F4E79"/>
    </w:rPr>
  </w:style>
  <w:style w:type="paragraph" w:styleId="Heading5">
    <w:name w:val="heading 5"/>
    <w:basedOn w:val="Normal"/>
    <w:next w:val="Normal"/>
    <w:link w:val="Heading5Char"/>
    <w:uiPriority w:val="9"/>
    <w:semiHidden/>
    <w:unhideWhenUsed/>
    <w:qFormat/>
    <w:pPr>
      <w:keepNext/>
      <w:keepLines/>
      <w:spacing w:before="40"/>
      <w:outlineLvl w:val="4"/>
    </w:pPr>
    <w:rPr>
      <w:color w:val="1F4E79"/>
    </w:rPr>
  </w:style>
  <w:style w:type="paragraph" w:styleId="Heading6">
    <w:name w:val="heading 6"/>
    <w:basedOn w:val="Normal"/>
    <w:next w:val="Normal"/>
    <w:link w:val="Heading6Char"/>
    <w:uiPriority w:val="9"/>
    <w:semiHidden/>
    <w:unhideWhenUsed/>
    <w:qFormat/>
    <w:pPr>
      <w:keepNext/>
      <w:keepLines/>
      <w:spacing w:before="40"/>
      <w:outlineLvl w:val="5"/>
    </w:pPr>
    <w:rPr>
      <w:color w:val="1E4D78"/>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Pr>
      <w:sz w:val="56"/>
      <w:szCs w:val="56"/>
    </w:rPr>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ListParagraph">
    <w:name w:val="List Paragraph"/>
    <w:basedOn w:val="Normal"/>
    <w:uiPriority w:val="34"/>
    <w:unhideWhenUsed/>
    <w:qFormat/>
    <w:rsid w:val="00AA23C3"/>
    <w:pPr>
      <w:ind w:left="720"/>
      <w:contextualSpacing/>
    </w:pPr>
  </w:style>
  <w:style w:type="character" w:styleId="UnresolvedMention">
    <w:name w:val="Unresolved Mention"/>
    <w:basedOn w:val="DefaultParagraphFont"/>
    <w:uiPriority w:val="99"/>
    <w:semiHidden/>
    <w:unhideWhenUsed/>
    <w:rsid w:val="00B23954"/>
    <w:rPr>
      <w:color w:val="605E5C"/>
      <w:shd w:val="clear" w:color="auto" w:fill="E1DFDD"/>
    </w:rPr>
  </w:style>
  <w:style w:type="paragraph" w:styleId="Revision">
    <w:name w:val="Revision"/>
    <w:hidden/>
    <w:uiPriority w:val="99"/>
    <w:semiHidden/>
    <w:rsid w:val="00321624"/>
  </w:style>
  <w:style w:type="table" w:styleId="TableGrid">
    <w:name w:val="Table Grid"/>
    <w:basedOn w:val="TableNormal"/>
    <w:uiPriority w:val="39"/>
    <w:rsid w:val="005454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A5A5A"/>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ft6XBtJE48PTLWnamFRBvzS5A==">CgMxLjA4AHIhMUNsemZ5dHFEWlpaXzRHSzhLUDBtcGRNQXNFdWdmV0FO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423</Words>
  <Characters>2034</Characters>
  <Application>Microsoft Office Word</Application>
  <DocSecurity>0</DocSecurity>
  <Lines>71</Lines>
  <Paragraphs>15</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 Millward</dc:creator>
  <cp:lastModifiedBy>Thomas Pyle</cp:lastModifiedBy>
  <cp:revision>3</cp:revision>
  <dcterms:created xsi:type="dcterms:W3CDTF">2025-07-27T09:56:00Z</dcterms:created>
  <dcterms:modified xsi:type="dcterms:W3CDTF">2025-10-20T10:42:00Z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