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left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posOffset>1335890</wp:posOffset>
            </wp:positionH>
            <wp:positionV relativeFrom="margin">
              <wp:posOffset>47625</wp:posOffset>
            </wp:positionV>
            <wp:extent cx="3107522" cy="723773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7522" cy="7237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mi8rzwhyr3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Exam Title: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“Unlocking Revenue: Identifying Bottlenecks in Regional Sales Pipeline”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o70avrjy8f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🧑‍🎓 Exam Type: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Standalone Business Case-Based Practical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79p40qp5krv" w:id="2"/>
      <w:bookmarkEnd w:id="2"/>
      <w:r w:rsidDel="00000000" w:rsidR="00000000" w:rsidRPr="00000000">
        <w:rPr>
          <w:rFonts w:ascii="Cardo" w:cs="Cardo" w:eastAsia="Cardo" w:hAnsi="Cardo"/>
          <w:b w:val="1"/>
          <w:bCs w:val="1"/>
          <w:color w:val="000000"/>
          <w:sz w:val="26"/>
          <w:szCs w:val="26"/>
          <w:rtl w:val="0"/>
        </w:rPr>
        <w:t xml:space="preserve">⏳ Duration: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Hours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/>
      </w:pPr>
      <w:bookmarkStart w:colFirst="0" w:colLast="0" w:name="_lmsrofgb4zp6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  <w:rtl w:val="0"/>
        </w:rPr>
        <w:t xml:space="preserve">📦 Dataset: 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A gigantic CSV dataset: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RegionalSales2025.csv 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(Generate from AI tool)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kcumnkbzpw1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📝 Project Task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are hired as a freelance Business Analyst by a retail chain struggling with inconsistent sales across its regions. Your goal is to use the provided sales transaction dataset to identify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bottlenecks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underperforming regions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high-value opportunities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1c1e29"/>
          <w:sz w:val="34"/>
          <w:szCs w:val="34"/>
        </w:rPr>
      </w:pPr>
      <w:bookmarkStart w:colFirst="0" w:colLast="0" w:name="_jp8txf6z91v1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34"/>
          <w:szCs w:val="34"/>
          <w:rtl w:val="0"/>
        </w:rPr>
        <w:t xml:space="preserve">💡 Instructions &amp; Evaluation Criteria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Times New Roman" w:cs="Times New Roman" w:eastAsia="Times New Roman" w:hAnsi="Times New Roman"/>
          <w:color w:val="0e0e0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e0e0e"/>
          <w:sz w:val="24"/>
          <w:szCs w:val="24"/>
          <w:rtl w:val="0"/>
        </w:rPr>
        <w:t xml:space="preserve">⚠️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e0e0e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color w:val="0e0e0e"/>
          <w:sz w:val="24"/>
          <w:szCs w:val="24"/>
          <w:rtl w:val="0"/>
        </w:rPr>
        <w:t xml:space="preserve"> You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e0e0e"/>
          <w:sz w:val="24"/>
          <w:szCs w:val="24"/>
          <w:rtl w:val="0"/>
        </w:rPr>
        <w:t xml:space="preserve">must</w:t>
      </w:r>
      <w:r w:rsidDel="00000000" w:rsidR="00000000" w:rsidRPr="00000000">
        <w:rPr>
          <w:rFonts w:ascii="Times New Roman" w:cs="Times New Roman" w:eastAsia="Times New Roman" w:hAnsi="Times New Roman"/>
          <w:color w:val="0e0e0e"/>
          <w:sz w:val="24"/>
          <w:szCs w:val="24"/>
          <w:rtl w:val="0"/>
        </w:rPr>
        <w:t xml:space="preserve"> use SQL for data analysis and then use Excel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e0e0e"/>
          <w:sz w:val="24"/>
          <w:szCs w:val="24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color w:val="0e0e0e"/>
          <w:sz w:val="24"/>
          <w:szCs w:val="24"/>
          <w:rtl w:val="0"/>
        </w:rPr>
        <w:t xml:space="preserve"> Power BI to visualize key metrics. Present your insights through charts and tables.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u1flbbjgqhk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📂 Dataset Structure: 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1fbb1v31slh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RegionalSales2025.csv</w:t>
      </w:r>
    </w:p>
    <w:tbl>
      <w:tblPr>
        <w:tblStyle w:val="Table1"/>
        <w:tblW w:w="58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50"/>
        <w:gridCol w:w="4295"/>
        <w:tblGridChange w:id="0">
          <w:tblGrid>
            <w:gridCol w:w="1550"/>
            <w:gridCol w:w="42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Unique order identifier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of transaction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Unique customer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Region of sale (East, West, North, South)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 of product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 category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No. of units sold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UnitPrice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Unit selling price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TotalAmount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 sales amount = Quantity × UnitPrice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Completed, Cancelled, Returned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SalesAgent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Assigned agent for region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veulmz1mska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🔧 PART 1 – SQL Analysis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SQL queries to answer the following: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📈 Monthly trend of sales across all regions.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🚫 Percentage of canceled and returned orders per region.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📉 Identify 3 regions/products with most revenue loss (cancelled/returned).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🧮 Average order value by product category.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🧍 Top 5 performing sales agents (by completed revenue).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📊 Category-wise total sales and contribution to grand total.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🏆 List customers with highest frequency of returns (≥ 3 times).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your SQL output results in CSV format or a temporary table.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nph5dvwf6gl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📈 PART 2 – Excel or Power BI Dashboard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Based on your SQL results or the original dataset, build a Business Dashboard with: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Heatmap or Matrix of Region vs Category Sales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Stacked Bar Chart for OrderStatus by Region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Line Chart showing Monthly Sales Trends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KPI Cards: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Completed Sales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Cancellations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Order Value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Returned Product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filters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Category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SalesAgent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3g3mkwinfuo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📤 Final Submission</w:t>
      </w:r>
    </w:p>
    <w:tbl>
      <w:tblPr>
        <w:tblStyle w:val="Table2"/>
        <w:tblW w:w="72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75"/>
        <w:gridCol w:w="3635"/>
        <w:tblGridChange w:id="0">
          <w:tblGrid>
            <w:gridCol w:w="3575"/>
            <w:gridCol w:w="36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SalesBottleneck.sql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SQL script with all analysis queries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BottleneckDashboard.xlsx or .pbix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Completed dashboard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ExecutiveSummary.txt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Key insights &amp; suggested actions</w:t>
            </w:r>
          </w:p>
        </w:tc>
      </w:tr>
    </w:tbl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6zruvxxeew9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🧠 Example Insights to Derive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region is underperforming and why?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 certain agents associated with more cancellations?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category needs promotion or improvement?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customer dissatisfaction concentrated in a region?</w:t>
        <w:br w:type="textWrapping"/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Exam</w:t>
      </w:r>
    </w:p>
    <w:p w:rsidR="00000000" w:rsidDel="00000000" w:rsidP="00000000" w:rsidRDefault="00000000" w:rsidRPr="00000000" w14:paraId="0000005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 CASE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BRING ON YOUR CODING ATTITUDE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ind w:left="-900" w:right="-900" w:firstLine="0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   “Quality is our Motto.”                                                            Page 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                        </w:t>
    </w: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20"/>
        <w:szCs w:val="20"/>
        <w:rtl w:val="0"/>
      </w:rPr>
      <w:t xml:space="preserve">Shaping “skills” for “scaling” higher…!!!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-558799</wp:posOffset>
              </wp:positionH>
              <wp:positionV relativeFrom="paragraph">
                <wp:posOffset>-76199</wp:posOffset>
              </wp:positionV>
              <wp:extent cx="7086600" cy="93583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02200" y="2137650"/>
                        <a:ext cx="6087600" cy="3284700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-558799</wp:posOffset>
              </wp:positionH>
              <wp:positionV relativeFrom="paragraph">
                <wp:posOffset>-76199</wp:posOffset>
              </wp:positionV>
              <wp:extent cx="7086600" cy="9358313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86600" cy="93583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