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Recalculate</w:t>
      </w:r>
      <w:r>
        <w:t xml:space="preserve"> </w:t>
      </w:r>
      <w:r>
        <w:t xml:space="preserve">IMD</w:t>
      </w:r>
    </w:p>
    <w:p>
      <w:pPr>
        <w:pStyle w:val="Author"/>
      </w:pPr>
      <w:r>
        <w:t xml:space="preserve">Reka</w:t>
      </w:r>
      <w:r>
        <w:t xml:space="preserve"> </w:t>
      </w:r>
      <w:r>
        <w:t xml:space="preserve">Solymosi</w:t>
      </w:r>
      <w:r>
        <w:t xml:space="preserve"> </w:t>
      </w:r>
      <w:r>
        <w:t xml:space="preserve">and</w:t>
      </w:r>
      <w:r>
        <w:t xml:space="preserve"> </w:t>
      </w:r>
      <w:r>
        <w:t xml:space="preserve">Carly</w:t>
      </w:r>
      <w:r>
        <w:t xml:space="preserve"> </w:t>
      </w:r>
      <w:r>
        <w:t xml:space="preserve">Lightowlers</w:t>
      </w:r>
    </w:p>
    <w:p>
      <w:pPr>
        <w:pStyle w:val="Date"/>
      </w:pPr>
      <w:r>
        <w:t xml:space="preserve">2023-09-17</w:t>
      </w:r>
    </w:p>
    <w:p>
      <w:pPr>
        <w:pStyle w:val="FirstParagraph"/>
      </w:pPr>
      <w:r>
        <w:t xml:space="preserve">Deprivation and Crime: Let’s avoid going round in circles</w:t>
      </w:r>
      <w:r>
        <w:t xml:space="preserve"> </w:t>
      </w:r>
      <w:r>
        <w:t xml:space="preserve">and</w:t>
      </w:r>
      <w:r>
        <w:t xml:space="preserve"> </w:t>
      </w:r>
      <w:r>
        <w:t xml:space="preserve">Deprivation as a predictor of crime</w:t>
      </w:r>
      <w:r>
        <w:t xml:space="preserve"> </w:t>
      </w:r>
      <w:r>
        <w:t xml:space="preserve">The connection between crime, including violence, and deprivation has been firmly established. This link may be attributed to either offender motivations or strained social relations within deprived communities (i.e., social disorganisation (Shaw and McKay 2010; Lightowlers, Pina-Sánchez, and McLaughlin 2021).</w:t>
      </w:r>
      <w:r>
        <w:t xml:space="preserve"> </w:t>
      </w:r>
      <w:r>
        <w:t xml:space="preserve">Settings that are more deprived are believed to provide a conducive environment for violent behaviour, as they promote polarisation and erode the sense of community and trust, ultimately resulting in increased violence (Lightowlers, Pina-Sánchez, and McLaughlin, 2021; Wilkinson, 2004).</w:t>
      </w:r>
      <w:r>
        <w:t xml:space="preserve"> </w:t>
      </w:r>
      <w:r>
        <w:t xml:space="preserve">As such many studies seek to deploy measures of deprivation in analyses of crime.</w:t>
      </w:r>
      <w:r>
        <w:t xml:space="preserve"> </w:t>
      </w:r>
      <w:r>
        <w:t xml:space="preserve">One approach to conceptualising and operationalising deprivation commonly used in England is the English indices of deprivation 2019, specifically the Index of Multiple Deprivation (IMD). The IMD provide a set of relative measures of deprivation for small geographical areas (Lower-layer Super Output Areas (LSOAs)), based on seven domains (Noble et al. 2019):</w:t>
      </w:r>
      <w:r>
        <w:t xml:space="preserve"> </w:t>
      </w:r>
      <w:r>
        <w:t xml:space="preserve">Income (weight: 22.5%)</w:t>
      </w:r>
    </w:p>
    <w:bookmarkStart w:id="20" w:name="preparing-the-data"/>
    <w:p>
      <w:pPr>
        <w:pStyle w:val="Heading2"/>
      </w:pPr>
      <w:r>
        <w:t xml:space="preserve">Preparing the data</w:t>
      </w:r>
    </w:p>
    <w:p>
      <w:pPr>
        <w:pStyle w:val="FirstParagraph"/>
      </w:pPr>
      <w:r>
        <w:t xml:space="preserve">For this demo we will need data about an outcome - in this example violent crime - at Local Super Output Area (LSOA) level. We can get this from the data.police.uk website. Here we have one year’s worth of data from March 2022 to March 2023 for Cleveland police.</w:t>
      </w:r>
    </w:p>
    <w:p>
      <w:pPr>
        <w:pStyle w:val="SourceCode"/>
      </w:pPr>
      <w:r>
        <w:rPr>
          <w:rStyle w:val="CommentTok"/>
        </w:rPr>
        <w:t xml:space="preserve"># read in monthly violent crime counts from Cleveland Police from March 2022 to March 2023 </w:t>
      </w:r>
      <w:r>
        <w:br/>
      </w:r>
      <w:r>
        <w:rPr>
          <w:rStyle w:val="CommentTok"/>
        </w:rPr>
        <w:t xml:space="preserve"># downloaded from data.police.uk</w:t>
      </w:r>
      <w:r>
        <w:br/>
      </w:r>
      <w:r>
        <w:rPr>
          <w:rStyle w:val="NormalTok"/>
        </w:rPr>
        <w:t xml:space="preserve">nm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w:t>
      </w:r>
      <w:r>
        <w:rPr>
          <w:rStyle w:val="StringTok"/>
        </w:rPr>
        <w:t xml:space="preserve">"data/police_uk_data"</w:t>
      </w:r>
      <w:r>
        <w:rPr>
          <w:rStyle w:val="NormalTok"/>
        </w:rPr>
        <w:t xml:space="preserve">)</w:t>
      </w:r>
      <w:r>
        <w:br/>
      </w:r>
      <w:r>
        <w:rPr>
          <w:rStyle w:val="NormalTok"/>
        </w:rPr>
        <w:t xml:space="preserve">open_data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paste0</w:t>
      </w:r>
      <w:r>
        <w:rPr>
          <w:rStyle w:val="NormalTok"/>
        </w:rPr>
        <w:t xml:space="preserve">(</w:t>
      </w:r>
      <w:r>
        <w:rPr>
          <w:rStyle w:val="StringTok"/>
        </w:rPr>
        <w:t xml:space="preserve">"data/police_uk_data/"</w:t>
      </w:r>
      <w:r>
        <w:rPr>
          <w:rStyle w:val="NormalTok"/>
        </w:rPr>
        <w:t xml:space="preserve">,nm), </w:t>
      </w:r>
      <w:r>
        <w:rPr>
          <w:rStyle w:val="ControlFlowTok"/>
        </w:rPr>
        <w:t xml:space="preserve">function</w:t>
      </w:r>
      <w:r>
        <w:rPr>
          <w:rStyle w:val="NormalTok"/>
        </w:rPr>
        <w:t xml:space="preserve">(x) </w:t>
      </w:r>
      <w:r>
        <w:rPr>
          <w:rStyle w:val="FunctionTok"/>
        </w:rPr>
        <w:t xml:space="preserve">read.csv</w:t>
      </w:r>
      <w:r>
        <w:rPr>
          <w:rStyle w:val="NormalTok"/>
        </w:rPr>
        <w:t xml:space="preserve">(</w:t>
      </w:r>
      <w:r>
        <w:rPr>
          <w:rStyle w:val="AttributeTok"/>
        </w:rPr>
        <w:t xml:space="preserve">file=</w:t>
      </w:r>
      <w:r>
        <w:rPr>
          <w:rStyle w:val="NormalTok"/>
        </w:rPr>
        <w:t xml:space="preserve">x)))</w:t>
      </w:r>
      <w:r>
        <w:br/>
      </w:r>
      <w:r>
        <w:br/>
      </w:r>
      <w:r>
        <w:rPr>
          <w:rStyle w:val="CommentTok"/>
        </w:rPr>
        <w:t xml:space="preserve"># filter only Violence and sexual offences</w:t>
      </w:r>
      <w:r>
        <w:br/>
      </w:r>
      <w:r>
        <w:rPr>
          <w:rStyle w:val="NormalTok"/>
        </w:rPr>
        <w:t xml:space="preserve">violence_data </w:t>
      </w:r>
      <w:r>
        <w:rPr>
          <w:rStyle w:val="OtherTok"/>
        </w:rPr>
        <w:t xml:space="preserve">&lt;-</w:t>
      </w:r>
      <w:r>
        <w:rPr>
          <w:rStyle w:val="NormalTok"/>
        </w:rPr>
        <w:t xml:space="preserve"> open_data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(Crime.type </w:t>
      </w:r>
      <w:r>
        <w:rPr>
          <w:rStyle w:val="SpecialCharTok"/>
        </w:rPr>
        <w:t xml:space="preserve">==</w:t>
      </w:r>
      <w:r>
        <w:rPr>
          <w:rStyle w:val="NormalTok"/>
        </w:rPr>
        <w:t xml:space="preserve"> </w:t>
      </w:r>
      <w:r>
        <w:rPr>
          <w:rStyle w:val="StringTok"/>
        </w:rPr>
        <w:t xml:space="preserve">"Violence and sexual offences"</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br/>
      </w:r>
      <w:r>
        <w:rPr>
          <w:rStyle w:val="CommentTok"/>
        </w:rPr>
        <w:t xml:space="preserve"># remove rest of crime data</w:t>
      </w:r>
      <w:r>
        <w:br/>
      </w:r>
      <w:r>
        <w:rPr>
          <w:rStyle w:val="FunctionTok"/>
        </w:rPr>
        <w:t xml:space="preserve">rm</w:t>
      </w:r>
      <w:r>
        <w:rPr>
          <w:rStyle w:val="NormalTok"/>
        </w:rPr>
        <w:t xml:space="preserve">(open_data)</w:t>
      </w:r>
    </w:p>
    <w:p>
      <w:pPr>
        <w:pStyle w:val="FirstParagraph"/>
      </w:pPr>
      <w:r>
        <w:t xml:space="preserve">We will also need the Index of Multiple Deprivation 2019 data. We will download</w:t>
      </w:r>
      <w:r>
        <w:t xml:space="preserve"> </w:t>
      </w:r>
      <w:r>
        <w:t xml:space="preserve">“</w:t>
      </w:r>
      <w:r>
        <w:t xml:space="preserve">File 5</w:t>
      </w:r>
      <w:r>
        <w:t xml:space="preserve">”</w:t>
      </w:r>
      <w:r>
        <w:t xml:space="preserve"> </w:t>
      </w:r>
      <w:r>
        <w:t xml:space="preserve">which contains the scores for the IMD and the individual domains - this is so we can reproduce the score with the transformed scores, and the supplementary</w:t>
      </w:r>
      <w:r>
        <w:t xml:space="preserve"> </w:t>
      </w:r>
      <w:r>
        <w:t xml:space="preserve">“</w:t>
      </w:r>
      <w:r>
        <w:t xml:space="preserve">File 9</w:t>
      </w:r>
      <w:r>
        <w:t xml:space="preserve">”</w:t>
      </w:r>
      <w:r>
        <w:t xml:space="preserve"> </w:t>
      </w:r>
      <w:r>
        <w:t xml:space="preserve">which contains the transformed domain scores, which are used to calculate the overall deprivation score, and what we will use to re-calculate this overall score without the crime indicator.</w:t>
      </w:r>
    </w:p>
    <w:p>
      <w:pPr>
        <w:pStyle w:val="SourceCode"/>
      </w:pPr>
      <w:r>
        <w:rPr>
          <w:rStyle w:val="CommentTok"/>
        </w:rPr>
        <w:t xml:space="preserve"># read in 2019 Index of Multiple Deprivation (IMD) data</w:t>
      </w:r>
      <w:r>
        <w:br/>
      </w:r>
      <w:r>
        <w:rPr>
          <w:rStyle w:val="CommentTok"/>
        </w:rPr>
        <w:t xml:space="preserve"># available to download from gov.uk</w:t>
      </w:r>
      <w:r>
        <w:br/>
      </w:r>
      <w:r>
        <w:rPr>
          <w:rStyle w:val="NormalTok"/>
        </w:rPr>
        <w:t xml:space="preserve">imd_data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"data/imd_data/File_5_-_IoD2019_Scores.xlsx"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"IoD2019 Scores"</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rPr>
          <w:rStyle w:val="CommentTok"/>
        </w:rPr>
        <w:t xml:space="preserve"># also import "file 9" which contains the transformed domain scores</w:t>
      </w:r>
      <w:r>
        <w:br/>
      </w:r>
      <w:r>
        <w:rPr>
          <w:rStyle w:val="NormalTok"/>
        </w:rPr>
        <w:t xml:space="preserve">transformed_imd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"data/imd_data/File_9_-_IoD2019_Transformed_Scores.xlsx"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"IoD2019 Transformed Scores"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p>
    <w:p>
      <w:pPr>
        <w:pStyle w:val="FirstParagraph"/>
      </w:pPr>
      <w:r>
        <w:t xml:space="preserve">Finally we need a geography with LSOAs for Cleveland area. Here we use the 2011 Census boundaries file available from the ONS Geography portal. We first download all LSOAs for England and Wales, and then use the police force area boundary from the data.police.uk website in order to select only those areas that fall within the Cleveland police jurisdiction.</w:t>
      </w:r>
    </w:p>
    <w:p>
      <w:pPr>
        <w:pStyle w:val="BodyText"/>
      </w:pPr>
      <w:r>
        <w:t xml:space="preserve">Although 2021 Census boundaries are available, the 2019 IMD was created using the 2011 boundaries therefore for analysis using the IMD2019 we must use these geographies.</w:t>
      </w:r>
    </w:p>
    <w:p>
      <w:pPr>
        <w:pStyle w:val="SourceCode"/>
      </w:pPr>
      <w:r>
        <w:rPr>
          <w:rStyle w:val="CommentTok"/>
        </w:rPr>
        <w:t xml:space="preserve"># read in all LSOA for England and Wales (downloaded from ONS geography portal)</w:t>
      </w:r>
      <w:r>
        <w:br/>
      </w:r>
      <w:r>
        <w:rPr>
          <w:rStyle w:val="NormalTok"/>
        </w:rPr>
        <w:t xml:space="preserve">lsoa_boundaries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"data/LSOA_2011_Boundaries_Super_Generalised_Clipped_BSC_EW_V4_-6793269404754981576.geojson"</w:t>
      </w:r>
      <w:r>
        <w:rPr>
          <w:rStyle w:val="NormalTok"/>
        </w:rPr>
        <w:t xml:space="preserve">)</w:t>
      </w:r>
    </w:p>
    <w:p>
      <w:pPr>
        <w:pStyle w:val="SourceCode"/>
      </w:pPr>
      <w:r>
        <w:rPr>
          <w:rStyle w:val="VerbatimChar"/>
        </w:rPr>
        <w:t xml:space="preserve">## Reading layer `LSOA_2011_Boundaries_Super_Generalised_Clipped_BSC_EW_V4_-6793269404754981576' from data source `/Users/user/Dropbox (The University of Manchester)/IMD_without_crime_indicator/recalculating_imd/data/LSOA_2011_Boundaries_Super_Generalised_Clipped_BSC_EW_V4_-6793269404754981576.geojson' </w:t>
      </w:r>
      <w:r>
        <w:br/>
      </w:r>
      <w:r>
        <w:rPr>
          <w:rStyle w:val="VerbatimChar"/>
        </w:rPr>
        <w:t xml:space="preserve">##   using driver `GeoJSON'</w:t>
      </w:r>
      <w:r>
        <w:br/>
      </w:r>
      <w:r>
        <w:rPr>
          <w:rStyle w:val="VerbatimChar"/>
        </w:rPr>
        <w:t xml:space="preserve">## Simple feature collection with 34753 features and 9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82678 ymin: 5343 xmax: 655604.7 ymax: 657534.1</w:t>
      </w:r>
      <w:r>
        <w:br/>
      </w:r>
      <w:r>
        <w:rPr>
          <w:rStyle w:val="VerbatimChar"/>
        </w:rPr>
        <w:t xml:space="preserve">## Projected CRS: OSGB36 / British National Grid</w:t>
      </w:r>
    </w:p>
    <w:p>
      <w:pPr>
        <w:pStyle w:val="SourceCode"/>
      </w:pPr>
      <w:r>
        <w:rPr>
          <w:rStyle w:val="CommentTok"/>
        </w:rPr>
        <w:t xml:space="preserve"># We can get force boundaries from the data.police.uk site </w:t>
      </w:r>
      <w:r>
        <w:br/>
      </w:r>
      <w:r>
        <w:rPr>
          <w:rStyle w:val="NormalTok"/>
        </w:rPr>
        <w:t xml:space="preserve">cleveland_force_boundary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"data/cleveland.kml"</w:t>
      </w:r>
      <w:r>
        <w:rPr>
          <w:rStyle w:val="NormalTok"/>
        </w:rPr>
        <w:t xml:space="preserve">)</w:t>
      </w:r>
    </w:p>
    <w:p>
      <w:pPr>
        <w:pStyle w:val="SourceCode"/>
      </w:pPr>
      <w:r>
        <w:rPr>
          <w:rStyle w:val="VerbatimChar"/>
        </w:rPr>
        <w:t xml:space="preserve">## Reading layer `Layer #0' from data source </w:t>
      </w:r>
      <w:r>
        <w:br/>
      </w:r>
      <w:r>
        <w:rPr>
          <w:rStyle w:val="VerbatimChar"/>
        </w:rPr>
        <w:t xml:space="preserve">##   `/Users/user/Dropbox (The University of Manchester)/IMD_without_crime_indicator/recalculating_imd/data/cleveland.kml' </w:t>
      </w:r>
      <w:r>
        <w:br/>
      </w:r>
      <w:r>
        <w:rPr>
          <w:rStyle w:val="VerbatimChar"/>
        </w:rPr>
        <w:t xml:space="preserve">##   using driver `KML'</w:t>
      </w:r>
      <w:r>
        <w:br/>
      </w:r>
      <w:r>
        <w:rPr>
          <w:rStyle w:val="VerbatimChar"/>
        </w:rPr>
        <w:t xml:space="preserve">## Simple feature collection with 1 feature and 2 fields</w:t>
      </w:r>
      <w:r>
        <w:br/>
      </w:r>
      <w:r>
        <w:rPr>
          <w:rStyle w:val="VerbatimChar"/>
        </w:rPr>
        <w:t xml:space="preserve">## Geometry type: MULTIPOLYGON</w:t>
      </w:r>
      <w:r>
        <w:br/>
      </w:r>
      <w:r>
        <w:rPr>
          <w:rStyle w:val="VerbatimChar"/>
        </w:rPr>
        <w:t xml:space="preserve">## Dimension:     XYZ</w:t>
      </w:r>
      <w:r>
        <w:br/>
      </w:r>
      <w:r>
        <w:rPr>
          <w:rStyle w:val="VerbatimChar"/>
        </w:rPr>
        <w:t xml:space="preserve">## Bounding box:  xmin: -1.452617 ymin: 54.46415 xmax: -0.788388 ymax: 54.72717</w:t>
      </w:r>
      <w:r>
        <w:br/>
      </w:r>
      <w:r>
        <w:rPr>
          <w:rStyle w:val="VerbatimChar"/>
        </w:rPr>
        <w:t xml:space="preserve">## z_range:       zmin: 0 zmax: 0</w:t>
      </w:r>
      <w:r>
        <w:br/>
      </w:r>
      <w:r>
        <w:rPr>
          <w:rStyle w:val="VerbatimChar"/>
        </w:rPr>
        <w:t xml:space="preserve">## Geodetic CRS:  WGS 84</w:t>
      </w:r>
    </w:p>
    <w:p>
      <w:pPr>
        <w:pStyle w:val="SourceCode"/>
      </w:pPr>
      <w:r>
        <w:rPr>
          <w:rStyle w:val="CommentTok"/>
        </w:rPr>
        <w:t xml:space="preserve"># Let's make sure they are the same projection (British National Grid)</w:t>
      </w:r>
      <w:r>
        <w:br/>
      </w:r>
      <w:r>
        <w:rPr>
          <w:rStyle w:val="NormalTok"/>
        </w:rPr>
        <w:t xml:space="preserve">cleveland_force_boundary </w:t>
      </w:r>
      <w:r>
        <w:rPr>
          <w:rStyle w:val="OtherTok"/>
        </w:rPr>
        <w:t xml:space="preserve">&lt;-</w:t>
      </w:r>
      <w:r>
        <w:rPr>
          <w:rStyle w:val="NormalTok"/>
        </w:rPr>
        <w:t xml:space="preserve"> </w:t>
      </w:r>
      <w:r>
        <w:rPr>
          <w:rStyle w:val="FunctionTok"/>
        </w:rPr>
        <w:t xml:space="preserve">st_transform</w:t>
      </w:r>
      <w:r>
        <w:rPr>
          <w:rStyle w:val="NormalTok"/>
        </w:rPr>
        <w:t xml:space="preserve">(cleveland_force_boundary, </w:t>
      </w:r>
      <w:r>
        <w:rPr>
          <w:rStyle w:val="DecValTok"/>
        </w:rPr>
        <w:t xml:space="preserve">27700</w:t>
      </w:r>
      <w:r>
        <w:rPr>
          <w:rStyle w:val="NormalTok"/>
        </w:rPr>
        <w:t xml:space="preserve">)</w:t>
      </w:r>
      <w:r>
        <w:br/>
      </w:r>
      <w:r>
        <w:rPr>
          <w:rStyle w:val="CommentTok"/>
        </w:rPr>
        <w:t xml:space="preserve"># st_crs(cleveland_force_boundary) == st_crs(lsoa_boundaries)</w:t>
      </w:r>
      <w:r>
        <w:br/>
      </w:r>
      <w:r>
        <w:br/>
      </w:r>
      <w:r>
        <w:rPr>
          <w:rStyle w:val="CommentTok"/>
        </w:rPr>
        <w:t xml:space="preserve"># add small buffer around the PFA, since the boundary is not generalised whereas the LSOAs are</w:t>
      </w:r>
      <w:r>
        <w:br/>
      </w:r>
      <w:r>
        <w:rPr>
          <w:rStyle w:val="NormalTok"/>
        </w:rPr>
        <w:t xml:space="preserve">cleveland_force_boundary </w:t>
      </w:r>
      <w:r>
        <w:rPr>
          <w:rStyle w:val="OtherTok"/>
        </w:rPr>
        <w:t xml:space="preserve">&lt;-</w:t>
      </w:r>
      <w:r>
        <w:rPr>
          <w:rStyle w:val="NormalTok"/>
        </w:rPr>
        <w:t xml:space="preserve"> </w:t>
      </w:r>
      <w:r>
        <w:rPr>
          <w:rStyle w:val="FunctionTok"/>
        </w:rPr>
        <w:t xml:space="preserve">st_buffer</w:t>
      </w:r>
      <w:r>
        <w:rPr>
          <w:rStyle w:val="NormalTok"/>
        </w:rPr>
        <w:t xml:space="preserve">(cleveland_force_boundary, </w:t>
      </w:r>
      <w:r>
        <w:rPr>
          <w:rStyle w:val="DecValTok"/>
        </w:rPr>
        <w:t xml:space="preserve">300</w:t>
      </w:r>
      <w:r>
        <w:rPr>
          <w:rStyle w:val="NormalTok"/>
        </w:rPr>
        <w:t xml:space="preserve">)</w:t>
      </w:r>
      <w:r>
        <w:br/>
      </w:r>
      <w:r>
        <w:br/>
      </w:r>
      <w:r>
        <w:rPr>
          <w:rStyle w:val="CommentTok"/>
        </w:rPr>
        <w:t xml:space="preserve"># intersection - identify all LSOAs contained in PFA</w:t>
      </w:r>
      <w:r>
        <w:br/>
      </w:r>
      <w:r>
        <w:rPr>
          <w:rStyle w:val="NormalTok"/>
        </w:rPr>
        <w:t xml:space="preserve">cleveland_lsoa_contains </w:t>
      </w:r>
      <w:r>
        <w:rPr>
          <w:rStyle w:val="OtherTok"/>
        </w:rPr>
        <w:t xml:space="preserve">&lt;-</w:t>
      </w:r>
      <w:r>
        <w:rPr>
          <w:rStyle w:val="NormalTok"/>
        </w:rPr>
        <w:t xml:space="preserve"> </w:t>
      </w:r>
      <w:r>
        <w:rPr>
          <w:rStyle w:val="FunctionTok"/>
        </w:rPr>
        <w:t xml:space="preserve">st_contains</w:t>
      </w:r>
      <w:r>
        <w:rPr>
          <w:rStyle w:val="NormalTok"/>
        </w:rPr>
        <w:t xml:space="preserve">(cleveland_force_boundary, lsoa_boundaries)</w:t>
      </w:r>
      <w:r>
        <w:br/>
      </w:r>
      <w:r>
        <w:rPr>
          <w:rStyle w:val="CommentTok"/>
        </w:rPr>
        <w:t xml:space="preserve"># subsetting - select only these LSOAs</w:t>
      </w:r>
      <w:r>
        <w:br/>
      </w:r>
      <w:r>
        <w:rPr>
          <w:rStyle w:val="NormalTok"/>
        </w:rPr>
        <w:t xml:space="preserve">cleveland_lsoa_contains </w:t>
      </w:r>
      <w:r>
        <w:rPr>
          <w:rStyle w:val="OtherTok"/>
        </w:rPr>
        <w:t xml:space="preserve">&lt;-</w:t>
      </w:r>
      <w:r>
        <w:rPr>
          <w:rStyle w:val="NormalTok"/>
        </w:rPr>
        <w:t xml:space="preserve"> lsoa_boundaries[</w:t>
      </w:r>
      <w:r>
        <w:rPr>
          <w:rStyle w:val="FunctionTok"/>
        </w:rPr>
        <w:t xml:space="preserve">unlist</w:t>
      </w:r>
      <w:r>
        <w:rPr>
          <w:rStyle w:val="NormalTok"/>
        </w:rPr>
        <w:t xml:space="preserve">(cleveland_lsoa_contains),]</w:t>
      </w:r>
    </w:p>
    <w:p>
      <w:pPr>
        <w:pStyle w:val="FirstParagraph"/>
      </w:pPr>
      <w:r>
        <w:t xml:space="preserve">Great, now we have all our data we can join these together. To join the IMD data sets we can simply use the matching LSOA code columns</w:t>
      </w:r>
    </w:p>
    <w:p>
      <w:pPr>
        <w:pStyle w:val="SourceCode"/>
      </w:pPr>
      <w:r>
        <w:rPr>
          <w:rStyle w:val="CommentTok"/>
        </w:rPr>
        <w:t xml:space="preserve"># join the imd file with the overall IMD score</w:t>
      </w:r>
      <w:r>
        <w:br/>
      </w:r>
      <w:r>
        <w:rPr>
          <w:rStyle w:val="NormalTok"/>
        </w:rPr>
        <w:t xml:space="preserve">cleveland_w_imd </w:t>
      </w:r>
      <w:r>
        <w:rPr>
          <w:rStyle w:val="OtherTok"/>
        </w:rPr>
        <w:t xml:space="preserve">&lt;-</w:t>
      </w:r>
      <w:r>
        <w:rPr>
          <w:rStyle w:val="NormalTok"/>
        </w:rPr>
        <w:t xml:space="preserve"> </w:t>
      </w:r>
      <w:r>
        <w:rPr>
          <w:rStyle w:val="FunctionTok"/>
        </w:rPr>
        <w:t xml:space="preserve">left_join</w:t>
      </w:r>
      <w:r>
        <w:rPr>
          <w:rStyle w:val="NormalTok"/>
        </w:rPr>
        <w:t xml:space="preserve">(cleveland_lsoa_contains, imd_data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(lsoa_code_2011, lsoa_name_2011, local_authority_district_code_2019, </w:t>
      </w:r>
      <w:r>
        <w:br/>
      </w:r>
      <w:r>
        <w:rPr>
          <w:rStyle w:val="NormalTok"/>
        </w:rPr>
        <w:t xml:space="preserve">                                      local_authority_district_name_2019, index_of_multiple_deprivation_imd_score),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"LSOA11CD"</w:t>
      </w:r>
      <w:r>
        <w:rPr>
          <w:rStyle w:val="NormalTok"/>
        </w:rPr>
        <w:t xml:space="preserve"> </w:t>
      </w:r>
      <w:r>
        <w:rPr>
          <w:rStyle w:val="OtherTok"/>
        </w:rPr>
        <w:t xml:space="preserve">=</w:t>
      </w:r>
      <w:r>
        <w:rPr>
          <w:rStyle w:val="NormalTok"/>
        </w:rPr>
        <w:t xml:space="preserve"> </w:t>
      </w:r>
      <w:r>
        <w:rPr>
          <w:rStyle w:val="StringTok"/>
        </w:rPr>
        <w:t xml:space="preserve">"lsoa_code_2011"</w:t>
      </w:r>
      <w:r>
        <w:rPr>
          <w:rStyle w:val="NormalTok"/>
        </w:rPr>
        <w:t xml:space="preserve">))</w:t>
      </w:r>
      <w:r>
        <w:br/>
      </w:r>
      <w:r>
        <w:rPr>
          <w:rStyle w:val="CommentTok"/>
        </w:rPr>
        <w:t xml:space="preserve"># then join the imd file with the transformed scores</w:t>
      </w:r>
      <w:r>
        <w:br/>
      </w:r>
      <w:r>
        <w:rPr>
          <w:rStyle w:val="NormalTok"/>
        </w:rPr>
        <w:t xml:space="preserve">cleveland_w_imd </w:t>
      </w:r>
      <w:r>
        <w:rPr>
          <w:rStyle w:val="OtherTok"/>
        </w:rPr>
        <w:t xml:space="preserve">&lt;-</w:t>
      </w:r>
      <w:r>
        <w:rPr>
          <w:rStyle w:val="NormalTok"/>
        </w:rPr>
        <w:t xml:space="preserve"> </w:t>
      </w:r>
      <w:r>
        <w:rPr>
          <w:rStyle w:val="FunctionTok"/>
        </w:rPr>
        <w:t xml:space="preserve">left_join</w:t>
      </w:r>
      <w:r>
        <w:rPr>
          <w:rStyle w:val="NormalTok"/>
        </w:rPr>
        <w:t xml:space="preserve">(cleveland_w_imd, transformed_imd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(lsoa_name_2011, local_authority_district_code_2019, </w:t>
      </w:r>
      <w:r>
        <w:br/>
      </w:r>
      <w:r>
        <w:rPr>
          <w:rStyle w:val="NormalTok"/>
        </w:rPr>
        <w:t xml:space="preserve">                                      local_authority_district_name_2019)),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"LSOA11CD"</w:t>
      </w:r>
      <w:r>
        <w:rPr>
          <w:rStyle w:val="NormalTok"/>
        </w:rPr>
        <w:t xml:space="preserve"> </w:t>
      </w:r>
      <w:r>
        <w:rPr>
          <w:rStyle w:val="OtherTok"/>
        </w:rPr>
        <w:t xml:space="preserve">=</w:t>
      </w:r>
      <w:r>
        <w:rPr>
          <w:rStyle w:val="NormalTok"/>
        </w:rPr>
        <w:t xml:space="preserve"> </w:t>
      </w:r>
      <w:r>
        <w:rPr>
          <w:rStyle w:val="StringTok"/>
        </w:rPr>
        <w:t xml:space="preserve">"lsoa_code_2011"</w:t>
      </w:r>
      <w:r>
        <w:rPr>
          <w:rStyle w:val="NormalTok"/>
        </w:rPr>
        <w:t xml:space="preserve">))</w:t>
      </w:r>
    </w:p>
    <w:p>
      <w:pPr>
        <w:pStyle w:val="FirstParagraph"/>
      </w:pPr>
      <w:r>
        <w:t xml:space="preserve">Finally count number of violent crime incidents then we count the number of Violence and sexual offences incidents per LSOA and join this.</w:t>
      </w:r>
    </w:p>
    <w:p>
      <w:pPr>
        <w:pStyle w:val="SourceCode"/>
      </w:pPr>
      <w:r>
        <w:rPr>
          <w:rStyle w:val="CommentTok"/>
        </w:rPr>
        <w:t xml:space="preserve"># count number of violent crime incidents per LSOA</w:t>
      </w:r>
      <w:r>
        <w:br/>
      </w:r>
      <w:r>
        <w:rPr>
          <w:rStyle w:val="NormalTok"/>
        </w:rPr>
        <w:t xml:space="preserve">violence_by_lsoa </w:t>
      </w:r>
      <w:r>
        <w:rPr>
          <w:rStyle w:val="OtherTok"/>
        </w:rPr>
        <w:t xml:space="preserve">&lt;-</w:t>
      </w:r>
      <w:r>
        <w:rPr>
          <w:rStyle w:val="NormalTok"/>
        </w:rPr>
        <w:t xml:space="preserve"> violence_data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(lsoa_code)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count_of_violence =</w:t>
      </w:r>
      <w:r>
        <w:rPr>
          <w:rStyle w:val="NormalTok"/>
        </w:rPr>
        <w:t xml:space="preserve"> </w:t>
      </w:r>
      <w:r>
        <w:rPr>
          <w:rStyle w:val="FunctionTok"/>
        </w:rPr>
        <w:t xml:space="preserve">n</w:t>
      </w:r>
      <w:r>
        <w:rPr>
          <w:rStyle w:val="NormalTok"/>
        </w:rPr>
        <w:t xml:space="preserve">())</w:t>
      </w:r>
      <w:r>
        <w:br/>
      </w:r>
      <w:r>
        <w:br/>
      </w:r>
      <w:r>
        <w:rPr>
          <w:rStyle w:val="CommentTok"/>
        </w:rPr>
        <w:t xml:space="preserve"># join to existing dataframe</w:t>
      </w:r>
      <w:r>
        <w:br/>
      </w:r>
      <w:r>
        <w:rPr>
          <w:rStyle w:val="NormalTok"/>
        </w:rPr>
        <w:t xml:space="preserve">cleveland_w_imd </w:t>
      </w:r>
      <w:r>
        <w:rPr>
          <w:rStyle w:val="OtherTok"/>
        </w:rPr>
        <w:t xml:space="preserve">&lt;-</w:t>
      </w:r>
      <w:r>
        <w:rPr>
          <w:rStyle w:val="NormalTok"/>
        </w:rPr>
        <w:t xml:space="preserve"> </w:t>
      </w:r>
      <w:r>
        <w:rPr>
          <w:rStyle w:val="FunctionTok"/>
        </w:rPr>
        <w:t xml:space="preserve">left_join</w:t>
      </w:r>
      <w:r>
        <w:rPr>
          <w:rStyle w:val="NormalTok"/>
        </w:rPr>
        <w:t xml:space="preserve">(cleveland_w_imd, violence_by_lsoa,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"LSOA11CD"</w:t>
      </w:r>
      <w:r>
        <w:rPr>
          <w:rStyle w:val="NormalTok"/>
        </w:rPr>
        <w:t xml:space="preserve"> </w:t>
      </w:r>
      <w:r>
        <w:rPr>
          <w:rStyle w:val="OtherTok"/>
        </w:rPr>
        <w:t xml:space="preserve">=</w:t>
      </w:r>
      <w:r>
        <w:rPr>
          <w:rStyle w:val="NormalTok"/>
        </w:rPr>
        <w:t xml:space="preserve"> </w:t>
      </w:r>
      <w:r>
        <w:rPr>
          <w:rStyle w:val="StringTok"/>
        </w:rPr>
        <w:t xml:space="preserve">"lsoa_code"</w:t>
      </w:r>
      <w:r>
        <w:rPr>
          <w:rStyle w:val="NormalTok"/>
        </w:rPr>
        <w:t xml:space="preserve">))</w:t>
      </w:r>
    </w:p>
    <w:bookmarkEnd w:id="20"/>
    <w:bookmarkStart w:id="21" w:name="calculating-the-imd-score"/>
    <w:p>
      <w:pPr>
        <w:pStyle w:val="Heading2"/>
      </w:pPr>
      <w:r>
        <w:t xml:space="preserve">Calculating the IMD score</w:t>
      </w:r>
    </w:p>
    <w:p>
      <w:pPr>
        <w:pStyle w:val="FirstParagraph"/>
      </w:pPr>
      <w:r>
        <w:t xml:space="preserve">Now that we have all our variables in one dataset, we can calculate the IMD score from its individual component. Let’s start by demonstrating the proof of concept, still including the crime indicator. So in this case, we want to create a weighted sum of the transformed scores of the indicators, in order to re-create the IMD score, following the instructions in the technical documentation for the IMD.</w:t>
      </w:r>
    </w:p>
    <w:p>
      <w:pPr>
        <w:pStyle w:val="BodyText"/>
      </w:pPr>
      <w:r>
        <w:t xml:space="preserve">The total IMD score is made up of the 7 key indicators plus weighting:</w:t>
      </w:r>
    </w:p>
    <w:p>
      <w:pPr>
        <w:numPr>
          <w:ilvl w:val="0"/>
          <w:numId w:val="1001"/>
        </w:numPr>
        <w:pStyle w:val="Compact"/>
      </w:pPr>
      <w:r>
        <w:t xml:space="preserve">Income Score - exponentially transformed - 22.5%</w:t>
      </w:r>
    </w:p>
    <w:p>
      <w:pPr>
        <w:numPr>
          <w:ilvl w:val="0"/>
          <w:numId w:val="1001"/>
        </w:numPr>
        <w:pStyle w:val="Compact"/>
      </w:pPr>
      <w:r>
        <w:t xml:space="preserve">Employment Score - exponentially transformed - 22.5%</w:t>
      </w:r>
    </w:p>
    <w:p>
      <w:pPr>
        <w:numPr>
          <w:ilvl w:val="0"/>
          <w:numId w:val="1001"/>
        </w:numPr>
        <w:pStyle w:val="Compact"/>
      </w:pPr>
      <w:r>
        <w:t xml:space="preserve">Education, Skills and Training Score - exponentially transformed - 13.5%</w:t>
      </w:r>
    </w:p>
    <w:p>
      <w:pPr>
        <w:numPr>
          <w:ilvl w:val="0"/>
          <w:numId w:val="1001"/>
        </w:numPr>
        <w:pStyle w:val="Compact"/>
      </w:pPr>
      <w:r>
        <w:t xml:space="preserve">Health Deprivation and Disability Score - exponentially transformed - 13.5%</w:t>
      </w:r>
    </w:p>
    <w:p>
      <w:pPr>
        <w:numPr>
          <w:ilvl w:val="0"/>
          <w:numId w:val="1001"/>
        </w:numPr>
        <w:pStyle w:val="Compact"/>
      </w:pPr>
      <w:r>
        <w:t xml:space="preserve">Crime Score - exponentially transformed - 9.3%</w:t>
      </w:r>
    </w:p>
    <w:p>
      <w:pPr>
        <w:numPr>
          <w:ilvl w:val="0"/>
          <w:numId w:val="1001"/>
        </w:numPr>
        <w:pStyle w:val="Compact"/>
      </w:pPr>
      <w:r>
        <w:t xml:space="preserve">Barriers to Housing and Services Score - exponentially transformed - 9.3%</w:t>
      </w:r>
    </w:p>
    <w:p>
      <w:pPr>
        <w:numPr>
          <w:ilvl w:val="0"/>
          <w:numId w:val="1001"/>
        </w:numPr>
        <w:pStyle w:val="Compact"/>
      </w:pPr>
      <w:r>
        <w:t xml:space="preserve">Living Environment Score - exponentially transformed - 9.3%</w:t>
      </w:r>
    </w:p>
    <w:p>
      <w:pPr>
        <w:pStyle w:val="FirstParagraph"/>
      </w:pPr>
      <w:r>
        <w:t xml:space="preserve">Let’s use the exponentially tranformed scores (released in table 9) to recreate the IMD Score (available from table 5):</w:t>
      </w:r>
    </w:p>
    <w:p>
      <w:pPr>
        <w:pStyle w:val="SourceCode"/>
      </w:pPr>
      <w:r>
        <w:rPr>
          <w:rStyle w:val="NormalTok"/>
        </w:rPr>
        <w:t xml:space="preserve">cleveland_w_imd</w:t>
      </w:r>
      <w:r>
        <w:rPr>
          <w:rStyle w:val="SpecialCharTok"/>
        </w:rPr>
        <w:t xml:space="preserve">$</w:t>
      </w:r>
      <w:r>
        <w:rPr>
          <w:rStyle w:val="NormalTok"/>
        </w:rPr>
        <w:t xml:space="preserve">manual_imd </w:t>
      </w:r>
      <w:r>
        <w:rPr>
          <w:rStyle w:val="OtherTok"/>
        </w:rPr>
        <w:t xml:space="preserve">&lt;-</w:t>
      </w:r>
      <w:r>
        <w:rPr>
          <w:rStyle w:val="NormalTok"/>
        </w:rPr>
        <w:t xml:space="preserve"> cleveland_w_imd</w:t>
      </w:r>
      <w:r>
        <w:rPr>
          <w:rStyle w:val="SpecialCharTok"/>
        </w:rPr>
        <w:t xml:space="preserve">$</w:t>
      </w:r>
      <w:r>
        <w:rPr>
          <w:rStyle w:val="NormalTok"/>
        </w:rPr>
        <w:t xml:space="preserve">income_score_exponentially_transformed</w:t>
      </w:r>
      <w:r>
        <w:rPr>
          <w:rStyle w:val="SpecialCharTok"/>
        </w:rPr>
        <w:t xml:space="preserve">*</w:t>
      </w:r>
      <w:r>
        <w:rPr>
          <w:rStyle w:val="NormalTok"/>
        </w:rPr>
        <w:t xml:space="preserve"> </w:t>
      </w:r>
      <w:r>
        <w:rPr>
          <w:rStyle w:val="FloatTok"/>
        </w:rPr>
        <w:t xml:space="preserve">0.225</w:t>
      </w:r>
      <w:r>
        <w:rPr>
          <w:rStyle w:val="SpecialCharTok"/>
        </w:rPr>
        <w:t xml:space="preserve">+</w:t>
      </w:r>
      <w:r>
        <w:br/>
      </w:r>
      <w:r>
        <w:rPr>
          <w:rStyle w:val="NormalTok"/>
        </w:rPr>
        <w:t xml:space="preserve">  cleveland_w_imd</w:t>
      </w:r>
      <w:r>
        <w:rPr>
          <w:rStyle w:val="SpecialCharTok"/>
        </w:rPr>
        <w:t xml:space="preserve">$</w:t>
      </w:r>
      <w:r>
        <w:rPr>
          <w:rStyle w:val="NormalTok"/>
        </w:rPr>
        <w:t xml:space="preserve">employment_score_exponentially_transformed</w:t>
      </w:r>
      <w:r>
        <w:rPr>
          <w:rStyle w:val="SpecialCharTok"/>
        </w:rPr>
        <w:t xml:space="preserve">*</w:t>
      </w:r>
      <w:r>
        <w:rPr>
          <w:rStyle w:val="FloatTok"/>
        </w:rPr>
        <w:t xml:space="preserve">0.225</w:t>
      </w:r>
      <w:r>
        <w:rPr>
          <w:rStyle w:val="SpecialCharTok"/>
        </w:rPr>
        <w:t xml:space="preserve">+</w:t>
      </w:r>
      <w:r>
        <w:rPr>
          <w:rStyle w:val="NormalTok"/>
        </w:rPr>
        <w:t xml:space="preserve"> </w:t>
      </w:r>
      <w:r>
        <w:br/>
      </w:r>
      <w:r>
        <w:rPr>
          <w:rStyle w:val="NormalTok"/>
        </w:rPr>
        <w:t xml:space="preserve">  cleveland_w_imd</w:t>
      </w:r>
      <w:r>
        <w:rPr>
          <w:rStyle w:val="SpecialCharTok"/>
        </w:rPr>
        <w:t xml:space="preserve">$</w:t>
      </w:r>
      <w:r>
        <w:rPr>
          <w:rStyle w:val="NormalTok"/>
        </w:rPr>
        <w:t xml:space="preserve">education_score_exponentially_transformed</w:t>
      </w:r>
      <w:r>
        <w:rPr>
          <w:rStyle w:val="SpecialCharTok"/>
        </w:rPr>
        <w:t xml:space="preserve">*</w:t>
      </w:r>
      <w:r>
        <w:rPr>
          <w:rStyle w:val="FloatTok"/>
        </w:rPr>
        <w:t xml:space="preserve">0.135</w:t>
      </w:r>
      <w:r>
        <w:rPr>
          <w:rStyle w:val="NormalTok"/>
        </w:rPr>
        <w:t xml:space="preserve"> </w:t>
      </w:r>
      <w:r>
        <w:rPr>
          <w:rStyle w:val="SpecialCharTok"/>
        </w:rPr>
        <w:t xml:space="preserve">+</w:t>
      </w:r>
      <w:r>
        <w:rPr>
          <w:rStyle w:val="NormalTok"/>
        </w:rPr>
        <w:t xml:space="preserve"> </w:t>
      </w:r>
      <w:r>
        <w:br/>
      </w:r>
      <w:r>
        <w:rPr>
          <w:rStyle w:val="NormalTok"/>
        </w:rPr>
        <w:t xml:space="preserve">  cleveland_w_imd</w:t>
      </w:r>
      <w:r>
        <w:rPr>
          <w:rStyle w:val="SpecialCharTok"/>
        </w:rPr>
        <w:t xml:space="preserve">$</w:t>
      </w:r>
      <w:r>
        <w:rPr>
          <w:rStyle w:val="NormalTok"/>
        </w:rPr>
        <w:t xml:space="preserve">health_score_exponentially_transformed</w:t>
      </w:r>
      <w:r>
        <w:rPr>
          <w:rStyle w:val="SpecialCharTok"/>
        </w:rPr>
        <w:t xml:space="preserve">*</w:t>
      </w:r>
      <w:r>
        <w:rPr>
          <w:rStyle w:val="FloatTok"/>
        </w:rPr>
        <w:t xml:space="preserve">0.135</w:t>
      </w:r>
      <w:r>
        <w:rPr>
          <w:rStyle w:val="NormalTok"/>
        </w:rPr>
        <w:t xml:space="preserve"> </w:t>
      </w:r>
      <w:r>
        <w:rPr>
          <w:rStyle w:val="SpecialCharTok"/>
        </w:rPr>
        <w:t xml:space="preserve">+</w:t>
      </w:r>
      <w:r>
        <w:rPr>
          <w:rStyle w:val="NormalTok"/>
        </w:rPr>
        <w:t xml:space="preserve"> </w:t>
      </w:r>
      <w:r>
        <w:br/>
      </w:r>
      <w:r>
        <w:rPr>
          <w:rStyle w:val="NormalTok"/>
        </w:rPr>
        <w:t xml:space="preserve">  cleveland_w_imd</w:t>
      </w:r>
      <w:r>
        <w:rPr>
          <w:rStyle w:val="SpecialCharTok"/>
        </w:rPr>
        <w:t xml:space="preserve">$</w:t>
      </w:r>
      <w:r>
        <w:rPr>
          <w:rStyle w:val="NormalTok"/>
        </w:rPr>
        <w:t xml:space="preserve">crime_score_exponentially_transformed</w:t>
      </w:r>
      <w:r>
        <w:rPr>
          <w:rStyle w:val="SpecialCharTok"/>
        </w:rPr>
        <w:t xml:space="preserve">*</w:t>
      </w:r>
      <w:r>
        <w:rPr>
          <w:rStyle w:val="FloatTok"/>
        </w:rPr>
        <w:t xml:space="preserve">0.093</w:t>
      </w:r>
      <w:r>
        <w:rPr>
          <w:rStyle w:val="NormalTok"/>
        </w:rPr>
        <w:t xml:space="preserve"> </w:t>
      </w:r>
      <w:r>
        <w:rPr>
          <w:rStyle w:val="SpecialCharTok"/>
        </w:rPr>
        <w:t xml:space="preserve">+</w:t>
      </w:r>
      <w:r>
        <w:br/>
      </w:r>
      <w:r>
        <w:rPr>
          <w:rStyle w:val="NormalTok"/>
        </w:rPr>
        <w:t xml:space="preserve">  cleveland_w_imd</w:t>
      </w:r>
      <w:r>
        <w:rPr>
          <w:rStyle w:val="SpecialCharTok"/>
        </w:rPr>
        <w:t xml:space="preserve">$</w:t>
      </w:r>
      <w:r>
        <w:rPr>
          <w:rStyle w:val="NormalTok"/>
        </w:rPr>
        <w:t xml:space="preserve">barriers_score_exponentially_transformed</w:t>
      </w:r>
      <w:r>
        <w:rPr>
          <w:rStyle w:val="SpecialCharTok"/>
        </w:rPr>
        <w:t xml:space="preserve">*</w:t>
      </w:r>
      <w:r>
        <w:rPr>
          <w:rStyle w:val="NormalTok"/>
        </w:rPr>
        <w:t xml:space="preserve"> </w:t>
      </w:r>
      <w:r>
        <w:rPr>
          <w:rStyle w:val="FloatTok"/>
        </w:rPr>
        <w:t xml:space="preserve">0.093</w:t>
      </w:r>
      <w:r>
        <w:rPr>
          <w:rStyle w:val="NormalTok"/>
        </w:rPr>
        <w:t xml:space="preserve"> </w:t>
      </w:r>
      <w:r>
        <w:rPr>
          <w:rStyle w:val="SpecialCharTok"/>
        </w:rPr>
        <w:t xml:space="preserve">+</w:t>
      </w:r>
      <w:r>
        <w:br/>
      </w:r>
      <w:r>
        <w:rPr>
          <w:rStyle w:val="NormalTok"/>
        </w:rPr>
        <w:t xml:space="preserve">  cleveland_w_imd</w:t>
      </w:r>
      <w:r>
        <w:rPr>
          <w:rStyle w:val="SpecialCharTok"/>
        </w:rPr>
        <w:t xml:space="preserve">$</w:t>
      </w:r>
      <w:r>
        <w:rPr>
          <w:rStyle w:val="NormalTok"/>
        </w:rPr>
        <w:t xml:space="preserve">living_environment_score_exponentially_transformed</w:t>
      </w:r>
      <w:r>
        <w:rPr>
          <w:rStyle w:val="SpecialCharTok"/>
        </w:rPr>
        <w:t xml:space="preserve">*</w:t>
      </w:r>
      <w:r>
        <w:rPr>
          <w:rStyle w:val="FloatTok"/>
        </w:rPr>
        <w:t xml:space="preserve">0.093</w:t>
      </w:r>
    </w:p>
    <w:p>
      <w:pPr>
        <w:pStyle w:val="FirstParagraph"/>
      </w:pPr>
      <w:r>
        <w:t xml:space="preserve">We can now check whether this manually calculated IMD matches with the IMD score presented in table 5. First, we will notice that in table 5 these scores are rounded to 3 decimal places, so we do that first. Then we can compare the two vectors:</w:t>
      </w:r>
    </w:p>
    <w:p>
      <w:pPr>
        <w:pStyle w:val="SourceCode"/>
      </w:pPr>
      <w:r>
        <w:rPr>
          <w:rStyle w:val="NormalTok"/>
        </w:rPr>
        <w:t xml:space="preserve">cleveland_w_imd</w:t>
      </w:r>
      <w:r>
        <w:rPr>
          <w:rStyle w:val="SpecialCharTok"/>
        </w:rPr>
        <w:t xml:space="preserve">$</w:t>
      </w:r>
      <w:r>
        <w:rPr>
          <w:rStyle w:val="NormalTok"/>
        </w:rPr>
        <w:t xml:space="preserve">manual_imd </w:t>
      </w:r>
      <w:r>
        <w:rPr>
          <w:rStyle w:val="OtherTok"/>
        </w:rPr>
        <w:t xml:space="preserve">&lt;-</w:t>
      </w:r>
      <w:r>
        <w:rPr>
          <w:rStyle w:val="NormalTok"/>
        </w:rPr>
        <w:t xml:space="preserve"> </w:t>
      </w:r>
      <w:r>
        <w:rPr>
          <w:rStyle w:val="FunctionTok"/>
        </w:rPr>
        <w:t xml:space="preserve">round</w:t>
      </w:r>
      <w:r>
        <w:rPr>
          <w:rStyle w:val="NormalTok"/>
        </w:rPr>
        <w:t xml:space="preserve">(cleveland_w_imd</w:t>
      </w:r>
      <w:r>
        <w:rPr>
          <w:rStyle w:val="SpecialCharTok"/>
        </w:rPr>
        <w:t xml:space="preserve">$</w:t>
      </w:r>
      <w:r>
        <w:rPr>
          <w:rStyle w:val="NormalTok"/>
        </w:rPr>
        <w:t xml:space="preserve">manual_imd, </w:t>
      </w:r>
      <w:r>
        <w:rPr>
          <w:rStyle w:val="DecValTok"/>
        </w:rPr>
        <w:t xml:space="preserve">3</w:t>
      </w:r>
      <w:r>
        <w:rPr>
          <w:rStyle w:val="NormalTok"/>
        </w:rPr>
        <w:t xml:space="preserve">)</w:t>
      </w:r>
      <w:r>
        <w:br/>
      </w:r>
      <w:r>
        <w:rPr>
          <w:rStyle w:val="FunctionTok"/>
        </w:rPr>
        <w:t xml:space="preserve">identical</w:t>
      </w:r>
      <w:r>
        <w:rPr>
          <w:rStyle w:val="NormalTok"/>
        </w:rPr>
        <w:t xml:space="preserve">(cleveland_w_imd</w:t>
      </w:r>
      <w:r>
        <w:rPr>
          <w:rStyle w:val="SpecialCharTok"/>
        </w:rPr>
        <w:t xml:space="preserve">$</w:t>
      </w:r>
      <w:r>
        <w:rPr>
          <w:rStyle w:val="NormalTok"/>
        </w:rPr>
        <w:t xml:space="preserve">manual_imd, cleveland_w_imd</w:t>
      </w:r>
      <w:r>
        <w:rPr>
          <w:rStyle w:val="SpecialCharTok"/>
        </w:rPr>
        <w:t xml:space="preserve">$</w:t>
      </w:r>
      <w:r>
        <w:rPr>
          <w:rStyle w:val="NormalTok"/>
        </w:rPr>
        <w:t xml:space="preserve">index_of_multiple_deprivation_imd_score)</w:t>
      </w:r>
    </w:p>
    <w:p>
      <w:pPr>
        <w:pStyle w:val="SourceCode"/>
      </w:pPr>
      <w:r>
        <w:rPr>
          <w:rStyle w:val="VerbatimChar"/>
        </w:rPr>
        <w:t xml:space="preserve">## [1] FALSE</w:t>
      </w:r>
    </w:p>
    <w:p>
      <w:pPr>
        <w:pStyle w:val="FirstParagraph"/>
      </w:pPr>
      <w:r>
        <w:rPr>
          <w:bCs/>
          <w:b/>
        </w:rPr>
        <w:t xml:space="preserve">NOTE:</w:t>
      </w:r>
      <w:r>
        <w:t xml:space="preserve"> </w:t>
      </w:r>
      <w:r>
        <w:t xml:space="preserve">So in 34 cases, the match is not identical. It appears to be an issue of rounding, because they are always off by 0.001. I have emailed the relevant team to ask about why this is happening as I couldn’t find anything about rounding in the technical documentation of the IMD.</w:t>
      </w:r>
    </w:p>
    <w:p>
      <w:pPr>
        <w:pStyle w:val="BodyText"/>
      </w:pPr>
      <w:r>
        <w:t xml:space="preserve">If we wish to recalculate the IMD without the crime indicator, we simply remove this, and adjust the weights of the other indicators, so they add up to 1. There is detail on this in</w:t>
      </w:r>
      <w:r>
        <w:t xml:space="preserve"> </w:t>
      </w:r>
      <w:r>
        <w:rPr>
          <w:iCs/>
          <w:i/>
        </w:rPr>
        <w:t xml:space="preserve">Appendix B</w:t>
      </w:r>
      <w:r>
        <w:t xml:space="preserve"> </w:t>
      </w:r>
      <w:r>
        <w:t xml:space="preserve">of the IMD Research report (Ministry of Housing, Communities and Local Government, 2019b). To do this we simply re-weight the other 6 domain weights in the same ratio to ensure that the total weight is still 1.00 (i.e. divide them all by 1-0.093). Thus the 22.5% weight increases to 24.81%, the 13.5% to to 14.88% and the 9.3% to 10.25%.</w:t>
      </w:r>
    </w:p>
    <w:p>
      <w:pPr>
        <w:pStyle w:val="SourceCode"/>
      </w:pPr>
      <w:r>
        <w:rPr>
          <w:rStyle w:val="CommentTok"/>
        </w:rPr>
        <w:t xml:space="preserve"># Make the IMD without the crime indicator</w:t>
      </w:r>
      <w:r>
        <w:br/>
      </w:r>
      <w:r>
        <w:rPr>
          <w:rStyle w:val="CommentTok"/>
        </w:rPr>
        <w:t xml:space="preserve"># Same weights but to sum up to 1 need to divide by 1-0.093</w:t>
      </w:r>
      <w:r>
        <w:br/>
      </w:r>
      <w:r>
        <w:br/>
      </w:r>
      <w:r>
        <w:rPr>
          <w:rStyle w:val="NormalTok"/>
        </w:rPr>
        <w:t xml:space="preserve">cleveland_w_imd</w:t>
      </w:r>
      <w:r>
        <w:rPr>
          <w:rStyle w:val="SpecialCharTok"/>
        </w:rPr>
        <w:t xml:space="preserve">$</w:t>
      </w:r>
      <w:r>
        <w:rPr>
          <w:rStyle w:val="NormalTok"/>
        </w:rPr>
        <w:t xml:space="preserve">no_crime_imd </w:t>
      </w:r>
      <w:r>
        <w:rPr>
          <w:rStyle w:val="OtherTok"/>
        </w:rPr>
        <w:t xml:space="preserve">&lt;-</w:t>
      </w:r>
      <w:r>
        <w:rPr>
          <w:rStyle w:val="NormalTok"/>
        </w:rPr>
        <w:t xml:space="preserve"> (cleveland_w_imd</w:t>
      </w:r>
      <w:r>
        <w:rPr>
          <w:rStyle w:val="SpecialCharTok"/>
        </w:rPr>
        <w:t xml:space="preserve">$</w:t>
      </w:r>
      <w:r>
        <w:rPr>
          <w:rStyle w:val="NormalTok"/>
        </w:rPr>
        <w:t xml:space="preserve">income_score_exponentially_transformed</w:t>
      </w:r>
      <w:r>
        <w:rPr>
          <w:rStyle w:val="SpecialCharTok"/>
        </w:rPr>
        <w:t xml:space="preserve">*</w:t>
      </w:r>
      <w:r>
        <w:rPr>
          <w:rStyle w:val="NormalTok"/>
        </w:rPr>
        <w:t xml:space="preserve"> </w:t>
      </w:r>
      <w:r>
        <w:rPr>
          <w:rStyle w:val="FloatTok"/>
        </w:rPr>
        <w:t xml:space="preserve">0.225</w:t>
      </w:r>
      <w:r>
        <w:rPr>
          <w:rStyle w:val="SpecialCharTok"/>
        </w:rPr>
        <w:t xml:space="preserve">+</w:t>
      </w:r>
      <w:r>
        <w:br/>
      </w:r>
      <w:r>
        <w:rPr>
          <w:rStyle w:val="NormalTok"/>
        </w:rPr>
        <w:t xml:space="preserve">  cleveland_w_imd</w:t>
      </w:r>
      <w:r>
        <w:rPr>
          <w:rStyle w:val="SpecialCharTok"/>
        </w:rPr>
        <w:t xml:space="preserve">$</w:t>
      </w:r>
      <w:r>
        <w:rPr>
          <w:rStyle w:val="NormalTok"/>
        </w:rPr>
        <w:t xml:space="preserve">employment_score_exponentially_transformed</w:t>
      </w:r>
      <w:r>
        <w:rPr>
          <w:rStyle w:val="SpecialCharTok"/>
        </w:rPr>
        <w:t xml:space="preserve">*</w:t>
      </w:r>
      <w:r>
        <w:rPr>
          <w:rStyle w:val="FloatTok"/>
        </w:rPr>
        <w:t xml:space="preserve">0.225</w:t>
      </w:r>
      <w:r>
        <w:rPr>
          <w:rStyle w:val="SpecialCharTok"/>
        </w:rPr>
        <w:t xml:space="preserve">+</w:t>
      </w:r>
      <w:r>
        <w:rPr>
          <w:rStyle w:val="NormalTok"/>
        </w:rPr>
        <w:t xml:space="preserve"> </w:t>
      </w:r>
      <w:r>
        <w:br/>
      </w:r>
      <w:r>
        <w:rPr>
          <w:rStyle w:val="NormalTok"/>
        </w:rPr>
        <w:t xml:space="preserve">  cleveland_w_imd</w:t>
      </w:r>
      <w:r>
        <w:rPr>
          <w:rStyle w:val="SpecialCharTok"/>
        </w:rPr>
        <w:t xml:space="preserve">$</w:t>
      </w:r>
      <w:r>
        <w:rPr>
          <w:rStyle w:val="NormalTok"/>
        </w:rPr>
        <w:t xml:space="preserve">education_score_exponentially_transformed</w:t>
      </w:r>
      <w:r>
        <w:rPr>
          <w:rStyle w:val="SpecialCharTok"/>
        </w:rPr>
        <w:t xml:space="preserve">*</w:t>
      </w:r>
      <w:r>
        <w:rPr>
          <w:rStyle w:val="FloatTok"/>
        </w:rPr>
        <w:t xml:space="preserve">0.135</w:t>
      </w:r>
      <w:r>
        <w:rPr>
          <w:rStyle w:val="NormalTok"/>
        </w:rPr>
        <w:t xml:space="preserve"> </w:t>
      </w:r>
      <w:r>
        <w:rPr>
          <w:rStyle w:val="SpecialCharTok"/>
        </w:rPr>
        <w:t xml:space="preserve">+</w:t>
      </w:r>
      <w:r>
        <w:rPr>
          <w:rStyle w:val="NormalTok"/>
        </w:rPr>
        <w:t xml:space="preserve"> </w:t>
      </w:r>
      <w:r>
        <w:br/>
      </w:r>
      <w:r>
        <w:rPr>
          <w:rStyle w:val="NormalTok"/>
        </w:rPr>
        <w:t xml:space="preserve">  cleveland_w_imd</w:t>
      </w:r>
      <w:r>
        <w:rPr>
          <w:rStyle w:val="SpecialCharTok"/>
        </w:rPr>
        <w:t xml:space="preserve">$</w:t>
      </w:r>
      <w:r>
        <w:rPr>
          <w:rStyle w:val="NormalTok"/>
        </w:rPr>
        <w:t xml:space="preserve">health_score_exponentially_transformed</w:t>
      </w:r>
      <w:r>
        <w:rPr>
          <w:rStyle w:val="SpecialCharTok"/>
        </w:rPr>
        <w:t xml:space="preserve">*</w:t>
      </w:r>
      <w:r>
        <w:rPr>
          <w:rStyle w:val="FloatTok"/>
        </w:rPr>
        <w:t xml:space="preserve">0.135</w:t>
      </w:r>
      <w:r>
        <w:rPr>
          <w:rStyle w:val="NormalTok"/>
        </w:rPr>
        <w:t xml:space="preserve"> </w:t>
      </w:r>
      <w:r>
        <w:rPr>
          <w:rStyle w:val="SpecialCharTok"/>
        </w:rPr>
        <w:t xml:space="preserve">+</w:t>
      </w:r>
      <w:r>
        <w:rPr>
          <w:rStyle w:val="NormalTok"/>
        </w:rPr>
        <w:t xml:space="preserve"> </w:t>
      </w:r>
      <w:r>
        <w:br/>
      </w:r>
      <w:r>
        <w:rPr>
          <w:rStyle w:val="NormalTok"/>
        </w:rPr>
        <w:t xml:space="preserve">  cleveland_w_imd</w:t>
      </w:r>
      <w:r>
        <w:rPr>
          <w:rStyle w:val="SpecialCharTok"/>
        </w:rPr>
        <w:t xml:space="preserve">$</w:t>
      </w:r>
      <w:r>
        <w:rPr>
          <w:rStyle w:val="NormalTok"/>
        </w:rPr>
        <w:t xml:space="preserve">barriers_score_exponentially_transformed</w:t>
      </w:r>
      <w:r>
        <w:rPr>
          <w:rStyle w:val="SpecialCharTok"/>
        </w:rPr>
        <w:t xml:space="preserve">*</w:t>
      </w:r>
      <w:r>
        <w:rPr>
          <w:rStyle w:val="NormalTok"/>
        </w:rPr>
        <w:t xml:space="preserve"> </w:t>
      </w:r>
      <w:r>
        <w:rPr>
          <w:rStyle w:val="FloatTok"/>
        </w:rPr>
        <w:t xml:space="preserve">0.093</w:t>
      </w:r>
      <w:r>
        <w:rPr>
          <w:rStyle w:val="NormalTok"/>
        </w:rPr>
        <w:t xml:space="preserve"> </w:t>
      </w:r>
      <w:r>
        <w:rPr>
          <w:rStyle w:val="SpecialCharTok"/>
        </w:rPr>
        <w:t xml:space="preserve">+</w:t>
      </w:r>
      <w:r>
        <w:br/>
      </w:r>
      <w:r>
        <w:rPr>
          <w:rStyle w:val="NormalTok"/>
        </w:rPr>
        <w:t xml:space="preserve">  cleveland_w_imd</w:t>
      </w:r>
      <w:r>
        <w:rPr>
          <w:rStyle w:val="SpecialCharTok"/>
        </w:rPr>
        <w:t xml:space="preserve">$</w:t>
      </w:r>
      <w:r>
        <w:rPr>
          <w:rStyle w:val="NormalTok"/>
        </w:rPr>
        <w:t xml:space="preserve">living_environment_score_exponentially_transformed</w:t>
      </w:r>
      <w:r>
        <w:rPr>
          <w:rStyle w:val="SpecialCharTok"/>
        </w:rPr>
        <w:t xml:space="preserve">*</w:t>
      </w:r>
      <w:r>
        <w:rPr>
          <w:rStyle w:val="FloatTok"/>
        </w:rPr>
        <w:t xml:space="preserve">0.093</w:t>
      </w:r>
      <w:r>
        <w:rPr>
          <w:rStyle w:val="NormalTok"/>
        </w:rPr>
        <w:t xml:space="preserve">)</w:t>
      </w:r>
      <w:r>
        <w:rPr>
          <w:rStyle w:val="SpecialCharTok"/>
        </w:rPr>
        <w:t xml:space="preserve">/</w:t>
      </w:r>
      <w:r>
        <w:rPr>
          <w:rStyle w:val="NormalTok"/>
        </w:rPr>
        <w:t xml:space="preserve">(</w:t>
      </w:r>
      <w:r>
        <w:rPr>
          <w:rStyle w:val="DecValTok"/>
        </w:rPr>
        <w:t xml:space="preserve">1</w:t>
      </w:r>
      <w:r>
        <w:rPr>
          <w:rStyle w:val="FloatTok"/>
        </w:rPr>
        <w:t xml:space="preserve">-0.093</w:t>
      </w:r>
      <w:r>
        <w:rPr>
          <w:rStyle w:val="NormalTok"/>
        </w:rPr>
        <w:t xml:space="preserve">)</w:t>
      </w:r>
    </w:p>
    <w:bookmarkEnd w:id="21"/>
    <w:bookmarkStart w:id="22" w:name="X96ab51b10955eea517c4a5784e54433129aeec9"/>
    <w:p>
      <w:pPr>
        <w:pStyle w:val="Heading2"/>
      </w:pPr>
      <w:r>
        <w:t xml:space="preserve">Brief example illustrating the recalculated IMD</w:t>
      </w:r>
    </w:p>
    <w:p>
      <w:pPr>
        <w:pStyle w:val="FirstParagraph"/>
      </w:pPr>
      <w:r>
        <w:t xml:space="preserve">Let’s focus on our example research question now. Is there an association between area-level deprivation and number of violent crime incidents in Cleveland. If we use our re-calculated IMD score, we can avoid the issues mentioned above.</w:t>
      </w:r>
    </w:p>
    <w:p>
      <w:pPr>
        <w:pStyle w:val="BodyText"/>
      </w:pPr>
      <w:r>
        <w:t xml:space="preserve">Let’s use here a simple spatial error model, which accounts here for the possible spatial autocorrelation in our data.</w:t>
      </w:r>
    </w:p>
    <w:p>
      <w:pPr>
        <w:pStyle w:val="SourceCode"/>
      </w:pPr>
      <w:r>
        <w:rPr>
          <w:rStyle w:val="CommentTok"/>
        </w:rPr>
        <w:t xml:space="preserve"># Calculate the weights</w:t>
      </w:r>
      <w:r>
        <w:br/>
      </w:r>
      <w:r>
        <w:rPr>
          <w:rStyle w:val="CommentTok"/>
        </w:rPr>
        <w:t xml:space="preserve">#We coerce the sf object into a new sp object</w:t>
      </w:r>
      <w:r>
        <w:br/>
      </w:r>
      <w:r>
        <w:rPr>
          <w:rStyle w:val="NormalTok"/>
        </w:rPr>
        <w:t xml:space="preserve">cleveland_sp </w:t>
      </w:r>
      <w:r>
        <w:rPr>
          <w:rStyle w:val="OtherTok"/>
        </w:rPr>
        <w:t xml:space="preserve">&lt;-</w:t>
      </w:r>
      <w:r>
        <w:rPr>
          <w:rStyle w:val="NormalTok"/>
        </w:rPr>
        <w:t xml:space="preserve"> </w:t>
      </w:r>
      <w:r>
        <w:rPr>
          <w:rStyle w:val="FunctionTok"/>
        </w:rPr>
        <w:t xml:space="preserve">as</w:t>
      </w:r>
      <w:r>
        <w:rPr>
          <w:rStyle w:val="NormalTok"/>
        </w:rPr>
        <w:t xml:space="preserve">(cleveland_w_imd, </w:t>
      </w:r>
      <w:r>
        <w:rPr>
          <w:rStyle w:val="StringTok"/>
        </w:rPr>
        <w:t xml:space="preserve">"Spatial"</w:t>
      </w:r>
      <w:r>
        <w:rPr>
          <w:rStyle w:val="NormalTok"/>
        </w:rPr>
        <w:t xml:space="preserve">)</w:t>
      </w:r>
      <w:r>
        <w:br/>
      </w:r>
      <w:r>
        <w:rPr>
          <w:rStyle w:val="CommentTok"/>
        </w:rPr>
        <w:t xml:space="preserve"># queen contiguity neighbours list</w:t>
      </w:r>
      <w:r>
        <w:br/>
      </w:r>
      <w:r>
        <w:rPr>
          <w:rStyle w:val="NormalTok"/>
        </w:rPr>
        <w:t xml:space="preserve">nb_queen </w:t>
      </w:r>
      <w:r>
        <w:rPr>
          <w:rStyle w:val="OtherTok"/>
        </w:rPr>
        <w:t xml:space="preserve">&lt;-</w:t>
      </w:r>
      <w:r>
        <w:rPr>
          <w:rStyle w:val="NormalTok"/>
        </w:rPr>
        <w:t xml:space="preserve"> </w:t>
      </w:r>
      <w:r>
        <w:rPr>
          <w:rStyle w:val="FunctionTok"/>
        </w:rPr>
        <w:t xml:space="preserve">poly2nb</w:t>
      </w:r>
      <w:r>
        <w:rPr>
          <w:rStyle w:val="NormalTok"/>
        </w:rPr>
        <w:t xml:space="preserve">(cleveland_sp, </w:t>
      </w:r>
      <w:r>
        <w:rPr>
          <w:rStyle w:val="AttributeTok"/>
        </w:rPr>
        <w:t xml:space="preserve">row.names=</w:t>
      </w:r>
      <w:r>
        <w:rPr>
          <w:rStyle w:val="NormalTok"/>
        </w:rPr>
        <w:t xml:space="preserve">cleveland_sp</w:t>
      </w:r>
      <w:r>
        <w:rPr>
          <w:rStyle w:val="SpecialCharTok"/>
        </w:rPr>
        <w:t xml:space="preserve">$</w:t>
      </w:r>
      <w:r>
        <w:rPr>
          <w:rStyle w:val="NormalTok"/>
        </w:rPr>
        <w:t xml:space="preserve">OBJECTID)</w:t>
      </w:r>
      <w:r>
        <w:br/>
      </w:r>
      <w:r>
        <w:rPr>
          <w:rStyle w:val="CommentTok"/>
        </w:rPr>
        <w:t xml:space="preserve"># create row standardised weights matrix</w:t>
      </w:r>
      <w:r>
        <w:br/>
      </w:r>
      <w:r>
        <w:rPr>
          <w:rStyle w:val="NormalTok"/>
        </w:rPr>
        <w:t xml:space="preserve">wm_queen_rs </w:t>
      </w:r>
      <w:r>
        <w:rPr>
          <w:rStyle w:val="OtherTok"/>
        </w:rPr>
        <w:t xml:space="preserve">&lt;-</w:t>
      </w:r>
      <w:r>
        <w:rPr>
          <w:rStyle w:val="NormalTok"/>
        </w:rPr>
        <w:t xml:space="preserve"> </w:t>
      </w:r>
      <w:r>
        <w:rPr>
          <w:rStyle w:val="FunctionTok"/>
        </w:rPr>
        <w:t xml:space="preserve">nb2mat</w:t>
      </w:r>
      <w:r>
        <w:rPr>
          <w:rStyle w:val="NormalTok"/>
        </w:rPr>
        <w:t xml:space="preserve">(nb_queen, </w:t>
      </w:r>
      <w:r>
        <w:rPr>
          <w:rStyle w:val="AttributeTok"/>
        </w:rPr>
        <w:t xml:space="preserve">style=</w:t>
      </w:r>
      <w:r>
        <w:rPr>
          <w:rStyle w:val="StringTok"/>
        </w:rPr>
        <w:t xml:space="preserve">'W'</w:t>
      </w:r>
      <w:r>
        <w:rPr>
          <w:rStyle w:val="NormalTok"/>
        </w:rPr>
        <w:t xml:space="preserve">)</w:t>
      </w:r>
      <w:r>
        <w:br/>
      </w:r>
      <w:r>
        <w:rPr>
          <w:rStyle w:val="CommentTok"/>
        </w:rPr>
        <w:t xml:space="preserve"># create a list of weights for neighbouringness (using row standardised weights)</w:t>
      </w:r>
      <w:r>
        <w:br/>
      </w:r>
      <w:r>
        <w:rPr>
          <w:rStyle w:val="NormalTok"/>
        </w:rPr>
        <w:t xml:space="preserve">lw_queen </w:t>
      </w:r>
      <w:r>
        <w:rPr>
          <w:rStyle w:val="OtherTok"/>
        </w:rPr>
        <w:t xml:space="preserve">&lt;-</w:t>
      </w:r>
      <w:r>
        <w:rPr>
          <w:rStyle w:val="NormalTok"/>
        </w:rPr>
        <w:t xml:space="preserve">  </w:t>
      </w:r>
      <w:r>
        <w:rPr>
          <w:rStyle w:val="FunctionTok"/>
        </w:rPr>
        <w:t xml:space="preserve">nb2listw</w:t>
      </w:r>
      <w:r>
        <w:rPr>
          <w:rStyle w:val="NormalTok"/>
        </w:rPr>
        <w:t xml:space="preserve">(nb_queen, </w:t>
      </w:r>
      <w:r>
        <w:rPr>
          <w:rStyle w:val="AttributeTok"/>
        </w:rPr>
        <w:t xml:space="preserve">style=</w:t>
      </w:r>
      <w:r>
        <w:rPr>
          <w:rStyle w:val="StringTok"/>
        </w:rPr>
        <w:t xml:space="preserve">'W'</w:t>
      </w:r>
      <w:r>
        <w:rPr>
          <w:rStyle w:val="NormalTok"/>
        </w:rPr>
        <w:t xml:space="preserve">)</w:t>
      </w:r>
    </w:p>
    <w:p>
      <w:pPr>
        <w:pStyle w:val="SourceCode"/>
      </w:pPr>
      <w:r>
        <w:rPr>
          <w:rStyle w:val="CommentTok"/>
        </w:rPr>
        <w:t xml:space="preserve"># spatial error model for violent crime</w:t>
      </w:r>
      <w:r>
        <w:br/>
      </w:r>
      <w:r>
        <w:rPr>
          <w:rStyle w:val="NormalTok"/>
        </w:rPr>
        <w:t xml:space="preserve">error_mod </w:t>
      </w:r>
      <w:r>
        <w:rPr>
          <w:rStyle w:val="OtherTok"/>
        </w:rPr>
        <w:t xml:space="preserve">&lt;-</w:t>
      </w:r>
      <w:r>
        <w:rPr>
          <w:rStyle w:val="NormalTok"/>
        </w:rPr>
        <w:t xml:space="preserve"> </w:t>
      </w:r>
      <w:r>
        <w:rPr>
          <w:rStyle w:val="FunctionTok"/>
        </w:rPr>
        <w:t xml:space="preserve">errorsarlm</w:t>
      </w:r>
      <w:r>
        <w:rPr>
          <w:rStyle w:val="NormalTok"/>
        </w:rPr>
        <w:t xml:space="preserve">(count_of_violence </w:t>
      </w:r>
      <w:r>
        <w:rPr>
          <w:rStyle w:val="SpecialCharTok"/>
        </w:rPr>
        <w:t xml:space="preserve">~</w:t>
      </w:r>
      <w:r>
        <w:rPr>
          <w:rStyle w:val="NormalTok"/>
        </w:rPr>
        <w:t xml:space="preserve"> no_crime_imd, </w:t>
      </w:r>
      <w:r>
        <w:rPr>
          <w:rStyle w:val="AttributeTok"/>
        </w:rPr>
        <w:t xml:space="preserve">data=</w:t>
      </w:r>
      <w:r>
        <w:rPr>
          <w:rStyle w:val="NormalTok"/>
        </w:rPr>
        <w:t xml:space="preserve">cleveland_sp, lw_queen)</w:t>
      </w:r>
      <w:r>
        <w:br/>
      </w:r>
      <w:r>
        <w:rPr>
          <w:rStyle w:val="FunctionTok"/>
        </w:rPr>
        <w:t xml:space="preserve">summary</w:t>
      </w:r>
      <w:r>
        <w:rPr>
          <w:rStyle w:val="NormalTok"/>
        </w:rPr>
        <w:t xml:space="preserve">(error_mod)</w:t>
      </w:r>
    </w:p>
    <w:p>
      <w:pPr>
        <w:pStyle w:val="SourceCode"/>
      </w:pPr>
      <w:r>
        <w:rPr>
          <w:rStyle w:val="VerbatimChar"/>
        </w:rPr>
        <w:t xml:space="preserve">## </w:t>
      </w:r>
      <w:r>
        <w:br/>
      </w:r>
      <w:r>
        <w:rPr>
          <w:rStyle w:val="VerbatimChar"/>
        </w:rPr>
        <w:t xml:space="preserve">## Call:</w:t>
      </w:r>
      <w:r>
        <w:br/>
      </w:r>
      <w:r>
        <w:rPr>
          <w:rStyle w:val="VerbatimChar"/>
        </w:rPr>
        <w:t xml:space="preserve">## errorsarlm(formula = count_of_violence ~ no_crime_imd, data = cleveland_sp, </w:t>
      </w:r>
      <w:r>
        <w:br/>
      </w:r>
      <w:r>
        <w:rPr>
          <w:rStyle w:val="VerbatimChar"/>
        </w:rPr>
        <w:t xml:space="preserve">##     listw = lw_queen)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-134.4099  -27.9277   -8.9451   10.8201  927.2520 </w:t>
      </w:r>
      <w:r>
        <w:br/>
      </w:r>
      <w:r>
        <w:rPr>
          <w:rStyle w:val="VerbatimChar"/>
        </w:rPr>
        <w:t xml:space="preserve">## </w:t>
      </w:r>
      <w:r>
        <w:br/>
      </w:r>
      <w:r>
        <w:rPr>
          <w:rStyle w:val="VerbatimChar"/>
        </w:rPr>
        <w:t xml:space="preserve">## Type: error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10.14244   11.21823  0.9041   0.3659</w:t>
      </w:r>
      <w:r>
        <w:br/>
      </w:r>
      <w:r>
        <w:rPr>
          <w:rStyle w:val="VerbatimChar"/>
        </w:rPr>
        <w:t xml:space="preserve">## no_crime_imd  2.78595    0.25031 11.1301   &lt;2e-16</w:t>
      </w:r>
      <w:r>
        <w:br/>
      </w:r>
      <w:r>
        <w:rPr>
          <w:rStyle w:val="VerbatimChar"/>
        </w:rPr>
        <w:t xml:space="preserve">## </w:t>
      </w:r>
      <w:r>
        <w:br/>
      </w:r>
      <w:r>
        <w:rPr>
          <w:rStyle w:val="VerbatimChar"/>
        </w:rPr>
        <w:t xml:space="preserve">## Lambda: 0.42951, LR test value: 31.996, p-value: 1.5447e-08</w:t>
      </w:r>
      <w:r>
        <w:br/>
      </w:r>
      <w:r>
        <w:rPr>
          <w:rStyle w:val="VerbatimChar"/>
        </w:rPr>
        <w:t xml:space="preserve">## Asymptotic standard error: 0.068507</w:t>
      </w:r>
      <w:r>
        <w:br/>
      </w:r>
      <w:r>
        <w:rPr>
          <w:rStyle w:val="VerbatimChar"/>
        </w:rPr>
        <w:t xml:space="preserve">##     z-value: 6.2695, p-value: 3.6225e-10</w:t>
      </w:r>
      <w:r>
        <w:br/>
      </w:r>
      <w:r>
        <w:rPr>
          <w:rStyle w:val="VerbatimChar"/>
        </w:rPr>
        <w:t xml:space="preserve">## Wald statistic: 39.306, p-value: 3.6225e-10</w:t>
      </w:r>
      <w:r>
        <w:br/>
      </w:r>
      <w:r>
        <w:rPr>
          <w:rStyle w:val="VerbatimChar"/>
        </w:rPr>
        <w:t xml:space="preserve">## </w:t>
      </w:r>
      <w:r>
        <w:br/>
      </w:r>
      <w:r>
        <w:rPr>
          <w:rStyle w:val="VerbatimChar"/>
        </w:rPr>
        <w:t xml:space="preserve">## Log likelihood: -2059.108 for error model</w:t>
      </w:r>
      <w:r>
        <w:br/>
      </w:r>
      <w:r>
        <w:rPr>
          <w:rStyle w:val="VerbatimChar"/>
        </w:rPr>
        <w:t xml:space="preserve">## ML residual variance (sigma squared): 6804.3, (sigma: 82.488)</w:t>
      </w:r>
      <w:r>
        <w:br/>
      </w:r>
      <w:r>
        <w:rPr>
          <w:rStyle w:val="VerbatimChar"/>
        </w:rPr>
        <w:t xml:space="preserve">## Number of observations: 352 </w:t>
      </w:r>
      <w:r>
        <w:br/>
      </w:r>
      <w:r>
        <w:rPr>
          <w:rStyle w:val="VerbatimChar"/>
        </w:rPr>
        <w:t xml:space="preserve">## Number of parameters estimated: 4 </w:t>
      </w:r>
      <w:r>
        <w:br/>
      </w:r>
      <w:r>
        <w:rPr>
          <w:rStyle w:val="VerbatimChar"/>
        </w:rPr>
        <w:t xml:space="preserve">## AIC: 4126.2, (AIC for lm: 4156.2)</w:t>
      </w:r>
    </w:p>
    <w:p>
      <w:pPr>
        <w:pStyle w:val="FirstParagraph"/>
      </w:pPr>
      <w:r>
        <w:t xml:space="preserve">How would the results differ if we hadn’t recalculated the IMD without crime, but instead just used the aggregate IMD score?</w:t>
      </w:r>
    </w:p>
    <w:p>
      <w:pPr>
        <w:pStyle w:val="SourceCode"/>
      </w:pPr>
      <w:r>
        <w:rPr>
          <w:rStyle w:val="CommentTok"/>
        </w:rPr>
        <w:t xml:space="preserve"># spatial error model for violent crime</w:t>
      </w:r>
      <w:r>
        <w:br/>
      </w:r>
      <w:r>
        <w:rPr>
          <w:rStyle w:val="NormalTok"/>
        </w:rPr>
        <w:t xml:space="preserve">error_mod_all_imd </w:t>
      </w:r>
      <w:r>
        <w:rPr>
          <w:rStyle w:val="OtherTok"/>
        </w:rPr>
        <w:t xml:space="preserve">&lt;-</w:t>
      </w:r>
      <w:r>
        <w:rPr>
          <w:rStyle w:val="NormalTok"/>
        </w:rPr>
        <w:t xml:space="preserve"> </w:t>
      </w:r>
      <w:r>
        <w:rPr>
          <w:rStyle w:val="FunctionTok"/>
        </w:rPr>
        <w:t xml:space="preserve">errorsarlm</w:t>
      </w:r>
      <w:r>
        <w:rPr>
          <w:rStyle w:val="NormalTok"/>
        </w:rPr>
        <w:t xml:space="preserve">(count_of_violence </w:t>
      </w:r>
      <w:r>
        <w:rPr>
          <w:rStyle w:val="SpecialCharTok"/>
        </w:rPr>
        <w:t xml:space="preserve">~</w:t>
      </w:r>
      <w:r>
        <w:rPr>
          <w:rStyle w:val="NormalTok"/>
        </w:rPr>
        <w:t xml:space="preserve"> index_of_multiple_deprivation_imd_score, </w:t>
      </w:r>
      <w:r>
        <w:rPr>
          <w:rStyle w:val="AttributeTok"/>
        </w:rPr>
        <w:t xml:space="preserve">data=</w:t>
      </w:r>
      <w:r>
        <w:rPr>
          <w:rStyle w:val="NormalTok"/>
        </w:rPr>
        <w:t xml:space="preserve">cleveland_sp, lw_queen)</w:t>
      </w:r>
      <w:r>
        <w:br/>
      </w:r>
      <w:r>
        <w:rPr>
          <w:rStyle w:val="FunctionTok"/>
        </w:rPr>
        <w:t xml:space="preserve">summary</w:t>
      </w:r>
      <w:r>
        <w:rPr>
          <w:rStyle w:val="NormalTok"/>
        </w:rPr>
        <w:t xml:space="preserve">(error_mod_all_imd)</w:t>
      </w:r>
    </w:p>
    <w:p>
      <w:pPr>
        <w:pStyle w:val="SourceCode"/>
      </w:pPr>
      <w:r>
        <w:rPr>
          <w:rStyle w:val="VerbatimChar"/>
        </w:rPr>
        <w:t xml:space="preserve">## </w:t>
      </w:r>
      <w:r>
        <w:br/>
      </w:r>
      <w:r>
        <w:rPr>
          <w:rStyle w:val="VerbatimChar"/>
        </w:rPr>
        <w:t xml:space="preserve">## Call:</w:t>
      </w:r>
      <w:r>
        <w:br/>
      </w:r>
      <w:r>
        <w:rPr>
          <w:rStyle w:val="VerbatimChar"/>
        </w:rPr>
        <w:t xml:space="preserve">## errorsarlm(formula = count_of_violence ~ index_of_multiple_deprivation_imd_score, </w:t>
      </w:r>
      <w:r>
        <w:br/>
      </w:r>
      <w:r>
        <w:rPr>
          <w:rStyle w:val="VerbatimChar"/>
        </w:rPr>
        <w:t xml:space="preserve">##     data = cleveland_sp, listw = lw_queen)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-132.4164  -27.5521   -9.1451   10.2661  931.1520 </w:t>
      </w:r>
      <w:r>
        <w:br/>
      </w:r>
      <w:r>
        <w:rPr>
          <w:rStyle w:val="VerbatimChar"/>
        </w:rPr>
        <w:t xml:space="preserve">## </w:t>
      </w:r>
      <w:r>
        <w:br/>
      </w:r>
      <w:r>
        <w:rPr>
          <w:rStyle w:val="VerbatimChar"/>
        </w:rPr>
        <w:t xml:space="preserve">## Type: error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8.05012   11.07966  0.7266   0.4675</w:t>
      </w:r>
      <w:r>
        <w:br/>
      </w:r>
      <w:r>
        <w:rPr>
          <w:rStyle w:val="VerbatimChar"/>
        </w:rPr>
        <w:t xml:space="preserve">## index_of_multiple_deprivation_imd_score  2.88537    0.25332 11.3904   &lt;2e-16</w:t>
      </w:r>
      <w:r>
        <w:br/>
      </w:r>
      <w:r>
        <w:rPr>
          <w:rStyle w:val="VerbatimChar"/>
        </w:rPr>
        <w:t xml:space="preserve">## </w:t>
      </w:r>
      <w:r>
        <w:br/>
      </w:r>
      <w:r>
        <w:rPr>
          <w:rStyle w:val="VerbatimChar"/>
        </w:rPr>
        <w:t xml:space="preserve">## Lambda: 0.41363, LR test value: 29.12, p-value: 6.8045e-08</w:t>
      </w:r>
      <w:r>
        <w:br/>
      </w:r>
      <w:r>
        <w:rPr>
          <w:rStyle w:val="VerbatimChar"/>
        </w:rPr>
        <w:t xml:space="preserve">## Asymptotic standard error: 0.069496</w:t>
      </w:r>
      <w:r>
        <w:br/>
      </w:r>
      <w:r>
        <w:rPr>
          <w:rStyle w:val="VerbatimChar"/>
        </w:rPr>
        <w:t xml:space="preserve">##     z-value: 5.9519, p-value: 2.6503e-09</w:t>
      </w:r>
      <w:r>
        <w:br/>
      </w:r>
      <w:r>
        <w:rPr>
          <w:rStyle w:val="VerbatimChar"/>
        </w:rPr>
        <w:t xml:space="preserve">## Wald statistic: 35.425, p-value: 2.6503e-09</w:t>
      </w:r>
      <w:r>
        <w:br/>
      </w:r>
      <w:r>
        <w:rPr>
          <w:rStyle w:val="VerbatimChar"/>
        </w:rPr>
        <w:t xml:space="preserve">## </w:t>
      </w:r>
      <w:r>
        <w:br/>
      </w:r>
      <w:r>
        <w:rPr>
          <w:rStyle w:val="VerbatimChar"/>
        </w:rPr>
        <w:t xml:space="preserve">## Log likelihood: -2058.057 for error model</w:t>
      </w:r>
      <w:r>
        <w:br/>
      </w:r>
      <w:r>
        <w:rPr>
          <w:rStyle w:val="VerbatimChar"/>
        </w:rPr>
        <w:t xml:space="preserve">## ML residual variance (sigma squared): 6783.3, (sigma: 82.361)</w:t>
      </w:r>
      <w:r>
        <w:br/>
      </w:r>
      <w:r>
        <w:rPr>
          <w:rStyle w:val="VerbatimChar"/>
        </w:rPr>
        <w:t xml:space="preserve">## Number of observations: 352 </w:t>
      </w:r>
      <w:r>
        <w:br/>
      </w:r>
      <w:r>
        <w:rPr>
          <w:rStyle w:val="VerbatimChar"/>
        </w:rPr>
        <w:t xml:space="preserve">## Number of parameters estimated: 4 </w:t>
      </w:r>
      <w:r>
        <w:br/>
      </w:r>
      <w:r>
        <w:rPr>
          <w:rStyle w:val="VerbatimChar"/>
        </w:rPr>
        <w:t xml:space="preserve">## AIC: 4124.1, (AIC for lm: 4151.2)</w:t>
      </w:r>
    </w:p>
    <w:p>
      <w:pPr>
        <w:pStyle w:val="FirstParagraph"/>
      </w:pPr>
      <w:r>
        <w:t xml:space="preserve">Our conclusions don’t change dramatically when deploying the revised measure. However, we observe the model is slightly worse (larger AIC) when deploying the revised IMD measure and the coefficient for the effect of IMD on violent crime is slightly smaller. So for each increase in IMD score, there are 2.89 more violent crime incidents in the LSOA, compared with 0.279 more if we look at the IMD without the crime indicator as a predictor. This is in line with what we would expect, as including the thing itself in the model will make the correlation stronger artificially. But it does not seem to make big differences to the conclusions we would draw from these data - that is that there is a positive association between deprivation score and violent crime.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Recalculate IMD</dc:title>
  <dc:creator>Reka Solymosi and Carly Lightowlers</dc:creator>
  <cp:keywords/>
  <dcterms:created xsi:type="dcterms:W3CDTF">2023-09-17T06:50:27Z</dcterms:created>
  <dcterms:modified xsi:type="dcterms:W3CDTF">2023-09-17T06:50:27Z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2023-09-17</vt:lpwstr>
  </property>
  <property fmtid="{D5CDD505-2E9C-101B-9397-08002B2CF9AE}" pid="3" name="output">
    <vt:lpwstr>word_document</vt:lpwstr>
  </property>
</Properties>
</file>