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7EB3B7AC" w:rsidR="00715340" w:rsidRDefault="00E678E9" w:rsidP="00715340">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715340">
        <w:rPr>
          <w:rFonts w:ascii="Times New Roman" w:hAnsi="Times New Roman" w:cs="Times New Roman"/>
          <w:b/>
          <w:bCs/>
          <w:sz w:val="28"/>
          <w:szCs w:val="28"/>
        </w:rPr>
        <w:t>COURSE:</w:t>
      </w:r>
      <w:r w:rsidR="00715340"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sidR="00715340">
        <w:rPr>
          <w:rFonts w:ascii="Times New Roman" w:hAnsi="Times New Roman" w:cs="Times New Roman"/>
          <w:b/>
          <w:bCs/>
          <w:sz w:val="28"/>
          <w:szCs w:val="28"/>
        </w:rPr>
        <w:t>–</w:t>
      </w:r>
      <w:r w:rsidR="00715340" w:rsidRPr="00F7593F">
        <w:rPr>
          <w:rFonts w:ascii="Times New Roman" w:hAnsi="Times New Roman" w:cs="Times New Roman"/>
          <w:b/>
          <w:bCs/>
          <w:sz w:val="28"/>
          <w:szCs w:val="28"/>
        </w:rPr>
        <w:t xml:space="preserve"> </w:t>
      </w:r>
      <w:r w:rsidR="00715340">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sidR="00715340">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E678E9">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E678E9">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E678E9">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66168E36" w:rsidR="00715340" w:rsidRPr="00286D28" w:rsidRDefault="00EC5474" w:rsidP="00FE2B3A">
            <w:pPr>
              <w:jc w:val="center"/>
              <w:rPr>
                <w:rFonts w:ascii="Times New Roman" w:hAnsi="Times New Roman" w:cs="Times New Roman"/>
              </w:rPr>
            </w:pPr>
            <w:r>
              <w:rPr>
                <w:rFonts w:ascii="Times New Roman" w:hAnsi="Times New Roman" w:cs="Times New Roman"/>
              </w:rPr>
              <w:t>2420030</w:t>
            </w:r>
            <w:r w:rsidR="00E678E9">
              <w:rPr>
                <w:rFonts w:ascii="Times New Roman" w:hAnsi="Times New Roman" w:cs="Times New Roman"/>
              </w:rPr>
              <w:t>159</w:t>
            </w:r>
          </w:p>
        </w:tc>
        <w:tc>
          <w:tcPr>
            <w:tcW w:w="5528" w:type="dxa"/>
          </w:tcPr>
          <w:p w14:paraId="1E62F30D" w14:textId="191C4327" w:rsidR="00715340" w:rsidRPr="00286D28" w:rsidRDefault="00E678E9" w:rsidP="00FE2B3A">
            <w:pPr>
              <w:jc w:val="center"/>
              <w:rPr>
                <w:rFonts w:ascii="Times New Roman" w:hAnsi="Times New Roman" w:cs="Times New Roman"/>
              </w:rPr>
            </w:pPr>
            <w:r>
              <w:rPr>
                <w:rFonts w:ascii="Times New Roman" w:hAnsi="Times New Roman" w:cs="Times New Roman"/>
              </w:rPr>
              <w:t>R. Dhanusha</w:t>
            </w:r>
          </w:p>
        </w:tc>
      </w:tr>
      <w:tr w:rsidR="00715340" w14:paraId="75723645" w14:textId="77777777" w:rsidTr="00E678E9">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4A3AE842" w:rsidR="00EC5474" w:rsidRPr="00286D28" w:rsidRDefault="00EC5474" w:rsidP="00EC5474">
            <w:pPr>
              <w:jc w:val="center"/>
              <w:rPr>
                <w:rFonts w:ascii="Times New Roman" w:hAnsi="Times New Roman" w:cs="Times New Roman"/>
              </w:rPr>
            </w:pPr>
            <w:r>
              <w:rPr>
                <w:rFonts w:ascii="Times New Roman" w:hAnsi="Times New Roman" w:cs="Times New Roman"/>
              </w:rPr>
              <w:t>2420030</w:t>
            </w:r>
            <w:r w:rsidR="00E678E9">
              <w:rPr>
                <w:rFonts w:ascii="Times New Roman" w:hAnsi="Times New Roman" w:cs="Times New Roman"/>
              </w:rPr>
              <w:t>334</w:t>
            </w:r>
          </w:p>
        </w:tc>
        <w:tc>
          <w:tcPr>
            <w:tcW w:w="5528" w:type="dxa"/>
          </w:tcPr>
          <w:p w14:paraId="07662A52" w14:textId="319E1870" w:rsidR="00715340" w:rsidRPr="00286D28" w:rsidRDefault="00E678E9" w:rsidP="00FE2B3A">
            <w:pPr>
              <w:jc w:val="center"/>
              <w:rPr>
                <w:rFonts w:ascii="Times New Roman" w:hAnsi="Times New Roman" w:cs="Times New Roman"/>
              </w:rPr>
            </w:pPr>
            <w:r>
              <w:rPr>
                <w:rFonts w:ascii="Times New Roman" w:hAnsi="Times New Roman" w:cs="Times New Roman"/>
              </w:rPr>
              <w:t>M. Lekha sri</w:t>
            </w:r>
          </w:p>
        </w:tc>
      </w:tr>
      <w:tr w:rsidR="00715340" w14:paraId="24DF3F22" w14:textId="77777777" w:rsidTr="00E678E9">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2579B7BE" w14:textId="37F6CE41" w:rsidR="00EC5474" w:rsidRPr="00EC5474" w:rsidRDefault="00E678E9" w:rsidP="00EC5474">
            <w:pPr>
              <w:jc w:val="center"/>
              <w:rPr>
                <w:rFonts w:ascii="Times New Roman" w:hAnsi="Times New Roman" w:cs="Times New Roman"/>
              </w:rPr>
            </w:pPr>
            <w:r>
              <w:rPr>
                <w:rFonts w:ascii="Times New Roman" w:hAnsi="Times New Roman" w:cs="Times New Roman"/>
              </w:rPr>
              <w:t xml:space="preserve">Dr. </w:t>
            </w:r>
            <w:proofErr w:type="gramStart"/>
            <w:r>
              <w:rPr>
                <w:rFonts w:ascii="Times New Roman" w:hAnsi="Times New Roman" w:cs="Times New Roman"/>
              </w:rPr>
              <w:t>Neelima  Gogineni</w:t>
            </w:r>
            <w:proofErr w:type="gramEnd"/>
          </w:p>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4BBF25E4" w14:textId="77777777" w:rsidR="00EC5474" w:rsidRPr="00EC5474" w:rsidRDefault="00EC5474" w:rsidP="00EC5474">
      <w:pPr>
        <w:spacing w:after="0" w:line="360" w:lineRule="auto"/>
        <w:ind w:left="-360"/>
        <w:jc w:val="both"/>
        <w:rPr>
          <w:b/>
          <w:bCs/>
        </w:rPr>
      </w:pPr>
      <w:r w:rsidRPr="00EC5474">
        <w:rPr>
          <w:b/>
          <w:bCs/>
        </w:rPr>
        <w:t>Smart Vehicle Breakdown Assistance System</w:t>
      </w:r>
    </w:p>
    <w:p w14:paraId="7F1D82ED" w14:textId="77777777" w:rsidR="00EC5474" w:rsidRPr="00EC5474" w:rsidRDefault="00EC5474" w:rsidP="00EC5474">
      <w:pPr>
        <w:spacing w:after="0" w:line="360" w:lineRule="auto"/>
        <w:ind w:left="-360"/>
        <w:jc w:val="both"/>
        <w:rPr>
          <w:b/>
          <w:bCs/>
        </w:rPr>
      </w:pPr>
      <w:r w:rsidRPr="00EC5474">
        <w:rPr>
          <w:b/>
          <w:bCs/>
        </w:rPr>
        <w:t>Abstract:</w:t>
      </w:r>
    </w:p>
    <w:p w14:paraId="2A34BBE7" w14:textId="77777777" w:rsidR="00EC5474" w:rsidRPr="00EC5474" w:rsidRDefault="00EC5474" w:rsidP="00EC5474">
      <w:pPr>
        <w:spacing w:after="0" w:line="360" w:lineRule="auto"/>
        <w:ind w:left="-360"/>
        <w:jc w:val="both"/>
      </w:pPr>
      <w:r w:rsidRPr="00EC5474">
        <w:t>Vehicle breakdowns are a common problem faced by drivers, especially during long-distance journeys, in unfamiliar locations, or during emergencies. A sudden vehicle breakdown caused by issues such as engine failure, battery problems, flat tires, overheating, or fuel-related issues can leave drivers stranded and unable to identify or access suitable assistance quickly. Traditional vehicle breakdown assistance methods generally depend on manually searching for nearby mechanics, contacting service providers, or waiting for roadside assistance, which can be time-consuming and inefficient. This highlights the need for an intelligent and automated system that can provide quick and reliable assistance to vehicle owners during breakdown situations.</w:t>
      </w:r>
    </w:p>
    <w:p w14:paraId="441965DC" w14:textId="77777777" w:rsidR="00EC5474" w:rsidRPr="00EC5474" w:rsidRDefault="00EC5474" w:rsidP="00EC5474">
      <w:pPr>
        <w:spacing w:after="0" w:line="360" w:lineRule="auto"/>
        <w:ind w:left="-360"/>
        <w:jc w:val="both"/>
      </w:pPr>
      <w:r w:rsidRPr="00EC5474">
        <w:t>To address this need, the proposed Smart Vehicle Breakdown Assistance System provides a centralized platform that helps users report vehicle breakdowns and obtain suitable assistance based on their vehicle problem and current location. The system allows users to register their vehicles, provide breakdown details, and share their location. Based on the reported problem, the system can identify the required type of assistance and connect the user with suitable nearby service providers. The system also provides a structured mechanism for service providers to receive requests, accept assistance tasks, and update the status of the service request.</w:t>
      </w:r>
    </w:p>
    <w:p w14:paraId="1D6573B4" w14:textId="77777777" w:rsidR="00EC5474" w:rsidRPr="00EC5474" w:rsidRDefault="00EC5474" w:rsidP="00EC5474">
      <w:pPr>
        <w:spacing w:after="0" w:line="360" w:lineRule="auto"/>
        <w:ind w:left="-360"/>
        <w:jc w:val="both"/>
      </w:pPr>
      <w:r w:rsidRPr="00EC5474">
        <w:t xml:space="preserve">The proposed system is designed to reduce the time required to obtain roadside assistance and improve communication between vehicle owners, service providers, and administrators. An administrative module can be used to monitor users, service providers, breakdown requests, and service status. The system can also maintain breakdown and service records, </w:t>
      </w:r>
      <w:proofErr w:type="gramStart"/>
      <w:r w:rsidRPr="00EC5474">
        <w:t>enabling</w:t>
      </w:r>
      <w:proofErr w:type="gramEnd"/>
      <w:r w:rsidRPr="00EC5474">
        <w:t xml:space="preserve"> better management and tracking of assistance requests. By integrating location-based assistance, service request management, and real-time status updates, the system provides a more organized and efficient alternative to conventional roadside assistance methods.</w:t>
      </w:r>
    </w:p>
    <w:p w14:paraId="58147E81" w14:textId="77777777" w:rsidR="00EC5474" w:rsidRPr="00EC5474" w:rsidRDefault="00EC5474" w:rsidP="00EC5474">
      <w:pPr>
        <w:spacing w:after="0" w:line="360" w:lineRule="auto"/>
        <w:ind w:left="-360"/>
        <w:jc w:val="both"/>
      </w:pPr>
      <w:r w:rsidRPr="00EC5474">
        <w:t>Overall, the Smart Vehicle Breakdown Assistance System aims to improve the accessibility, speed, and reliability of roadside assistance. The system can help users receive appropriate support during unexpected vehicle failures while enabling service providers to manage assistance requests efficiently. This approach can contribute to a safer and more convenient vehicle breakdown management experience by reducing response time and improving coordination among all involved parties.</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08C0C7E3" w:rsidR="00024E80" w:rsidRPr="00024E80" w:rsidRDefault="00EC5474" w:rsidP="00024E80">
      <w:pPr>
        <w:spacing w:after="0" w:line="360" w:lineRule="auto"/>
        <w:ind w:left="-360"/>
        <w:jc w:val="center"/>
        <w:rPr>
          <w:b/>
          <w:bCs/>
        </w:rPr>
      </w:pPr>
      <w:r w:rsidRPr="00EC5474">
        <w:rPr>
          <w:b/>
          <w:bCs/>
          <w:noProof/>
        </w:rPr>
        <w:drawing>
          <wp:inline distT="0" distB="0" distL="0" distR="0" wp14:anchorId="66C0F5F0" wp14:editId="1D5A79F4">
            <wp:extent cx="5943600" cy="3985260"/>
            <wp:effectExtent l="0" t="0" r="0" b="0"/>
            <wp:docPr id="53042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27608" name=""/>
                    <pic:cNvPicPr/>
                  </pic:nvPicPr>
                  <pic:blipFill>
                    <a:blip r:embed="rId5"/>
                    <a:stretch>
                      <a:fillRect/>
                    </a:stretch>
                  </pic:blipFill>
                  <pic:spPr>
                    <a:xfrm>
                      <a:off x="0" y="0"/>
                      <a:ext cx="5943600" cy="3985260"/>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924FC"/>
    <w:rsid w:val="00994114"/>
    <w:rsid w:val="00BD59CC"/>
    <w:rsid w:val="00D014F6"/>
    <w:rsid w:val="00D314AD"/>
    <w:rsid w:val="00E678E9"/>
    <w:rsid w:val="00EC5474"/>
    <w:rsid w:val="00F51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madamanchi lekha sri</cp:lastModifiedBy>
  <cp:revision>3</cp:revision>
  <dcterms:created xsi:type="dcterms:W3CDTF">2026-08-18T08:34:00Z</dcterms:created>
  <dcterms:modified xsi:type="dcterms:W3CDTF">2026-08-20T06:56:00Z</dcterms:modified>
</cp:coreProperties>
</file>