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AviLingo: Research-Backed Learning Methodology</w:t>
      </w:r>
    </w:p>
    <w:p>
      <w:pPr>
        <w:spacing w:after="400"/>
        <w:jc w:val="center"/>
      </w:pPr>
      <w:r>
        <w:rPr>
          <w:i/>
          <w:iCs/>
          <w:color w:val="718096"/>
          <w:sz w:val="24"/>
          <w:szCs w:val="24"/>
        </w:rPr>
        <w:t xml:space="preserve">How to Build a Language App That Actually Works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Based on extensive research into language acquisition science, ICAO certification requirements, and the failures of existing language apps, this document presents a comprehensive learning methodology for AviLingo. The core insight: </w:t>
      </w:r>
      <w:r>
        <w:rPr>
          <w:b/>
          <w:bCs/>
        </w:rPr>
        <w:t xml:space="preserve">most language apps optimize for engagement metrics, not learning outcomes</w:t>
      </w:r>
      <w:r>
        <w:t xml:space="preserve">. AviLingo must be different.</w:t>
      </w:r>
    </w:p>
    <w:p>
      <w:pPr>
        <w:spacing w:after="200"/>
      </w:pPr>
      <w:r>
        <w:t xml:space="preserve">Your pilots don't need streaks and leaderboards. They need to </w:t>
      </w:r>
      <w:r>
        <w:rPr>
          <w:b/>
          <w:bCs/>
        </w:rPr>
        <w:t xml:space="preserve">pass their ICAO Level 4+ certification</w:t>
      </w:r>
      <w:r>
        <w:t xml:space="preserve">. Everything in the app should be reverse-engineered from that outcome.</w:t>
      </w:r>
    </w:p>
    <w:p>
      <w:pPr>
        <w:pStyle w:val="Heading1"/>
      </w:pPr>
      <w:r>
        <w:t xml:space="preserve">The Core Problem with Language Apps</w:t>
      </w:r>
    </w:p>
    <w:p>
      <w:pPr>
        <w:spacing w:after="200"/>
      </w:pPr>
      <w:r>
        <w:t xml:space="preserve">Research reveals a fundamental tension in language learning apps: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3E3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Apps Optimize For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Learners Need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 Active Users (DAU)</w:t>
            </w:r>
          </w:p>
          <w:p>
            <w:r>
              <w:t xml:space="preserve">Time in app</w:t>
            </w:r>
          </w:p>
          <w:p>
            <w:r>
              <w:t xml:space="preserve">Streak maintenance</w:t>
            </w:r>
          </w:p>
          <w:p>
            <w:r>
              <w:t xml:space="preserve">Points &amp; badges collected</w:t>
            </w:r>
          </w:p>
          <w:p>
            <w:r>
              <w:t xml:space="preserve">Lessons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Actual language acquisition</w:t>
            </w:r>
          </w:p>
          <w:p>
            <w:r>
              <w:t xml:space="preserve">Real-world communication ability</w:t>
            </w:r>
          </w:p>
          <w:p>
            <w:r>
              <w:t xml:space="preserve">Deep vocabulary retention</w:t>
            </w:r>
          </w:p>
          <w:p>
            <w:r>
              <w:t xml:space="preserve">Fluent spontaneous speaking</w:t>
            </w:r>
          </w:p>
          <w:p>
            <w:r>
              <w:t xml:space="preserve">Test readiness &amp; confidence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Key Research Finding: </w:t>
      </w:r>
      <w:r>
        <w:t xml:space="preserve">Duolingo-style gamification can actually </w:t>
      </w:r>
      <w:r>
        <w:rPr>
          <w:i/>
          <w:iCs/>
        </w:rPr>
        <w:t xml:space="preserve">undermine</w:t>
      </w:r>
      <w:r>
        <w:t xml:space="preserve"> intrinsic motivation over time. When learners focus on maintaining streaks rather than learning, motivation becomes 'fragile' — remove the rewards and engagement disappears (Deci, Koestner, Ryan, 2001).</w:t>
      </w:r>
    </w:p>
    <w:p>
      <w:pPr>
        <w:pStyle w:val="Heading1"/>
      </w:pPr>
      <w:r>
        <w:t xml:space="preserve">What Research Says Actually Works</w:t>
      </w:r>
    </w:p>
    <w:p>
      <w:pPr>
        <w:pStyle w:val="Heading2"/>
      </w:pPr>
      <w:r>
        <w:t xml:space="preserve">1. Comprehensible Input (Krashen's Hypothesis)</w:t>
      </w:r>
    </w:p>
    <w:p>
      <w:pPr>
        <w:spacing w:after="200"/>
      </w:pPr>
      <w:r>
        <w:t xml:space="preserve">The most robust finding in language acquisition research: learners acquire language when they understand input that is slightly beyond their current level (</w:t>
      </w:r>
      <w:r>
        <w:rPr>
          <w:i/>
          <w:iCs/>
        </w:rPr>
        <w:t xml:space="preserve">i+1</w:t>
      </w:r>
      <w:r>
        <w:t xml:space="preserve">). This means: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90-98% comprehensible: </w:t>
      </w:r>
      <w:r>
        <w:t xml:space="preserve">Learners should understand almost everything, with just enough new material to stretch them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Context-rich: </w:t>
      </w:r>
      <w:r>
        <w:t xml:space="preserve">New vocabulary learned in meaningful contexts (like real ATC scenarios) is retained far better than isolated word lists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Compelling content: </w:t>
      </w:r>
      <w:r>
        <w:t xml:space="preserve">Input must be genuinely interesting — pilots should WANT to listen to ATC communications, not feel forced</w:t>
      </w:r>
    </w:p>
    <w:p>
      <w:pPr>
        <w:pStyle w:val="Heading2"/>
      </w:pPr>
      <w:r>
        <w:t xml:space="preserve">2. Spaced Repetition (Proven Memory Science)</w:t>
      </w:r>
    </w:p>
    <w:p>
      <w:pPr>
        <w:spacing w:after="200"/>
      </w:pPr>
      <w:r>
        <w:t xml:space="preserve">SM-2 algorithm (already in your product bible) is backed by decades of research. Key insight: </w:t>
      </w:r>
      <w:r>
        <w:rPr>
          <w:b/>
          <w:bCs/>
        </w:rPr>
        <w:t xml:space="preserve">retrieving information at increasing intervals creates stronger memory traces than massed practice</w:t>
      </w:r>
      <w:r>
        <w:t xml:space="preserve">.</w:t>
      </w:r>
    </w:p>
    <w:p>
      <w:pPr>
        <w:pStyle w:val="Heading2"/>
      </w:pPr>
      <w:r>
        <w:t xml:space="preserve">3. Output Hypothesis (Swain, 1995)</w:t>
      </w:r>
    </w:p>
    <w:p>
      <w:pPr>
        <w:spacing w:after="200"/>
      </w:pPr>
      <w:r>
        <w:t xml:space="preserve">Input alone is insufficient. Learners need opportunities to </w:t>
      </w:r>
      <w:r>
        <w:rPr>
          <w:i/>
          <w:iCs/>
        </w:rPr>
        <w:t xml:space="preserve">produce</w:t>
      </w:r>
      <w:r>
        <w:t xml:space="preserve"> language. This is where AI-powered speaking practice becomes your biggest competitive advantage. Speaking forces learners to:</w:t>
      </w:r>
    </w:p>
    <w:p>
      <w:pPr>
        <w:pStyle w:val="ListParagraph"/>
        <w:numPr>
          <w:ilvl w:val="0"/>
          <w:numId w:val="2"/>
        </w:numPr>
      </w:pPr>
      <w:r>
        <w:t xml:space="preserve">Notice gaps in their knowledge</w:t>
      </w:r>
    </w:p>
    <w:p>
      <w:pPr>
        <w:pStyle w:val="ListParagraph"/>
        <w:numPr>
          <w:ilvl w:val="0"/>
          <w:numId w:val="2"/>
        </w:numPr>
      </w:pPr>
      <w:r>
        <w:t xml:space="preserve">Test hypotheses about language structure</w:t>
      </w:r>
    </w:p>
    <w:p>
      <w:pPr>
        <w:pStyle w:val="ListParagraph"/>
        <w:numPr>
          <w:ilvl w:val="0"/>
          <w:numId w:val="2"/>
        </w:numPr>
      </w:pPr>
      <w:r>
        <w:t xml:space="preserve">Receive feedback that shapes future attempts</w:t>
      </w:r>
    </w:p>
    <w:p>
      <w:pPr>
        <w:pStyle w:val="Heading2"/>
      </w:pPr>
      <w:r>
        <w:t xml:space="preserve">4. Immediate, Specific Feedback</w:t>
      </w:r>
    </w:p>
    <w:p>
      <w:pPr>
        <w:spacing w:after="200"/>
      </w:pPr>
      <w:r>
        <w:t xml:space="preserve">Feedback must be </w:t>
      </w:r>
      <w:r>
        <w:rPr>
          <w:b/>
          <w:bCs/>
        </w:rPr>
        <w:t xml:space="preserve">immediate</w:t>
      </w:r>
      <w:r>
        <w:t xml:space="preserve"> (not delayed until end of session), </w:t>
      </w:r>
      <w:r>
        <w:rPr>
          <w:b/>
          <w:bCs/>
        </w:rPr>
        <w:t xml:space="preserve">specific</w:t>
      </w:r>
      <w:r>
        <w:t xml:space="preserve"> (not just 'good job'), and </w:t>
      </w:r>
      <w:r>
        <w:rPr>
          <w:b/>
          <w:bCs/>
        </w:rPr>
        <w:t xml:space="preserve">actionable</w:t>
      </w:r>
      <w:r>
        <w:t xml:space="preserve"> (tells learner exactly what to improve).</w:t>
      </w:r>
    </w:p>
    <w:p>
      <w:r>
        <w:br w:type="page"/>
      </w:r>
    </w:p>
    <w:p>
      <w:pPr>
        <w:pStyle w:val="Heading1"/>
      </w:pPr>
      <w:r>
        <w:t xml:space="preserve">The Ideal 15-Minute Session</w:t>
      </w:r>
    </w:p>
    <w:p>
      <w:pPr>
        <w:spacing w:after="200"/>
      </w:pPr>
      <w:r>
        <w:t xml:space="preserve">Here's what a Rustam (your primary persona) session should look like. This is reverse-engineered from what ICAO tests actually assess and what research shows builds real competence.</w:t>
      </w:r>
    </w:p>
    <w:p>
      <w:pPr>
        <w:pStyle w:val="Heading2"/>
      </w:pPr>
      <w:r>
        <w:t xml:space="preserve">Session Structure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Quick Vocabulary Warm-Up (2-3 min)</w:t>
      </w:r>
    </w:p>
    <w:p>
      <w:pPr>
        <w:spacing w:after="120"/>
        <w:ind w:left="720"/>
      </w:pPr>
      <w:r>
        <w:t xml:space="preserve">5-8 spaced repetition cards due for review. These are terms Rustam has seen before — the algorithm surfaces them right before he's about to forget. Audio pronunciation plays automatically. He rates his recall (easy/hard/forgot).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Comprehension Challenge (4-5 min)</w:t>
      </w:r>
    </w:p>
    <w:p>
      <w:pPr>
        <w:spacing w:after="120"/>
        <w:ind w:left="720"/>
      </w:pPr>
      <w:r>
        <w:t xml:space="preserve">One ATC audio clip — real or synthesized. Adaptive difficulty: if he's been doing well, serve something faster, with stronger accent, or non-routine situation. After listening:</w:t>
      </w:r>
    </w:p>
    <w:p>
      <w:pPr>
        <w:ind w:left="1080"/>
      </w:pPr>
      <w:r>
        <w:t xml:space="preserve">• 2-3 comprehension questions (callsign, altitude, instruction)</w:t>
      </w:r>
    </w:p>
    <w:p>
      <w:pPr>
        <w:ind w:left="1080"/>
      </w:pPr>
      <w:r>
        <w:t xml:space="preserve">• Option to replay at 0.75x speed</w:t>
      </w:r>
    </w:p>
    <w:p>
      <w:pPr>
        <w:spacing w:after="120"/>
        <w:ind w:left="1080"/>
      </w:pPr>
      <w:r>
        <w:t xml:space="preserve">• Transcript reveal after attempt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Active Speaking (5-6 min)</w:t>
      </w:r>
    </w:p>
    <w:p>
      <w:pPr>
        <w:spacing w:after="120"/>
        <w:ind w:left="720"/>
      </w:pPr>
      <w:r>
        <w:rPr>
          <w:i/>
          <w:iCs/>
        </w:rPr>
        <w:t xml:space="preserve">This is where AviLingo wins or loses. </w:t>
      </w:r>
      <w:r>
        <w:t xml:space="preserve">Options rotate based on what Rustam needs to practice:</w:t>
      </w:r>
    </w:p>
    <w:p>
      <w:pPr>
        <w:ind w:left="1080"/>
      </w:pPr>
      <w:r>
        <w:rPr>
          <w:b/>
          <w:bCs/>
        </w:rPr>
        <w:t xml:space="preserve">Phraseology Drill: </w:t>
      </w:r>
      <w:r>
        <w:t xml:space="preserve">Hear ATC instruction → Record readback → See transcription → Compare to correct → Get specific pronunciation feedback</w:t>
      </w:r>
    </w:p>
    <w:p>
      <w:pPr>
        <w:ind w:left="1080"/>
      </w:pPr>
      <w:r>
        <w:rPr>
          <w:b/>
          <w:bCs/>
        </w:rPr>
        <w:t xml:space="preserve">Picture Description: </w:t>
      </w:r>
      <w:r>
        <w:t xml:space="preserve">See aviation scenario → 90-second timer → Describe what you see → AI feedback on vocabulary, structure, fluency</w:t>
      </w:r>
    </w:p>
    <w:p>
      <w:pPr>
        <w:spacing w:after="120"/>
        <w:ind w:left="1080"/>
      </w:pPr>
      <w:r>
        <w:rPr>
          <w:b/>
          <w:bCs/>
        </w:rPr>
        <w:t xml:space="preserve">Scenario Conversation: </w:t>
      </w:r>
      <w:r>
        <w:t xml:space="preserve">AI plays ATC role → Rustam responds naturally → Back-and-forth exchange → Scored on ICAO criteria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Session Summary (1 min)</w:t>
      </w:r>
    </w:p>
    <w:p>
      <w:pPr>
        <w:spacing w:after="200"/>
        <w:ind w:left="720"/>
      </w:pPr>
      <w:r>
        <w:t xml:space="preserve">Show: terms reviewed, listening accuracy, speaking score trends. Most importantly: </w:t>
      </w:r>
      <w:r>
        <w:rPr>
          <w:b/>
          <w:bCs/>
        </w:rPr>
        <w:t xml:space="preserve">predicted ICAO level progress</w:t>
      </w:r>
      <w:r>
        <w:t xml:space="preserve">. 'You're currently performing at Level 4.2. At this pace, you'll be test-ready in 6 weeks.'</w:t>
      </w:r>
    </w:p>
    <w:p>
      <w:r>
        <w:br w:type="page"/>
      </w:r>
    </w:p>
    <w:p>
      <w:pPr>
        <w:pStyle w:val="Heading1"/>
      </w:pPr>
      <w:r>
        <w:t xml:space="preserve">Gamification That Actually Works</w:t>
      </w:r>
    </w:p>
    <w:p>
      <w:pPr>
        <w:spacing w:after="200"/>
      </w:pPr>
      <w:r>
        <w:t xml:space="preserve">Research on Self-Determination Theory (SDT) shows intrinsic motivation requires three things: </w:t>
      </w:r>
      <w:r>
        <w:rPr>
          <w:b/>
          <w:bCs/>
        </w:rPr>
        <w:t xml:space="preserve">Autonomy</w:t>
      </w:r>
      <w:r>
        <w:t xml:space="preserve">, </w:t>
      </w:r>
      <w:r>
        <w:rPr>
          <w:b/>
          <w:bCs/>
        </w:rPr>
        <w:t xml:space="preserve">Competence</w:t>
      </w:r>
      <w:r>
        <w:t xml:space="preserve">, and </w:t>
      </w:r>
      <w:r>
        <w:rPr>
          <w:b/>
          <w:bCs/>
        </w:rPr>
        <w:t xml:space="preserve">Relatedness</w:t>
      </w:r>
      <w:r>
        <w:t xml:space="preserve">. Here's how to design gamification that serves these, not undermines them:</w:t>
      </w:r>
    </w:p>
    <w:p>
      <w:pPr>
        <w:pStyle w:val="Heading2"/>
      </w:pPr>
      <w:r>
        <w:t xml:space="preserve">Avoid: Hollow Gamification</w:t>
      </w:r>
    </w:p>
    <w:p>
      <w:pPr>
        <w:pStyle w:val="ListParagraph"/>
        <w:numPr>
          <w:ilvl w:val="0"/>
          <w:numId w:val="2"/>
        </w:numPr>
      </w:pPr>
      <w:r>
        <w:rPr>
          <w:color w:val="E53E3E"/>
        </w:rPr>
        <w:t xml:space="preserve">Streaks for their own sake </w:t>
      </w:r>
      <w:r>
        <w:t xml:space="preserve">— Creates anxiety, not learning</w:t>
      </w:r>
    </w:p>
    <w:p>
      <w:pPr>
        <w:pStyle w:val="ListParagraph"/>
        <w:numPr>
          <w:ilvl w:val="0"/>
          <w:numId w:val="2"/>
        </w:numPr>
      </w:pPr>
      <w:r>
        <w:rPr>
          <w:color w:val="E53E3E"/>
        </w:rPr>
        <w:t xml:space="preserve">Public leaderboards </w:t>
      </w:r>
      <w:r>
        <w:t xml:space="preserve">— Discourages lower-ranked learners</w:t>
      </w:r>
    </w:p>
    <w:p>
      <w:pPr>
        <w:pStyle w:val="ListParagraph"/>
        <w:numPr>
          <w:ilvl w:val="0"/>
          <w:numId w:val="2"/>
        </w:numPr>
      </w:pPr>
      <w:r>
        <w:rPr>
          <w:color w:val="E53E3E"/>
        </w:rPr>
        <w:t xml:space="preserve">Random badges </w:t>
      </w:r>
      <w:r>
        <w:t xml:space="preserve">— 'You completed 10 lessons!' means nothing for ICAO readiness</w:t>
      </w:r>
    </w:p>
    <w:p>
      <w:pPr>
        <w:pStyle w:val="ListParagraph"/>
        <w:numPr>
          <w:ilvl w:val="0"/>
          <w:numId w:val="2"/>
        </w:numPr>
      </w:pPr>
      <w:r>
        <w:rPr>
          <w:color w:val="E53E3E"/>
        </w:rPr>
        <w:t xml:space="preserve">XP/points that don't map to real progress </w:t>
      </w:r>
      <w:r>
        <w:t xml:space="preserve">— Gamifying the wrong metric</w:t>
      </w:r>
    </w:p>
    <w:p>
      <w:pPr>
        <w:pStyle w:val="Heading2"/>
      </w:pPr>
      <w:r>
        <w:t xml:space="preserve">Embrace: Meaningful Progression</w:t>
      </w:r>
    </w:p>
    <w:p>
      <w:pPr>
        <w:pStyle w:val="Heading3"/>
      </w:pPr>
      <w:r>
        <w:t xml:space="preserve">The Flight Logbook Metaphor</w:t>
      </w:r>
    </w:p>
    <w:p>
      <w:pPr>
        <w:spacing w:after="200"/>
      </w:pPr>
      <w:r>
        <w:t xml:space="preserve">Pilots already think in terms of logging hours. Map study time to a 'study logbook' that tracks:</w:t>
      </w:r>
    </w:p>
    <w:p>
      <w:pPr>
        <w:pStyle w:val="ListParagraph"/>
        <w:numPr>
          <w:ilvl w:val="0"/>
          <w:numId w:val="2"/>
        </w:numPr>
      </w:pPr>
      <w:r>
        <w:t xml:space="preserve">Total study hours</w:t>
      </w:r>
    </w:p>
    <w:p>
      <w:pPr>
        <w:pStyle w:val="ListParagraph"/>
        <w:numPr>
          <w:ilvl w:val="0"/>
          <w:numId w:val="2"/>
        </w:numPr>
      </w:pPr>
      <w:r>
        <w:t xml:space="preserve">Hours per skill area (vocabulary, listening, speaking)</w:t>
      </w:r>
    </w:p>
    <w:p>
      <w:pPr>
        <w:pStyle w:val="ListParagraph"/>
        <w:numPr>
          <w:ilvl w:val="0"/>
          <w:numId w:val="2"/>
        </w:numPr>
      </w:pPr>
      <w:r>
        <w:t xml:space="preserve">'Proficiency check' dates (mock tests)</w:t>
      </w:r>
    </w:p>
    <w:p>
      <w:pPr>
        <w:pStyle w:val="Heading3"/>
      </w:pPr>
      <w:r>
        <w:t xml:space="preserve">Mastery-Based Progression</w:t>
      </w:r>
    </w:p>
    <w:p>
      <w:pPr>
        <w:spacing w:after="200"/>
      </w:pPr>
      <w:r>
        <w:t xml:space="preserve">Instead of arbitrary levels, tie progress to ICAO criteria mastery: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ICAO Criterion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Your Current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 for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Pronunciation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Vocabulary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53E3E"/>
              </w:rPr>
              <w:t xml:space="preserve">3.5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Comprehension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4.0+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Key insight: </w:t>
      </w:r>
      <w:r>
        <w:t xml:space="preserve">ICAO Level = LOWEST criterion score. Rustam sees he's at 3.5 fluency (highlighted in red) — that's his bottleneck. The app should automatically prioritize fluency exercises until it's no longer his weakness.</w:t>
      </w:r>
    </w:p>
    <w:p>
      <w:pPr>
        <w:pStyle w:val="Heading3"/>
      </w:pPr>
      <w:r>
        <w:t xml:space="preserve">Type Ratings as Achievements</w:t>
      </w:r>
    </w:p>
    <w:p>
      <w:pPr>
        <w:spacing w:after="200"/>
      </w:pPr>
      <w:r>
        <w:t xml:space="preserve">Borrow from aviation culture. Unlock 'type ratings' for mastering specific domains:</w:t>
      </w:r>
    </w:p>
    <w:p>
      <w:pPr>
        <w:pStyle w:val="ListParagraph"/>
        <w:numPr>
          <w:ilvl w:val="0"/>
          <w:numId w:val="2"/>
        </w:numPr>
      </w:pPr>
      <w:r>
        <w:t xml:space="preserve">Weather Communications Rated — Mastered 50 weather terms + passed weather scenario test</w:t>
      </w:r>
    </w:p>
    <w:p>
      <w:pPr>
        <w:pStyle w:val="ListParagraph"/>
        <w:numPr>
          <w:ilvl w:val="0"/>
          <w:numId w:val="2"/>
        </w:numPr>
      </w:pPr>
      <w:r>
        <w:t xml:space="preserve">Emergency Procedures Rated — Can declare Mayday/Pan-Pan correctly, passed emergency role-play</w:t>
      </w:r>
    </w:p>
    <w:p>
      <w:pPr>
        <w:pStyle w:val="ListParagraph"/>
        <w:numPr>
          <w:ilvl w:val="0"/>
          <w:numId w:val="2"/>
        </w:numPr>
      </w:pPr>
      <w:r>
        <w:t xml:space="preserve">Multi-Accent Qualified — 80%+ comprehension across American, British, Indian accents</w:t>
      </w:r>
    </w:p>
    <w:p>
      <w:pPr>
        <w:pStyle w:val="Heading3"/>
      </w:pPr>
      <w:r>
        <w:t xml:space="preserve">Checkride System</w:t>
      </w:r>
    </w:p>
    <w:p>
      <w:pPr>
        <w:spacing w:after="200"/>
      </w:pPr>
      <w:r>
        <w:t xml:space="preserve">Weekly or bi-weekly 'checkrides' — mini mock tests that give honest assessment of readiness. This creates healthy urgency without daily streak anxiety.</w:t>
      </w:r>
    </w:p>
    <w:p>
      <w:r>
        <w:br w:type="page"/>
      </w:r>
    </w:p>
    <w:p>
      <w:pPr>
        <w:pStyle w:val="Heading1"/>
      </w:pPr>
      <w:r>
        <w:t xml:space="preserve">Live ATC: Your Secret Weapon</w:t>
      </w:r>
    </w:p>
    <w:p>
      <w:pPr>
        <w:spacing w:after="200"/>
      </w:pPr>
      <w:r>
        <w:t xml:space="preserve">Real ATC audio from LiveATC.net is incredibly powerful because it's </w:t>
      </w:r>
      <w:r>
        <w:rPr>
          <w:b/>
          <w:bCs/>
        </w:rPr>
        <w:t xml:space="preserve">authentic, unpredictable, and varied</w:t>
      </w:r>
      <w:r>
        <w:t xml:space="preserve">. Here's how to use it effectively:</w:t>
      </w:r>
    </w:p>
    <w:p>
      <w:pPr>
        <w:pStyle w:val="Heading2"/>
      </w:pPr>
      <w:r>
        <w:t xml:space="preserve">Implementation Strategy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Pre-process clips: </w:t>
      </w:r>
      <w:r>
        <w:t xml:space="preserve">Don't stream live. Capture, transcribe with Whisper, tag difficulty/accent/scenario type, filter for quality.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AI-generated questions: </w:t>
      </w:r>
      <w:r>
        <w:t xml:space="preserve">For each clip, use Claude to generate comprehension questions, identify key vocabulary, and create teaching points.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Progressive difficulty: </w:t>
      </w:r>
      <w:r>
        <w:t xml:space="preserve">Start with clear, slow, routine communications. Progress to fast controllers, strong accents, non-routine situations.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Regional variety: </w:t>
      </w:r>
      <w:r>
        <w:t xml:space="preserve">JFK for American, Heathrow for British, Mumbai for Indian accents. Builds real-world adaptability.</w:t>
      </w:r>
    </w:p>
    <w:p>
      <w:pPr>
        <w:pStyle w:val="Heading2"/>
      </w:pPr>
      <w:r>
        <w:t xml:space="preserve">The 'Cockpit' Experience</w:t>
      </w:r>
    </w:p>
    <w:p>
      <w:pPr>
        <w:spacing w:after="200"/>
      </w:pPr>
      <w:r>
        <w:t xml:space="preserve">Consider an immersive mode where users feel like they're in the cockpit:</w:t>
      </w:r>
    </w:p>
    <w:p>
      <w:pPr>
        <w:pStyle w:val="ListParagraph"/>
        <w:numPr>
          <w:ilvl w:val="0"/>
          <w:numId w:val="2"/>
        </w:numPr>
      </w:pPr>
      <w:r>
        <w:t xml:space="preserve">Audio plays through headset-style interface</w:t>
      </w:r>
    </w:p>
    <w:p>
      <w:pPr>
        <w:pStyle w:val="ListParagraph"/>
        <w:numPr>
          <w:ilvl w:val="0"/>
          <w:numId w:val="2"/>
        </w:numPr>
      </w:pPr>
      <w:r>
        <w:t xml:space="preserve">User must respond within realistic time window</w:t>
      </w:r>
    </w:p>
    <w:p>
      <w:pPr>
        <w:pStyle w:val="ListParagraph"/>
        <w:numPr>
          <w:ilvl w:val="0"/>
          <w:numId w:val="2"/>
        </w:numPr>
      </w:pPr>
      <w:r>
        <w:t xml:space="preserve">'Say again' option available but counted against fluency</w:t>
      </w:r>
    </w:p>
    <w:p>
      <w:pPr>
        <w:pStyle w:val="ListParagraph"/>
        <w:numPr>
          <w:ilvl w:val="0"/>
          <w:numId w:val="2"/>
        </w:numPr>
      </w:pPr>
      <w:r>
        <w:t xml:space="preserve">Background radio static adds realism</w:t>
      </w:r>
    </w:p>
    <w:p>
      <w:pPr>
        <w:pStyle w:val="Heading1"/>
      </w:pPr>
      <w:r>
        <w:t xml:space="preserve">AI Feedback: Getting It Right</w:t>
      </w:r>
    </w:p>
    <w:p>
      <w:pPr>
        <w:spacing w:after="200"/>
      </w:pPr>
      <w:r>
        <w:t xml:space="preserve">Your AI feedback system is your core differentiator. Here's how to make it genuinely useful:</w:t>
      </w:r>
    </w:p>
    <w:p>
      <w:pPr>
        <w:pStyle w:val="Heading2"/>
      </w:pPr>
      <w:r>
        <w:t xml:space="preserve">Specific Over Generic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3E3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Bad Feedback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Good Feedback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"Good pronunciation!" or "Pronunciation needs work."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"Your 'three' sounds like 'tree'. Try placing your tongue between your teeth for the 'th' sound. Listen: [audio comparison]"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"You scored 72%"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"You correctly identified the callsign and altitude, but missed that ATC said 'expect' FL350 (not 'climb to'). The difference matters: 'expect' means 'be ready for later', 'climb to' means 'do it now'."</w:t>
            </w:r>
          </w:p>
        </w:tc>
      </w:tr>
    </w:tbl>
    <w:p>
      <w:pPr>
        <w:pStyle w:val="Heading2"/>
        <w:spacing w:before="300"/>
      </w:pPr>
      <w:r>
        <w:t xml:space="preserve">Native Language Awareness</w:t>
      </w:r>
    </w:p>
    <w:p>
      <w:pPr>
        <w:spacing w:after="200"/>
      </w:pPr>
      <w:r>
        <w:t xml:space="preserve">Your primary users are CIS pilots. Your feedback should anticipate Russian/Uzbek speaker errors:</w:t>
      </w:r>
    </w:p>
    <w:p>
      <w:pPr>
        <w:pStyle w:val="ListParagraph"/>
        <w:numPr>
          <w:ilvl w:val="0"/>
          <w:numId w:val="2"/>
        </w:numPr>
      </w:pPr>
      <w:r>
        <w:t xml:space="preserve">'th' → 's' or 'z' (common Slavic language transfer)</w:t>
      </w:r>
    </w:p>
    <w:p>
      <w:pPr>
        <w:pStyle w:val="ListParagraph"/>
        <w:numPr>
          <w:ilvl w:val="0"/>
          <w:numId w:val="2"/>
        </w:numPr>
      </w:pPr>
      <w:r>
        <w:t xml:space="preserve">'w' → 'v' (west → vest)</w:t>
      </w:r>
    </w:p>
    <w:p>
      <w:pPr>
        <w:pStyle w:val="ListParagraph"/>
        <w:numPr>
          <w:ilvl w:val="0"/>
          <w:numId w:val="2"/>
        </w:numPr>
      </w:pPr>
      <w:r>
        <w:t xml:space="preserve">Article errors (no articles in Russian)</w:t>
      </w:r>
    </w:p>
    <w:p>
      <w:pPr>
        <w:pStyle w:val="ListParagraph"/>
        <w:numPr>
          <w:ilvl w:val="0"/>
          <w:numId w:val="2"/>
        </w:numPr>
      </w:pPr>
      <w:r>
        <w:t xml:space="preserve">Flat intonation patterns</w:t>
      </w:r>
    </w:p>
    <w:p>
      <w:r>
        <w:br w:type="page"/>
      </w:r>
    </w:p>
    <w:p>
      <w:pPr>
        <w:pStyle w:val="Heading1"/>
      </w:pPr>
      <w:r>
        <w:t xml:space="preserve">Summary: The AviLingo Difference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Principle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Others 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AviLingo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 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DAU, streaks, lessons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ICAO test pass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Generic sentences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Real ATC, aviation scenarios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Speaking Practice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Optional, shallow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Core feature, AI-scored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"Good job!" or "Try again"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Specific, actionable, L1-aware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 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XP, levels, badges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ICAO level prediction, criterion breakdown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Gamification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Streak anxiety, leaderboards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Mastery-based type ratings, flight logbook</w:t>
            </w:r>
          </w:p>
        </w:tc>
      </w:tr>
    </w:tbl>
    <w:p>
      <w:pPr>
        <w:pStyle w:val="Heading2"/>
        <w:spacing w:before="400"/>
      </w:pPr>
      <w:r>
        <w:t xml:space="preserve">Final Recommendation</w:t>
      </w:r>
    </w:p>
    <w:p>
      <w:pPr>
        <w:spacing w:after="200"/>
      </w:pPr>
      <w:r>
        <w:t xml:space="preserve">Build AviLingo as if every feature had to justify itself with: </w:t>
      </w:r>
      <w:r>
        <w:rPr>
          <w:b/>
          <w:bCs/>
          <w:i/>
          <w:iCs/>
        </w:rPr>
        <w:t xml:space="preserve">"Does this help pilots pass ICAO Level 4+?"</w:t>
      </w:r>
    </w:p>
    <w:p>
      <w:pPr>
        <w:spacing w:after="200"/>
      </w:pPr>
      <w:r>
        <w:t xml:space="preserve">If a feature is fun but doesn't improve outcomes, cut it. If a feature is boring but proven effective, make it delightful through good UX — but keep it in.</w:t>
      </w:r>
    </w:p>
    <w:p>
      <w:pPr>
        <w:spacing w:after="200"/>
      </w:pPr>
      <w:r>
        <w:t xml:space="preserve">Your 20+ signups and two active pilot advisors are gold. Use them relentlessly. Every week, ask: </w:t>
      </w:r>
      <w:r>
        <w:rPr>
          <w:i/>
          <w:iCs/>
        </w:rPr>
        <w:t xml:space="preserve">"Did this session make you feel more prepared for your test?"</w:t>
      </w:r>
      <w:r>
        <w:t xml:space="preserve"> That's your north star.</w:t>
      </w:r>
    </w:p>
    <w:p>
      <w:pPr>
        <w:spacing w:before="300"/>
        <w:jc w:val="center"/>
      </w:pPr>
      <w:r>
        <w:rPr>
          <w:sz w:val="28"/>
          <w:szCs w:val="28"/>
        </w:rPr>
        <w:t xml:space="preserve">—</w:t>
      </w:r>
    </w:p>
    <w:p>
      <w:pPr>
        <w:spacing w:before="200"/>
        <w:jc w:val="center"/>
      </w:pPr>
      <w:r>
        <w:rPr>
          <w:i/>
          <w:iCs/>
          <w:color w:val="718096"/>
          <w:sz w:val="20"/>
          <w:szCs w:val="20"/>
        </w:rPr>
        <w:t xml:space="preserve">Document prepared based on research from:</w:t>
      </w:r>
    </w:p>
    <w:p>
      <w:pPr>
        <w:jc w:val="center"/>
      </w:pPr>
      <w:r>
        <w:rPr>
          <w:color w:val="718096"/>
          <w:sz w:val="20"/>
          <w:szCs w:val="20"/>
        </w:rPr>
        <w:t xml:space="preserve">Stephen Krashen (Comprehensible Input), Merrill Swain (Output Hypothesis), Piotr Wozniak (Spaced Repetition/SM-2), Ryan &amp; Deci (Self-Determination Theory), ICAO Doc 9835, and analysis of Duolingo, Babbel, and competitor methodologies.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2025-12-25T06:15:44.006Z</dcterms:created>
  <dcterms:modified xsi:type="dcterms:W3CDTF">2025-12-25T06:15:44.007Z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