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7 — Révision Semestre 1</w:t>
      </w:r>
    </w:p>
    <w:p>
      <w:pPr>
        <w:spacing w:after="80"/>
        <w:jc w:val="center"/>
      </w:pPr>
      <w:r>
        <w:rPr>
          <w:b w:val="0"/>
          <w:sz w:val="20"/>
        </w:rPr>
        <w:t>Module TIC · ENS Université de Mostaganem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Révision S1 — Word et Excel : formules, styles, mises en forme</w:t>
      </w:r>
    </w:p>
    <w:p>
      <w:pPr>
        <w:spacing w:after="20"/>
        <w:jc w:val="left"/>
      </w:pPr>
      <w:r>
        <w:rPr>
          <w:b/>
          <w:sz w:val="21"/>
        </w:rPr>
        <w:t>Q1. 1. Dans Word, quelle fonction permet de créer automatiquement un sommaire structuré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L'indexation automatique</w:t>
      </w:r>
    </w:p>
    <w:p>
      <w:pPr>
        <w:spacing w:after="0"/>
        <w:jc w:val="left"/>
      </w:pPr>
      <w:r>
        <w:rPr>
          <w:b w:val="0"/>
          <w:sz w:val="20"/>
        </w:rPr>
        <w:t xml:space="preserve">    B) La table des matières (via l'onglet Références)</w:t>
      </w:r>
    </w:p>
    <w:p>
      <w:pPr>
        <w:spacing w:after="0"/>
        <w:jc w:val="left"/>
      </w:pPr>
      <w:r>
        <w:rPr>
          <w:b w:val="0"/>
          <w:sz w:val="20"/>
        </w:rPr>
        <w:t xml:space="preserve">    C) La mise en forme conditionnelle</w:t>
      </w:r>
    </w:p>
    <w:p>
      <w:pPr>
        <w:spacing w:after="0"/>
        <w:jc w:val="left"/>
      </w:pPr>
      <w:r>
        <w:rPr>
          <w:b w:val="0"/>
          <w:sz w:val="20"/>
        </w:rPr>
        <w:t xml:space="preserve">    D) Le segmentation automatique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Dans Excel, quelle formule calcule la moyenne des valeurs de A1 à A10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=MOYENNE(A1:A10)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=MOY(A1:A10)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=AVERAGE(A1:A10)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=SOMME(A1:A10)/10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raccourci clavier permet de mettre un texte en gras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Ctrl+I</w:t>
      </w:r>
    </w:p>
    <w:p>
      <w:pPr>
        <w:spacing w:after="0"/>
        <w:jc w:val="left"/>
      </w:pPr>
      <w:r>
        <w:rPr>
          <w:b w:val="0"/>
          <w:sz w:val="20"/>
        </w:rPr>
        <w:t xml:space="preserve">    B) Ctrl+G</w:t>
      </w:r>
    </w:p>
    <w:p>
      <w:pPr>
        <w:spacing w:after="0"/>
        <w:jc w:val="left"/>
      </w:pPr>
      <w:r>
        <w:rPr>
          <w:b w:val="0"/>
          <w:sz w:val="20"/>
        </w:rPr>
        <w:t xml:space="preserve">    C) Ctrl+S</w:t>
      </w:r>
    </w:p>
    <w:p>
      <w:pPr>
        <w:spacing w:after="0"/>
        <w:jc w:val="left"/>
      </w:pPr>
      <w:r>
        <w:rPr>
          <w:b w:val="0"/>
          <w:sz w:val="20"/>
        </w:rPr>
        <w:t xml:space="preserve">    D) Ctrl+U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Dans Excel, que signifie la notation $B$2 dans une formule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référence absolue (ne change pas lors de la copie)</w:t>
      </w:r>
    </w:p>
    <w:p>
      <w:pPr>
        <w:spacing w:after="0"/>
        <w:jc w:val="left"/>
      </w:pPr>
      <w:r>
        <w:rPr>
          <w:b w:val="0"/>
          <w:sz w:val="20"/>
        </w:rPr>
        <w:t xml:space="preserve">    B) Une référence relative</w:t>
      </w:r>
    </w:p>
    <w:p>
      <w:pPr>
        <w:spacing w:after="0"/>
        <w:jc w:val="left"/>
      </w:pPr>
      <w:r>
        <w:rPr>
          <w:b w:val="0"/>
          <w:sz w:val="20"/>
        </w:rPr>
        <w:t xml:space="preserve">    C) Une référence à une feuille externe</w:t>
      </w:r>
    </w:p>
    <w:p>
      <w:pPr>
        <w:spacing w:after="0"/>
        <w:jc w:val="left"/>
      </w:pPr>
      <w:r>
        <w:rPr>
          <w:b w:val="0"/>
          <w:sz w:val="20"/>
        </w:rPr>
        <w:t xml:space="preserve">    D) Un format de monnaie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 format de fichier permet de partager un document Word avec la mise en page préservée, sans modification possible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B) .txt</w:t>
      </w:r>
    </w:p>
    <w:p>
      <w:pPr>
        <w:spacing w:after="0"/>
        <w:jc w:val="left"/>
      </w:pPr>
      <w:r>
        <w:rPr>
          <w:b w:val="0"/>
          <w:sz w:val="20"/>
        </w:rPr>
        <w:t xml:space="preserve">    C) .rtf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Révision S1 — Word et Excel : fonctionnalités et bonnes pratiques</w:t>
      </w:r>
    </w:p>
    <w:p>
      <w:pPr>
        <w:spacing w:after="20"/>
        <w:jc w:val="left"/>
      </w:pPr>
      <w:r>
        <w:rPr>
          <w:b/>
          <w:sz w:val="21"/>
        </w:rPr>
        <w:t>Q6. 6. En Word, la disposition du texte en colonnes se trouve dans l'onglet « Disposition » (ou « Mise en page »).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Dans Excel, les formules =SOMME(A1:A5) et =A1+A2+A3+A4+A5 donnent exactement le même résultat.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En Word, les styles prédéfinis (Titre 1, Titre 2, etc.) servent uniquement à modifier la couleur du texte.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Dans Excel, si on copie une cellule contenant la formule =A1+1 vers la cellule à sa droite, elle devient =B1+1 par défaut.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En Word, on peut insérer une citation au format APA directement depuis l'onglet « Références ».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Révision S1 — Word et Excel : styles, formules et graphiques</w:t>
      </w:r>
    </w:p>
    <w:p>
      <w:pPr>
        <w:spacing w:after="20"/>
        <w:jc w:val="left"/>
      </w:pPr>
      <w:r>
        <w:rPr>
          <w:b/>
          <w:sz w:val="21"/>
        </w:rPr>
        <w:t>Q11. 11. Lesquels de ces éléments sont des styles intégrés à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Normal</w:t>
      </w:r>
    </w:p>
    <w:p>
      <w:pPr>
        <w:spacing w:after="0"/>
        <w:jc w:val="left"/>
      </w:pPr>
      <w:r>
        <w:rPr>
          <w:b w:val="0"/>
          <w:sz w:val="20"/>
        </w:rPr>
        <w:t xml:space="preserve">    ☐ B) Titre 1</w:t>
      </w:r>
    </w:p>
    <w:p>
      <w:pPr>
        <w:spacing w:after="0"/>
        <w:jc w:val="left"/>
      </w:pPr>
      <w:r>
        <w:rPr>
          <w:b w:val="0"/>
          <w:sz w:val="20"/>
        </w:rPr>
        <w:t xml:space="preserve">    ☐ C) Macro par défaut</w:t>
      </w:r>
    </w:p>
    <w:p>
      <w:pPr>
        <w:spacing w:after="0"/>
        <w:jc w:val="left"/>
      </w:pPr>
      <w:r>
        <w:rPr>
          <w:b w:val="0"/>
          <w:sz w:val="20"/>
        </w:rPr>
        <w:t xml:space="preserve">    ☐ D) Citation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Lesquelles de ces formules sont valides dans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=SOMME(A1:A10)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☐ B) =SI(A1&amp;gt;5;"Oui";"Non")</w:t>
      </w:r>
    </w:p>
    <w:p>
      <w:pPr>
        <w:spacing w:after="0"/>
        <w:jc w:val="left"/>
      </w:pPr>
      <w:r>
        <w:rPr>
          <w:b w:val="0"/>
          <w:sz w:val="20"/>
        </w:rPr>
        <w:t xml:space="preserve">    ☐ C) =MOYENNE(B1:B5)</w:t>
      </w:r>
    </w:p>
    <w:p>
      <w:pPr>
        <w:spacing w:after="0"/>
        <w:jc w:val="left"/>
      </w:pPr>
      <w:r>
        <w:rPr>
          <w:b w:val="0"/>
          <w:sz w:val="20"/>
        </w:rPr>
        <w:t xml:space="preserve">    ☐ D) =MULTIPLIER(A1;A2)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Pour créer et personnaliser un graphique dans Excel, on peut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Sélectionner des données puis cliquer sur « Insertion » &gt; Graphique</w:t>
      </w:r>
    </w:p>
    <w:p>
      <w:pPr>
        <w:spacing w:after="0"/>
        <w:jc w:val="left"/>
      </w:pPr>
      <w:r>
        <w:rPr>
          <w:b w:val="0"/>
          <w:sz w:val="20"/>
        </w:rPr>
        <w:t xml:space="preserve">    ☐ B) Utiliser la touche F11 pour créer un graphique instantané dans une feuille dédiée</w:t>
      </w:r>
    </w:p>
    <w:p>
      <w:pPr>
        <w:spacing w:after="0"/>
        <w:jc w:val="left"/>
      </w:pPr>
      <w:r>
        <w:rPr>
          <w:b w:val="0"/>
          <w:sz w:val="20"/>
        </w:rPr>
        <w:t xml:space="preserve">    ☐ C) Utiliser la formule =GRAPHER(A1:B10)</w:t>
      </w:r>
    </w:p>
    <w:p>
      <w:pPr>
        <w:spacing w:after="0"/>
        <w:jc w:val="left"/>
      </w:pPr>
      <w:r>
        <w:rPr>
          <w:b w:val="0"/>
          <w:sz w:val="20"/>
        </w:rPr>
        <w:t xml:space="preserve">    ☐ D) Personnaliser les couleurs, le titre et les axes du graphique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Révision S1 — Word et Excel : raccourcis et fonctions essentielles</w:t>
      </w:r>
    </w:p>
    <w:p>
      <w:pPr>
        <w:spacing w:after="20"/>
        <w:jc w:val="left"/>
      </w:pPr>
      <w:r>
        <w:rPr>
          <w:b/>
          <w:sz w:val="21"/>
        </w:rPr>
        <w:t>Q14. 14. En Word, le raccourci __________ permet d'insérer un saut de page.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Entrée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Maj + Entrée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Suppr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Dans Excel, la fonction __________ permet de compter le nombre de cellules contenant une valeur numérique dans une plage.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NB</w:t>
      </w:r>
    </w:p>
    <w:p>
      <w:pPr>
        <w:spacing w:after="0"/>
        <w:jc w:val="left"/>
      </w:pPr>
      <w:r>
        <w:rPr>
          <w:b w:val="0"/>
          <w:sz w:val="19"/>
        </w:rPr>
        <w:t xml:space="preserve">    • SOMME</w:t>
      </w:r>
    </w:p>
    <w:p>
      <w:pPr>
        <w:spacing w:after="0"/>
        <w:jc w:val="left"/>
      </w:pPr>
      <w:r>
        <w:rPr>
          <w:b w:val="0"/>
          <w:sz w:val="19"/>
        </w:rPr>
        <w:t xml:space="preserve">    • NBVAL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Révision S1 — Word et Excel : raccourcis, fonctions et concepts</w:t>
      </w:r>
    </w:p>
    <w:p>
      <w:pPr>
        <w:spacing w:after="20"/>
        <w:jc w:val="left"/>
      </w:pPr>
      <w:r>
        <w:rPr>
          <w:b/>
          <w:sz w:val="21"/>
        </w:rPr>
        <w:t>Q21. 21. Word — Associez chaque raccourci clavier à son effet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Ctrl+G  —————→  Mise en gras</w:t>
      </w:r>
    </w:p>
    <w:p>
      <w:pPr>
        <w:spacing w:after="0"/>
        <w:jc w:val="left"/>
      </w:pPr>
      <w:r>
        <w:rPr>
          <w:b w:val="0"/>
          <w:sz w:val="19"/>
        </w:rPr>
        <w:t xml:space="preserve">    Ctrl+I  —————→  Mise en italique</w:t>
      </w:r>
    </w:p>
    <w:p>
      <w:pPr>
        <w:spacing w:after="0"/>
        <w:jc w:val="left"/>
      </w:pPr>
      <w:r>
        <w:rPr>
          <w:b w:val="0"/>
          <w:sz w:val="19"/>
        </w:rPr>
        <w:t xml:space="preserve">    Ctrl+J  —————→  Texte justifié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Excel — Associez chaque fonction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=SOMME()  —————→  Additionne des valeurs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Calcule la moyenne</w:t>
      </w:r>
    </w:p>
    <w:p>
      <w:pPr>
        <w:spacing w:after="0"/>
        <w:jc w:val="left"/>
      </w:pPr>
      <w:r>
        <w:rPr>
          <w:b w:val="0"/>
          <w:sz w:val="19"/>
        </w:rPr>
        <w:t xml:space="preserve">    =MAX()  —————→  Trouve la valeur maximale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Word — Associez chaque élément à son onglet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Table des matières  —————→  Références</w:t>
      </w:r>
    </w:p>
    <w:p>
      <w:pPr>
        <w:spacing w:after="0"/>
        <w:jc w:val="left"/>
      </w:pPr>
      <w:r>
        <w:rPr>
          <w:b w:val="0"/>
          <w:sz w:val="19"/>
        </w:rPr>
        <w:t xml:space="preserve">    En-tête / Pied de page  —————→  Insertion</w:t>
      </w:r>
    </w:p>
    <w:p>
      <w:pPr>
        <w:spacing w:after="0"/>
        <w:jc w:val="left"/>
      </w:pPr>
      <w:r>
        <w:rPr>
          <w:b w:val="0"/>
          <w:sz w:val="19"/>
        </w:rPr>
        <w:t xml:space="preserve">    Sauts de section  —————→  Disposition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Excel — Associez chaque type de référence à son comportement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Référence relative (A1)  —————→  Change lors de la copie</w:t>
      </w:r>
    </w:p>
    <w:p>
      <w:pPr>
        <w:spacing w:after="0"/>
        <w:jc w:val="left"/>
      </w:pPr>
      <w:r>
        <w:rPr>
          <w:b w:val="0"/>
          <w:sz w:val="19"/>
        </w:rPr>
        <w:t xml:space="preserve">    Référence absolue ($A$1)  —————→  Ne change jamais</w:t>
      </w:r>
    </w:p>
    <w:p>
      <w:pPr>
        <w:spacing w:after="0"/>
        <w:jc w:val="left"/>
      </w:pPr>
      <w:r>
        <w:rPr>
          <w:b w:val="0"/>
          <w:sz w:val="19"/>
        </w:rPr>
        <w:t xml:space="preserve">    Référence mixte (A$1)  —————→  Partiellement fixe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Excel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Mise en forme conditionnelle  —————→  Colorer des cellules selon une règle</w:t>
      </w:r>
    </w:p>
    <w:p>
      <w:pPr>
        <w:spacing w:after="0"/>
        <w:jc w:val="left"/>
      </w:pPr>
      <w:r>
        <w:rPr>
          <w:b w:val="0"/>
          <w:sz w:val="19"/>
        </w:rPr>
        <w:t xml:space="preserve">    Fusionner les cellules  —————→  Combiner plusieurs cellules en une</w:t>
      </w:r>
    </w:p>
    <w:p>
      <w:pPr>
        <w:spacing w:after="0"/>
        <w:jc w:val="left"/>
      </w:pPr>
      <w:r>
        <w:rPr>
          <w:b w:val="0"/>
          <w:sz w:val="19"/>
        </w:rPr>
        <w:t xml:space="preserve">    Filtrer  —————→  Afficher uniquement certaines lignes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Dans Word, quel est le rôle du 'volet de navigation' ouvert avec Ctrl+F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Par défaut il affiche la STRUCTURE (titres) du document pour naviguer rapidement</w:t>
      </w:r>
    </w:p>
    <w:p>
      <w:pPr>
        <w:spacing w:after="0"/>
        <w:jc w:val="left"/>
      </w:pPr>
      <w:r>
        <w:rPr>
          <w:b w:val="0"/>
          <w:sz w:val="20"/>
        </w:rPr>
        <w:t xml:space="preserve">    B) Il affiche les styles de paragraphe</w:t>
      </w:r>
    </w:p>
    <w:p>
      <w:pPr>
        <w:spacing w:after="0"/>
        <w:jc w:val="left"/>
      </w:pPr>
      <w:r>
        <w:rPr>
          <w:b w:val="0"/>
          <w:sz w:val="20"/>
        </w:rPr>
        <w:t xml:space="preserve">    C) Il affiche la liste des tables</w:t>
      </w:r>
    </w:p>
    <w:p>
      <w:pPr>
        <w:spacing w:after="0"/>
        <w:jc w:val="left"/>
      </w:pPr>
      <w:r>
        <w:rPr>
          <w:b w:val="0"/>
          <w:sz w:val="20"/>
        </w:rPr>
        <w:t xml:space="preserve">    D) Il affiche les images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 se passe-t-il si vous enregistrez un document Word contenant des champs (TDM, PAGE) en PDF alors que la TDM est obsolète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PDF capture la version AFFICHÉE (obsolète) ; il faut mettre à jour les champs avant l'export (Ctrl+A, F9)</w:t>
      </w:r>
    </w:p>
    <w:p>
      <w:pPr>
        <w:spacing w:after="0"/>
        <w:jc w:val="left"/>
      </w:pPr>
      <w:r>
        <w:rPr>
          <w:b w:val="0"/>
          <w:sz w:val="20"/>
        </w:rPr>
        <w:t xml:space="preserve">    B) Le PDF recalcule automatiquement</w:t>
      </w:r>
    </w:p>
    <w:p>
      <w:pPr>
        <w:spacing w:after="0"/>
        <w:jc w:val="left"/>
      </w:pPr>
      <w:r>
        <w:rPr>
          <w:b w:val="0"/>
          <w:sz w:val="20"/>
        </w:rPr>
        <w:t xml:space="preserve">    C) Le PDF devient corrompu</w:t>
      </w:r>
    </w:p>
    <w:p>
      <w:pPr>
        <w:spacing w:after="0"/>
        <w:jc w:val="left"/>
      </w:pPr>
      <w:r>
        <w:rPr>
          <w:b w:val="0"/>
          <w:sz w:val="20"/>
        </w:rPr>
        <w:t xml:space="preserve">    D) La TDM s'affiche en blanc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fonction Excel permet de rechercher une valeur dans la PREMIÈRE colonne d'un tableau et renvoyer une valeur d'une colonne suivante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RECHERCHEV (approximatif ou exact)</w:t>
      </w:r>
    </w:p>
    <w:p>
      <w:pPr>
        <w:spacing w:after="0"/>
        <w:jc w:val="left"/>
      </w:pPr>
      <w:r>
        <w:rPr>
          <w:b w:val="0"/>
          <w:sz w:val="20"/>
        </w:rPr>
        <w:t xml:space="preserve">    B) SOMMEPROD</w:t>
      </w:r>
    </w:p>
    <w:p>
      <w:pPr>
        <w:spacing w:after="0"/>
        <w:jc w:val="left"/>
      </w:pPr>
      <w:r>
        <w:rPr>
          <w:b w:val="0"/>
          <w:sz w:val="20"/>
        </w:rPr>
        <w:t xml:space="preserve">    C) INDEX sans MATCH</w:t>
      </w:r>
    </w:p>
    <w:p>
      <w:pPr>
        <w:spacing w:after="0"/>
        <w:jc w:val="left"/>
      </w:pPr>
      <w:r>
        <w:rPr>
          <w:b w:val="0"/>
          <w:sz w:val="20"/>
        </w:rPr>
        <w:t xml:space="preserve">    D) SUBSTITUE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 renvoie Excel =SI(MOYENNE(A1:A5)&gt;=10;"Admis";"Ajourné") si A1:A5 contient {8;12;9;11;14}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Admis</w:t>
      </w:r>
    </w:p>
    <w:p>
      <w:pPr>
        <w:spacing w:after="0"/>
        <w:jc w:val="left"/>
      </w:pPr>
      <w:r>
        <w:rPr>
          <w:b w:val="0"/>
          <w:sz w:val="20"/>
        </w:rPr>
        <w:t xml:space="preserve">    B) Ajourné</w:t>
      </w:r>
    </w:p>
    <w:p>
      <w:pPr>
        <w:spacing w:after="0"/>
        <w:jc w:val="left"/>
      </w:pPr>
      <w:r>
        <w:rPr>
          <w:b w:val="0"/>
          <w:sz w:val="20"/>
        </w:rPr>
        <w:t xml:space="preserve">    C) #VALEUR!</w:t>
      </w:r>
    </w:p>
    <w:p>
      <w:pPr>
        <w:spacing w:after="0"/>
        <w:jc w:val="left"/>
      </w:pPr>
      <w:r>
        <w:rPr>
          <w:b w:val="0"/>
          <w:sz w:val="20"/>
        </w:rPr>
        <w:t xml:space="preserve">    D) 10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Quelle est la différence fonctionnelle entre 'Fusionner et centrer' et 'Centrer sur plusieurs colonnes' dans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fusion crée une vraie cellule unique ; 'Centrer sur plusieurs colonnes' conserve les cellules séparées</w:t>
      </w:r>
    </w:p>
    <w:p>
      <w:pPr>
        <w:spacing w:after="0"/>
        <w:jc w:val="left"/>
      </w:pPr>
      <w:r>
        <w:rPr>
          <w:b w:val="0"/>
          <w:sz w:val="20"/>
        </w:rPr>
        <w:t xml:space="preserve">    B) Aucune différence</w:t>
      </w:r>
    </w:p>
    <w:p>
      <w:pPr>
        <w:spacing w:after="0"/>
        <w:jc w:val="left"/>
      </w:pPr>
      <w:r>
        <w:rPr>
          <w:b w:val="0"/>
          <w:sz w:val="20"/>
        </w:rPr>
        <w:t xml:space="preserve">    C) Le centrage multiple fusionne les formules</w:t>
      </w:r>
    </w:p>
    <w:p>
      <w:pPr>
        <w:spacing w:after="0"/>
        <w:jc w:val="left"/>
      </w:pPr>
      <w:r>
        <w:rPr>
          <w:b w:val="0"/>
          <w:sz w:val="20"/>
        </w:rPr>
        <w:t xml:space="preserve">    D) La fusion supprime les données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