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406" w:rsidRDefault="00916406" w:rsidP="00532325">
      <w:pPr>
        <w:pStyle w:val="Title"/>
        <w:rPr>
          <w:lang w:val="en-US"/>
        </w:rPr>
      </w:pPr>
      <w:r>
        <w:rPr>
          <w:lang w:val="en-US"/>
        </w:rPr>
        <w:t xml:space="preserve">Similarity of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 in Bangalore </w:t>
      </w:r>
    </w:p>
    <w:p w:rsidR="00637DB2" w:rsidRDefault="005C56F1" w:rsidP="001F5305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9F4B1A" w:rsidRDefault="009F4B1A" w:rsidP="00E23A86">
      <w:pPr>
        <w:jc w:val="both"/>
        <w:rPr>
          <w:lang w:val="en-US"/>
        </w:rPr>
      </w:pPr>
      <w:r>
        <w:rPr>
          <w:lang w:val="en-US"/>
        </w:rPr>
        <w:t xml:space="preserve">This analysis has been done by exploring various venues like café shop, food court, hospitals, bus depot, and other public outlets, in city of Bangalore, India, to understand </w:t>
      </w:r>
      <w:r w:rsidR="006B0DAC">
        <w:rPr>
          <w:lang w:val="en-US"/>
        </w:rPr>
        <w:t>local</w:t>
      </w:r>
      <w:r>
        <w:rPr>
          <w:lang w:val="en-US"/>
        </w:rPr>
        <w:t xml:space="preserve"> areas of interest.</w:t>
      </w:r>
    </w:p>
    <w:p w:rsidR="009F4B1A" w:rsidRDefault="009F4B1A" w:rsidP="00E23A86">
      <w:pPr>
        <w:jc w:val="both"/>
        <w:rPr>
          <w:lang w:val="en-US"/>
        </w:rPr>
      </w:pPr>
      <w:r>
        <w:rPr>
          <w:lang w:val="en-US"/>
        </w:rPr>
        <w:t xml:space="preserve">The vast dataset generated using </w:t>
      </w:r>
      <w:proofErr w:type="spellStart"/>
      <w:r>
        <w:rPr>
          <w:lang w:val="en-US"/>
        </w:rPr>
        <w:t>FourSquare</w:t>
      </w:r>
      <w:proofErr w:type="spellEnd"/>
      <w:r>
        <w:rPr>
          <w:lang w:val="en-US"/>
        </w:rPr>
        <w:t xml:space="preserve"> API has been clustered into various categories to simplify the study and then plot on a map to have a clear insight on the analysis.</w:t>
      </w:r>
      <w:bookmarkStart w:id="0" w:name="_GoBack"/>
      <w:bookmarkEnd w:id="0"/>
    </w:p>
    <w:p w:rsidR="00532325" w:rsidRDefault="009A1AB6" w:rsidP="00E23A86">
      <w:pPr>
        <w:jc w:val="both"/>
        <w:rPr>
          <w:lang w:val="en-US"/>
        </w:rPr>
      </w:pPr>
      <w:r>
        <w:rPr>
          <w:lang w:val="en-US"/>
        </w:rPr>
        <w:t xml:space="preserve">This report summarizes </w:t>
      </w:r>
      <w:r w:rsidR="00532325">
        <w:rPr>
          <w:lang w:val="en-US"/>
        </w:rPr>
        <w:t xml:space="preserve">the similarity of </w:t>
      </w:r>
      <w:proofErr w:type="spellStart"/>
      <w:r w:rsidR="00532325">
        <w:rPr>
          <w:lang w:val="en-US"/>
        </w:rPr>
        <w:t>neighbourhood</w:t>
      </w:r>
      <w:proofErr w:type="spellEnd"/>
      <w:r w:rsidR="00532325">
        <w:rPr>
          <w:lang w:val="en-US"/>
        </w:rPr>
        <w:t xml:space="preserve"> calculated </w:t>
      </w:r>
      <w:r>
        <w:rPr>
          <w:lang w:val="en-US"/>
        </w:rPr>
        <w:t xml:space="preserve">on </w:t>
      </w:r>
      <w:r w:rsidR="00532325">
        <w:rPr>
          <w:lang w:val="en-US"/>
        </w:rPr>
        <w:t xml:space="preserve">basis </w:t>
      </w:r>
      <w:r>
        <w:rPr>
          <w:lang w:val="en-US"/>
        </w:rPr>
        <w:t xml:space="preserve">of venue within </w:t>
      </w:r>
      <w:r w:rsidR="00532325">
        <w:rPr>
          <w:lang w:val="en-US"/>
        </w:rPr>
        <w:t xml:space="preserve">food </w:t>
      </w:r>
      <w:proofErr w:type="gramStart"/>
      <w:r w:rsidR="00532325">
        <w:rPr>
          <w:lang w:val="en-US"/>
        </w:rPr>
        <w:t>category</w:t>
      </w:r>
      <w:proofErr w:type="gramEnd"/>
      <w:r w:rsidR="00532325">
        <w:rPr>
          <w:lang w:val="en-US"/>
        </w:rPr>
        <w:t xml:space="preserve"> but </w:t>
      </w:r>
      <w:r>
        <w:rPr>
          <w:lang w:val="en-US"/>
        </w:rPr>
        <w:t xml:space="preserve">approach </w:t>
      </w:r>
      <w:r w:rsidR="00532325">
        <w:rPr>
          <w:lang w:val="en-US"/>
        </w:rPr>
        <w:t>can be extended for any available venue category</w:t>
      </w:r>
      <w:r>
        <w:rPr>
          <w:lang w:val="en-US"/>
        </w:rPr>
        <w:t>.</w:t>
      </w:r>
    </w:p>
    <w:p w:rsidR="005C56F1" w:rsidRDefault="00E068BB" w:rsidP="001F5305">
      <w:pPr>
        <w:pStyle w:val="Heading1"/>
        <w:rPr>
          <w:lang w:val="en-US"/>
        </w:rPr>
      </w:pPr>
      <w:r>
        <w:rPr>
          <w:lang w:val="en-US"/>
        </w:rPr>
        <w:t>Data acquisition and cleaning</w:t>
      </w:r>
    </w:p>
    <w:p w:rsidR="009F4B1A" w:rsidRDefault="009F4B1A" w:rsidP="00D748FF">
      <w:pPr>
        <w:jc w:val="both"/>
        <w:rPr>
          <w:lang w:val="en-US"/>
        </w:rPr>
      </w:pPr>
      <w:r>
        <w:rPr>
          <w:lang w:val="en-US"/>
        </w:rPr>
        <w:t xml:space="preserve">The dataset collected on the various areas of city have been further bucketed according to the postal code along with its latitude and longitude values to enable a connection with data collected from </w:t>
      </w:r>
      <w:proofErr w:type="spellStart"/>
      <w:r>
        <w:rPr>
          <w:lang w:val="en-US"/>
        </w:rPr>
        <w:t>FourSquare</w:t>
      </w:r>
      <w:proofErr w:type="spellEnd"/>
      <w:r>
        <w:rPr>
          <w:lang w:val="en-US"/>
        </w:rPr>
        <w:t xml:space="preserve"> API using latitude and longitude.</w:t>
      </w:r>
    </w:p>
    <w:p w:rsidR="00E068BB" w:rsidRDefault="009F4B1A" w:rsidP="00D748FF">
      <w:pPr>
        <w:jc w:val="both"/>
        <w:rPr>
          <w:lang w:val="en-US"/>
        </w:rPr>
      </w:pPr>
      <w:r>
        <w:rPr>
          <w:lang w:val="en-US"/>
        </w:rPr>
        <w:t xml:space="preserve">The study is limited to “food” category from the </w:t>
      </w:r>
      <w:r w:rsidR="00840E93">
        <w:rPr>
          <w:lang w:val="en-US"/>
        </w:rPr>
        <w:t xml:space="preserve">intersected dataset. </w:t>
      </w:r>
    </w:p>
    <w:sectPr w:rsidR="00E0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F1"/>
    <w:rsid w:val="000A56D4"/>
    <w:rsid w:val="00143F36"/>
    <w:rsid w:val="001A6BE0"/>
    <w:rsid w:val="001F5305"/>
    <w:rsid w:val="0023275A"/>
    <w:rsid w:val="002B618C"/>
    <w:rsid w:val="003934FC"/>
    <w:rsid w:val="004125BC"/>
    <w:rsid w:val="0052207A"/>
    <w:rsid w:val="00532325"/>
    <w:rsid w:val="00582CDB"/>
    <w:rsid w:val="005C56F1"/>
    <w:rsid w:val="00637DB2"/>
    <w:rsid w:val="006B0DAC"/>
    <w:rsid w:val="006E1CC0"/>
    <w:rsid w:val="00711492"/>
    <w:rsid w:val="00740F29"/>
    <w:rsid w:val="007B1EA0"/>
    <w:rsid w:val="00835B88"/>
    <w:rsid w:val="00840E93"/>
    <w:rsid w:val="00916406"/>
    <w:rsid w:val="009A1AB6"/>
    <w:rsid w:val="009F4B1A"/>
    <w:rsid w:val="00A44B9A"/>
    <w:rsid w:val="00AF19C2"/>
    <w:rsid w:val="00AF6104"/>
    <w:rsid w:val="00B31C56"/>
    <w:rsid w:val="00C40AE1"/>
    <w:rsid w:val="00C41708"/>
    <w:rsid w:val="00C474AC"/>
    <w:rsid w:val="00D748FF"/>
    <w:rsid w:val="00D80A0B"/>
    <w:rsid w:val="00D872B8"/>
    <w:rsid w:val="00DD03DF"/>
    <w:rsid w:val="00E068BB"/>
    <w:rsid w:val="00E23A86"/>
    <w:rsid w:val="00E87C10"/>
    <w:rsid w:val="00F0153A"/>
    <w:rsid w:val="00F3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D08F"/>
  <w15:chartTrackingRefBased/>
  <w15:docId w15:val="{36152193-FC18-4841-BED3-3DFA9FF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C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F5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23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3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Sarkar</dc:creator>
  <cp:keywords/>
  <dc:description/>
  <cp:lastModifiedBy>Tarun Madan</cp:lastModifiedBy>
  <cp:revision>17</cp:revision>
  <dcterms:created xsi:type="dcterms:W3CDTF">2019-10-18T10:53:00Z</dcterms:created>
  <dcterms:modified xsi:type="dcterms:W3CDTF">2019-10-21T09:11:00Z</dcterms:modified>
</cp:coreProperties>
</file>