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F9255">
      <w:pPr>
        <w:pStyle w:val="2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《逆道西行》战斗界面设计方案 — 全景分析</w:t>
      </w:r>
    </w:p>
    <w:p w14:paraId="42B1C502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ascii="Segoe UI" w:hAnsi="Segoe UI" w:eastAsia="Segoe UI" w:cs="Segoe UI"/>
          <w:i w:val="0"/>
          <w:iCs w:val="0"/>
          <w:caps w:val="0"/>
          <w:color w:val="D1D1D1"/>
          <w:spacing w:val="0"/>
        </w:rPr>
        <w:pict>
          <v:rect id="_x0000_i1025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9D598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一、现状诊断：当前战斗界面架构</w:t>
      </w:r>
    </w:p>
    <w:p w14:paraId="5A9A0095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1.1 四层绝对定位架构</w:t>
      </w:r>
    </w:p>
    <w:p w14:paraId="7BB94DB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┌─────────────────────────────────────────┐</w:t>
      </w:r>
    </w:p>
    <w:p w14:paraId="634AB7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│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z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: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fb-bg          水墨背景层          │</w:t>
      </w:r>
    </w:p>
    <w:p w14:paraId="34A3D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│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z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: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fb-layer-combat 战斗层(fb-arena)   │</w:t>
      </w:r>
    </w:p>
    <w:p w14:paraId="447C30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│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z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: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fb-layer-ui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UI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交互层            │</w:t>
      </w:r>
    </w:p>
    <w:p w14:paraId="2D254AD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│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z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: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fb-layer-fx    特效层              │</w:t>
      </w:r>
    </w:p>
    <w:p w14:paraId="23A6E92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└─────────────────────────────────────────┘</w:t>
      </w:r>
    </w:p>
    <w:p w14:paraId="3DB2CC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combat-layout.fb-fourlayer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整体容器，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position:relative; display:block</w:t>
      </w:r>
    </w:p>
    <w:p w14:paraId="72F383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fb-layer-ui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承载 topbar/bottombar/操作面板，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pointer-events:none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（按钮单独auto）</w:t>
      </w:r>
    </w:p>
    <w:p w14:paraId="026BAFAB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1.2 当前交互模式：纯自动 + 法宝干预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645"/>
        <w:gridCol w:w="3478"/>
      </w:tblGrid>
      <w:tr w14:paraId="06EEA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312065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机制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C91B83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代码入口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26A518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A317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91FFDB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AI自动循环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B50580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vscode-webview://1t2ttf6uvun5dhgkfg4a3tt54rbmlk8tvnrnp58aojr9ete7o0cn/index.html?id=ff090107-7b82-4e26-b342-21f3596004bd&amp;origin=0d82b69b-2271-4bc4-8300-efaff68970aa&amp;swVersion=4&amp;extensionId=JoyCode.joycoder-editor&amp;platform=electron&amp;vscode-resource-base-authority=vscode-resource.vscode-cdn.net&amp;parentOrigin=vscode-file://vscode-app&amp;purpose=webviewView" \o "点击打开文件: demo/js/combat.js"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var(--monaco-monospace-font)" w:hAnsi="var(--monaco-monospace-font)" w:eastAsia="var(--monaco-monospace-font)" w:cs="var(--monaco-monospace-font)"/>
                <w:i w:val="0"/>
                <w:iCs w:val="0"/>
                <w:caps w:val="0"/>
                <w:spacing w:val="0"/>
                <w:sz w:val="18"/>
                <w:szCs w:val="18"/>
                <w:u w:val="none"/>
                <w:bdr w:val="none" w:color="auto" w:sz="0" w:space="0"/>
              </w:rPr>
              <w:t>playerAttack()</w:t>
            </w:r>
            <w:r>
              <w:rPr>
                <w:rStyle w:val="10"/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19"/>
                <w:szCs w:val="19"/>
                <w:u w:val="none"/>
                <w:bdr w:val="none" w:color="auto" w:sz="0" w:space="0"/>
              </w:rPr>
              <w:t>/</w:t>
            </w:r>
            <w:r>
              <w:rPr>
                <w:rStyle w:val="10"/>
                <w:rFonts w:hint="default" w:ascii="var(--monaco-monospace-font)" w:hAnsi="var(--monaco-monospace-font)" w:eastAsia="var(--monaco-monospace-font)" w:cs="var(--monaco-monospace-font)"/>
                <w:i w:val="0"/>
                <w:iCs w:val="0"/>
                <w:caps w:val="0"/>
                <w:spacing w:val="0"/>
                <w:sz w:val="18"/>
                <w:szCs w:val="18"/>
                <w:u w:val="none"/>
                <w:bdr w:val="none" w:color="auto" w:sz="0" w:space="0"/>
              </w:rPr>
              <w:t>enemyAttack()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EAE0ED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玩家无主动选择，自动打</w:t>
            </w:r>
          </w:p>
        </w:tc>
      </w:tr>
      <w:tr w14:paraId="3831A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1E24F42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随时打断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10AB1F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vscode-webview://1t2ttf6uvun5dhgkfg4a3tt54rbmlk8tvnrnp58aojr9ete7o0cn/index.html?id=ff090107-7b82-4e26-b342-21f3596004bd&amp;origin=0d82b69b-2271-4bc4-8300-efaff68970aa&amp;swVersion=4&amp;extensionId=JoyCode.joycoder-editor&amp;platform=electron&amp;vscode-resource-base-authority=vscode-resource.vscode-cdn.net&amp;parentOrigin=vscode-file://vscode-app&amp;purpose=webviewView" \o "点击打开文件: demo/js/game.js"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var(--monaco-monospace-font)" w:hAnsi="var(--monaco-monospace-font)" w:eastAsia="var(--monaco-monospace-font)" w:cs="var(--monaco-monospace-font)"/>
                <w:i w:val="0"/>
                <w:iCs w:val="0"/>
                <w:caps w:val="0"/>
                <w:spacing w:val="0"/>
                <w:sz w:val="18"/>
                <w:szCs w:val="18"/>
                <w:u w:val="none"/>
                <w:bdr w:val="none" w:color="auto" w:sz="0" w:space="0"/>
              </w:rPr>
              <w:t>resolveManualTreasure()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53C73E2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点击底部法宝栏→打断普攻→释放法宝</w:t>
            </w:r>
          </w:p>
        </w:tc>
      </w:tr>
      <w:tr w14:paraId="3CC4B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9A8790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择机祭宝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31B199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instrText xml:space="preserve"> HYPERLINK "vscode-webview://1t2ttf6uvun5dhgkfg4a3tt54rbmlk8tvnrnp58aojr9ete7o0cn/index.html?id=ff090107-7b82-4e26-b342-21f3596004bd&amp;origin=0d82b69b-2271-4bc4-8300-efaff68970aa&amp;swVersion=4&amp;extensionId=JoyCode.joycoder-editor&amp;platform=electron&amp;vscode-resource-base-authority=vscode-resource.vscode-cdn.net&amp;parentOrigin=vscode-file://vscode-app&amp;purpose=webviewView" \o "点击打开文件: demo/js/game.js"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0"/>
                <w:rFonts w:hint="default" w:ascii="var(--monaco-monospace-font)" w:hAnsi="var(--monaco-monospace-font)" w:eastAsia="var(--monaco-monospace-font)" w:cs="var(--monaco-monospace-font)"/>
                <w:i w:val="0"/>
                <w:iCs w:val="0"/>
                <w:caps w:val="0"/>
                <w:spacing w:val="0"/>
                <w:sz w:val="18"/>
                <w:szCs w:val="18"/>
                <w:u w:val="none"/>
                <w:bdr w:val="none" w:color="auto" w:sz="0" w:space="0"/>
              </w:rPr>
              <w:t>resolveOpTreasure()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19"/>
                <w:szCs w:val="19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D6F272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操作点窗口(2.5s)内选择法宝</w:t>
            </w:r>
          </w:p>
        </w:tc>
      </w:tr>
      <w:tr w14:paraId="35F3A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095D6E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气势识破/爆发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25FD7A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Style w:val="11"/>
                <w:rFonts w:hint="default" w:ascii="var(--monaco-monospace-font)" w:hAnsi="var(--monaco-monospace-font)" w:eastAsia="var(--monaco-monospace-font)" w:cs="var(--monaco-monospace-font)"/>
                <w:i w:val="0"/>
                <w:iCs w:val="0"/>
                <w:caps w:val="0"/>
                <w:color w:val="D1D1D1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_opPointPanel()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85ABD9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气势满层→识破/爆发选项</w:t>
            </w:r>
          </w:p>
        </w:tc>
      </w:tr>
    </w:tbl>
    <w:p w14:paraId="7EBDBA3F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1.3 当前法宝栏布局</w:t>
      </w:r>
    </w:p>
    <w:p w14:paraId="2071F3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位置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：底部横排6格 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fb-tre-grid</w:t>
      </w:r>
    </w:p>
    <w:p w14:paraId="4DFFC7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结构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grid-template-columns: repeat(6, 1fr)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，最大宽度560px</w:t>
      </w:r>
    </w:p>
    <w:p w14:paraId="6D2767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按钮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fb-tre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3:4比例，58-78px高，品阶底色(white/blue/gold/red)</w:t>
      </w:r>
    </w:p>
    <w:p w14:paraId="6F7F93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状态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：就绪(ready)/冷却(on-cd)/已尽(depleted)/已用(used)</w:t>
      </w:r>
    </w:p>
    <w:p w14:paraId="4766CA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旧版残留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：左侧竖排 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fb-treasures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仍存在但已非主用</w:t>
      </w:r>
    </w:p>
    <w:p w14:paraId="02D3F4E8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1.4 核心发现：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D1D1D1"/>
          <w:spacing w:val="0"/>
          <w:shd w:val="clear" w:fill="141414"/>
        </w:rPr>
        <w:t>当前完全没有技能系统</w:t>
      </w:r>
    </w:p>
    <w:p w14:paraId="3AFF4A97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 xml:space="preserve">5位英雄仅有 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passive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 xml:space="preserve"> 被动，无 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active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/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skills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 xml:space="preserve"> 字段：</w:t>
      </w:r>
    </w:p>
    <w:p w14:paraId="087569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悟空：金睛破甲(护甲-10%) + 斗战善果(善念+7%体攻)</w:t>
      </w:r>
    </w:p>
    <w:p w14:paraId="72C2C7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唐僧：慈悲愿力(善念+10%法伤)</w:t>
      </w:r>
    </w:p>
    <w:p w14:paraId="23B6FD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八戒：净坛护盾(15%血盾) + 净坛善缘(善念+6%体攻+4%血)</w:t>
      </w:r>
    </w:p>
    <w:p w14:paraId="5A3672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小白龙：疾风连击(闪避叠暴击+50%/层,上限3)</w:t>
      </w:r>
    </w:p>
    <w:p w14:paraId="5B2B7B1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沙僧：沉沙御念(法防+10%+反伤) + 净缘(善念+4%血)</w:t>
      </w:r>
    </w:p>
    <w:p w14:paraId="358EE50B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  <w:pict>
          <v:rect id="_x0000_i1026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F1B30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二、万世剑冢参照分析</w:t>
      </w:r>
    </w:p>
    <w:p w14:paraId="256C6C87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万世剑冢(2026.7 EA)是硬核文字修仙Roguelike，核心特征：</w:t>
      </w:r>
    </w:p>
    <w:p w14:paraId="0BE72B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右侧3技能栏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：玩家主动释放，非自动</w:t>
      </w:r>
    </w:p>
    <w:p w14:paraId="460E7C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五行克制体系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：金木水火土相生相克</w:t>
      </w:r>
    </w:p>
    <w:p w14:paraId="132E76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灵兽助战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：辅助战斗</w:t>
      </w:r>
    </w:p>
    <w:p w14:paraId="14831B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传承机制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：万世借法，失败沉淀为下一代底子</w:t>
      </w:r>
    </w:p>
    <w:p w14:paraId="7D4D4E49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可借鉴要素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</w:t>
      </w:r>
    </w:p>
    <w:p w14:paraId="157C74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右侧竖排技能按钮 → 适配逆道西行的"3技能+3-4法宝"布局</w:t>
      </w:r>
    </w:p>
    <w:p w14:paraId="4AAF52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五行克制 → 对应逆道西行已有的4阵营克制(天庭/妖/魔/佛门)</w:t>
      </w:r>
    </w:p>
    <w:p w14:paraId="11EBBF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主动技能释放 → 需从0设计技能系统</w:t>
      </w:r>
    </w:p>
    <w:p w14:paraId="567E5A47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  <w:pict>
          <v:rect id="_x0000_i1027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7F608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三、技能系统设计（从0到1）</w:t>
      </w:r>
    </w:p>
    <w:p w14:paraId="795C1B5C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3.1 数据结构</w:t>
      </w:r>
    </w:p>
    <w:p w14:paraId="34B50B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6A9955"/>
          <w:spacing w:val="0"/>
          <w:sz w:val="21"/>
          <w:szCs w:val="21"/>
          <w:bdr w:val="none" w:color="auto" w:sz="0" w:space="0"/>
          <w:shd w:val="clear" w:fill="141414"/>
        </w:rPr>
        <w:t>// 每位英雄3个主动技能，定义在 NDX.HEROES[heroId].skills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skills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: [</w:t>
      </w:r>
    </w:p>
    <w:p w14:paraId="1F0872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{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id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'wk_qiangbang'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name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'千钧棒'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type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'attack'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,</w:t>
      </w:r>
    </w:p>
    <w:p w14:paraId="0DA775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cost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desc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'全力一棒，造成150%体攻伤害'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,</w:t>
      </w:r>
    </w:p>
    <w:p w14:paraId="615D57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effect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{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dmgMult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1.5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attr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'ti'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} },</w:t>
      </w:r>
    </w:p>
    <w:p w14:paraId="6DFB24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{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id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'wk_fenhen'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name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'分身斩'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type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'attack'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,</w:t>
      </w:r>
    </w:p>
    <w:p w14:paraId="7E48CD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cost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desc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'拔毫毛化分身，连击2次各80%体攻'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,</w:t>
      </w:r>
    </w:p>
    <w:p w14:paraId="52C604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effect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{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hits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dmgMult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0.8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attr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'ti'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} },</w:t>
      </w:r>
    </w:p>
    <w:p w14:paraId="1B699C6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{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id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'wk_huoyan'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name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'火眼金睛'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type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'buff'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,</w:t>
      </w:r>
    </w:p>
    <w:p w14:paraId="65CFCF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5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cost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desc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'识破敌方弱点，3回合内暴击+30%'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,</w:t>
      </w:r>
    </w:p>
    <w:p w14:paraId="0F7BC4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effect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{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criBonus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0.30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,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turns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: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} },</w:t>
      </w:r>
    </w:p>
    <w:p w14:paraId="4CE0A2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</w:t>
      </w:r>
    </w:p>
    <w:p w14:paraId="3C91D400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3.2 五英雄技能草案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9"/>
        <w:gridCol w:w="2181"/>
        <w:gridCol w:w="2708"/>
        <w:gridCol w:w="2878"/>
      </w:tblGrid>
      <w:tr w14:paraId="19CBC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D638F7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英雄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7A272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技能1(无CD普攻强化)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0B3263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技能2(短CD输出)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A402E6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技能3(长CD大招/增益)</w:t>
            </w:r>
          </w:p>
        </w:tc>
      </w:tr>
      <w:tr w14:paraId="27433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42EBA72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悟空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705D45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千钧棒·150%体攻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9B5E582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分身斩·2×80%体攻 CD3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52B2C8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火眼金睛·暴击+30% 3合 CD5</w:t>
            </w:r>
          </w:p>
        </w:tc>
      </w:tr>
      <w:tr w14:paraId="42029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519CBA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唐僧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C07C9D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紧箍咒·120%愿攻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436FF2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经文化刃·180%愿攻 CD3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BA4DC9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慈悲护体·护盾25%血 CD5</w:t>
            </w:r>
          </w:p>
        </w:tc>
      </w:tr>
      <w:tr w14:paraId="1F9A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2206BD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八戒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2A995C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钉耙横扫·130%体攻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B3C4F5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净坛震怒·护盾15%+反伤 CD3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AD2C5D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贪嗔一击·250%体攻(耗护盾) CD6</w:t>
            </w:r>
          </w:p>
        </w:tc>
      </w:tr>
      <w:tr w14:paraId="63A02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C9CAD6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小白龙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6EAB1F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逆鳞刺·140%体攻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C9D7CA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龙卷风·闪避后下次必暴 CD2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879676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龙息·3×70%体攻 CD5</w:t>
            </w:r>
          </w:p>
        </w:tc>
      </w:tr>
      <w:tr w14:paraId="0A171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5DCAFF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沙僧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FAF5ED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降妖杖·120%愿攻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A206402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念珠护体·法防+20% 3合 CD3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B45AFF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沉沙反震·受击反伤×2 3合 CD5</w:t>
            </w:r>
          </w:p>
        </w:tc>
      </w:tr>
    </w:tbl>
    <w:p w14:paraId="59F75AA6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3.3 战斗流程改造</w:t>
      </w:r>
    </w:p>
    <w:p w14:paraId="40EDAE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原：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AUTO_LOOP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playerAttack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()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enemyAttack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()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CHECK_END</w:t>
      </w:r>
    </w:p>
    <w:p w14:paraId="034D7E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新：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PLAYER_PHASE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→ 选择【技能/法宝/待机】→ 执行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ENEMY_PHASE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CHECK_END</w:t>
      </w:r>
    </w:p>
    <w:p w14:paraId="26081D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技能无CD时=普攻强化替代；有CD时进入冷却倒计</w:t>
      </w:r>
    </w:p>
    <w:p w14:paraId="438ED6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法宝仍可随时打断（保留现有手动祭宝机制）</w:t>
      </w:r>
    </w:p>
    <w:p w14:paraId="34DE93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待机=跳过本回合（蓄势等爆发窗口）</w:t>
      </w:r>
    </w:p>
    <w:p w14:paraId="6530FD23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  <w:pict>
          <v:rect id="_x0000_i1028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D078B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四、新战斗界面布局方案</w:t>
      </w:r>
    </w:p>
    <w:p w14:paraId="4E194020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4.1 整体布局（参照万世剑冢·右侧操作栏）</w:t>
      </w:r>
    </w:p>
    <w:p w14:paraId="3E102A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┌──────────────────────────────────┬──────────┐</w:t>
      </w:r>
    </w:p>
    <w:p w14:paraId="2A10C6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技能栏  │</w:t>
      </w:r>
    </w:p>
    <w:p w14:paraId="3626D4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fb-arena 对战区           │  ┌────┐  │</w:t>
      </w:r>
    </w:p>
    <w:p w14:paraId="74F4DA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│技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4CC817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┌────────┐    ┌────────┐     │  ├────┤  │</w:t>
      </w:r>
    </w:p>
    <w:p w14:paraId="2690D60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│ 玩家   │    │  敌人  │     │  │技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2169EA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│    │ 血条   │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VS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血条   │     │  ├────┤  │</w:t>
      </w:r>
    </w:p>
    <w:p w14:paraId="4431220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└────────┘    └────────┘     │  │技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5940E0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├────┤  │</w:t>
      </w:r>
    </w:p>
    <w:p w14:paraId="373E95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飘字/伤害数字                  │  │分隔│  │</w:t>
      </w:r>
    </w:p>
    <w:p w14:paraId="26C9F6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├────┤  │</w:t>
      </w:r>
    </w:p>
    <w:p w14:paraId="7DCC52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│法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28CDB0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├────┤  │</w:t>
      </w:r>
    </w:p>
    <w:p w14:paraId="208D65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│法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3F9CD9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├────┤  │</w:t>
      </w:r>
    </w:p>
    <w:p w14:paraId="3B05FA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│法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06174A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├────┤  │</w:t>
      </w:r>
    </w:p>
    <w:p w14:paraId="1C9845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                               │  │法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4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│  │</w:t>
      </w:r>
    </w:p>
    <w:p w14:paraId="124E98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┌──────────────────────────┐   │  └────┘  │</w:t>
      </w:r>
    </w:p>
    <w:p w14:paraId="285137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│  旁白/气势条/回合信息     │   │          │</w:t>
      </w:r>
    </w:p>
    <w:p w14:paraId="116306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└──────────────────────────┘   │          │</w:t>
      </w:r>
    </w:p>
    <w:p w14:paraId="15C8B7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└──────────────────────────────────┴──────────┘</w:t>
      </w:r>
    </w:p>
    <w:p w14:paraId="10E8F46B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4.2 右侧操作栏结构</w:t>
      </w:r>
    </w:p>
    <w:p w14:paraId="03BBE59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右侧栏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-right-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panel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(宽72px, 绝对定位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right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: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0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)</w:t>
      </w:r>
    </w:p>
    <w:p w14:paraId="7945045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-skill-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section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(技能区)</w:t>
      </w:r>
    </w:p>
    <w:p w14:paraId="18A54E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-skill-label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"技能"</w:t>
      </w:r>
    </w:p>
    <w:p w14:paraId="59BCF2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-skill-btn[data-skill=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"0"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技能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(最大, 无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=普攻强化)</w:t>
      </w:r>
    </w:p>
    <w:p w14:paraId="110AE9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-skill-btn[data-skill=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"1"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技能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(短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)</w:t>
      </w:r>
    </w:p>
    <w:p w14:paraId="63AD5A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│   └──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-skill-btn[data-skill=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"2"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技能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(长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大招)</w:t>
      </w:r>
    </w:p>
    <w:p w14:paraId="71E8D64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-panel-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divider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(分隔线)</w:t>
      </w:r>
    </w:p>
    <w:p w14:paraId="668A0D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└──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-tre-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section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(法宝区)</w:t>
      </w:r>
    </w:p>
    <w:p w14:paraId="44362A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-tre-label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"法宝"</w:t>
      </w:r>
    </w:p>
    <w:p w14:paraId="0793C9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-tre-btn[data-tid=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"xxx"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法宝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(显示克制标签)</w:t>
      </w:r>
    </w:p>
    <w:p w14:paraId="4E449E1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-tre-btn[data-tid=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"xxx"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法宝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</w:t>
      </w:r>
    </w:p>
    <w:p w14:paraId="0AC003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├──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-tre-btn[data-tid=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"xxx"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法宝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</w:p>
    <w:p w14:paraId="52C5D5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└── .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fb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-tre-btn[data-tid=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CE9178"/>
          <w:spacing w:val="0"/>
          <w:sz w:val="21"/>
          <w:szCs w:val="21"/>
          <w:bdr w:val="none" w:color="auto" w:sz="0" w:space="0"/>
          <w:shd w:val="clear" w:fill="141414"/>
        </w:rPr>
        <w:t>"xxx"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]  法宝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4</w:t>
      </w:r>
    </w:p>
    <w:p w14:paraId="1BA661AA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4.3 按钮视觉设计</w:t>
      </w:r>
    </w:p>
    <w:p w14:paraId="74EB52B2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技能按钮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</w:t>
      </w:r>
    </w:p>
    <w:p w14:paraId="1580A5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圆角方形 56×56px，英雄主题色底</w:t>
      </w:r>
    </w:p>
    <w:p w14:paraId="35F892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图标(emoji/字符) + 技能名(2字)</w:t>
      </w:r>
    </w:p>
    <w:p w14:paraId="6E4F1D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CD遮罩：扇形倒计时 + 回合数</w:t>
      </w:r>
    </w:p>
    <w:p w14:paraId="14351D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就绪时微光脉冲动画</w:t>
      </w:r>
    </w:p>
    <w:p w14:paraId="26A1D6F1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法宝按钮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</w:t>
      </w:r>
    </w:p>
    <w:p w14:paraId="4FF31D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圆角方形 56×56px，品阶底色(白/蓝/金/红)</w:t>
      </w:r>
    </w:p>
    <w:p w14:paraId="71B0BA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法宝图标 + 充能数</w:t>
      </w:r>
    </w:p>
    <w:p w14:paraId="73C6FF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克制高亮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：当敌人tags命中法宝counter.tags时，边框发光+显示"克"字标记</w:t>
      </w:r>
    </w:p>
    <w:p w14:paraId="4F5691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已用/耗尽：灰遮罩</w:t>
      </w:r>
    </w:p>
    <w:p w14:paraId="55F2BDB0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4.4 克制系统可视化</w:t>
      </w:r>
    </w:p>
    <w:p w14:paraId="6B1DB3F8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当前克制数据(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equipment.js:779-790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)：</w:t>
      </w:r>
    </w:p>
    <w:p w14:paraId="290FCA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芭蕉扇/定风珠/紫金红葫芦/照妖镜 → 克制[妖]</w:t>
      </w:r>
    </w:p>
    <w:p w14:paraId="2BE2AE6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人种袋/阴阳二气瓶 → 克制[妖]</w:t>
      </w:r>
    </w:p>
    <w:p w14:paraId="7D2F9B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芭蕉扇·真 → 克制[妖,魔]</w:t>
      </w:r>
    </w:p>
    <w:p w14:paraId="02DADD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金刚琢 → 克制[天庭]</w:t>
      </w:r>
    </w:p>
    <w:p w14:paraId="0B1D28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三昧真火炉/避火罩/业火红莲 → 克制[魔]</w:t>
      </w:r>
    </w:p>
    <w:p w14:paraId="1B8C14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无字真经 → 克制[魔,佛门]</w:t>
      </w:r>
    </w:p>
    <w:p w14:paraId="6F6A53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轮回镜/金铙 → 克制[佛门]</w:t>
      </w:r>
    </w:p>
    <w:p w14:paraId="16722AB9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克制高亮规则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：</w:t>
      </w:r>
    </w:p>
    <w:p w14:paraId="1ED311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战斗开始时，读取敌人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tags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(天庭/妖/魔/佛门)</w:t>
      </w:r>
    </w:p>
    <w:p w14:paraId="228AE6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遍历玩家法宝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counter.tags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，命中则按钮边框发光(金色脉冲)</w:t>
      </w:r>
    </w:p>
    <w:p w14:paraId="21F65A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按钮右上角显示"克"字徽标</w:t>
      </w:r>
    </w:p>
    <w:p w14:paraId="782B46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长按/悬停显示克制说明："克制妖系·伤害×1.5"</w:t>
      </w:r>
    </w:p>
    <w:p w14:paraId="38EBAE81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  <w:pict>
          <v:rect id="_x0000_i1029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60125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五、交互流程设计</w:t>
      </w:r>
    </w:p>
    <w:p w14:paraId="2B448535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5.1 玩家回合操作</w:t>
      </w:r>
    </w:p>
    <w:p w14:paraId="7A769D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PLAYER_PHASE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开始</w:t>
      </w:r>
    </w:p>
    <w:p w14:paraId="2D00AC7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右侧技能栏亮起(可用技能高亮)</w:t>
      </w:r>
    </w:p>
    <w:p w14:paraId="2C46BAC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右侧法宝栏亮起(可用法宝高亮,克制法宝额外发光)</w:t>
      </w:r>
    </w:p>
    <w:p w14:paraId="03C80D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玩家选择：</w:t>
      </w:r>
    </w:p>
    <w:p w14:paraId="475E6F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 A. 点击技能 → 执行技能动画 → 扣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→ 进入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ENEMY_PHASE</w:t>
      </w:r>
    </w:p>
    <w:p w14:paraId="597F60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 B. 点击法宝 → 打断式释放 → 扣充能/进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CD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→ 进入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ENEMY_PHASE</w:t>
      </w:r>
    </w:p>
    <w:p w14:paraId="0FA0F5F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   C. 超时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3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秒 → 自动普攻(默认技能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1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) → 进入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ENEMY_PHASE</w:t>
      </w:r>
    </w:p>
    <w:p w14:paraId="1FC913BA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5.2 操作点窗口(保留并增强)</w:t>
      </w:r>
    </w:p>
    <w:p w14:paraId="786D0C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操作点触发(telegraph/enrage/lowhp/routine)</w:t>
      </w:r>
    </w:p>
    <w:p w14:paraId="376C0D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全屏半透明遮罩</w:t>
      </w:r>
    </w:p>
    <w:p w14:paraId="15A067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中央弹出操作点面板(现有_opPointPanel)</w:t>
      </w:r>
    </w:p>
    <w:p w14:paraId="648452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右侧法宝栏克制法宝强烈发光</w:t>
      </w:r>
    </w:p>
    <w:p w14:paraId="1D001F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</w:t>
      </w:r>
      <w:r>
        <w:rPr>
          <w:rFonts w:hint="default" w:ascii="monospace)" w:hAnsi="monospace)" w:eastAsia="monospace)" w:cs="monospace)"/>
          <w:i w:val="0"/>
          <w:iCs w:val="0"/>
          <w:caps w:val="0"/>
          <w:color w:val="B5CEA8"/>
          <w:spacing w:val="0"/>
          <w:sz w:val="21"/>
          <w:szCs w:val="21"/>
          <w:bdr w:val="none" w:color="auto" w:sz="0" w:space="0"/>
          <w:shd w:val="clear" w:fill="141414"/>
        </w:rPr>
        <w:t>2.5</w:t>
      </w: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>秒倒计时</w:t>
      </w:r>
    </w:p>
    <w:p w14:paraId="6D67089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6" w:beforeAutospacing="0" w:after="156" w:afterAutospacing="0"/>
        <w:ind w:left="0" w:right="0"/>
        <w:rPr>
          <w:rFonts w:hint="default" w:ascii="Consolas" w:hAnsi="Consolas" w:eastAsia="Consolas" w:cs="Consolas"/>
          <w:sz w:val="21"/>
          <w:szCs w:val="21"/>
        </w:rPr>
      </w:pPr>
      <w:r>
        <w:rPr>
          <w:rStyle w:val="11"/>
          <w:rFonts w:hint="default" w:ascii="monospace)" w:hAnsi="monospace)" w:eastAsia="monospace)" w:cs="monospace)"/>
          <w:i w:val="0"/>
          <w:iCs w:val="0"/>
          <w:caps w:val="0"/>
          <w:color w:val="D1D1D1"/>
          <w:spacing w:val="0"/>
          <w:sz w:val="21"/>
          <w:szCs w:val="21"/>
          <w:bdr w:val="none" w:color="auto" w:sz="0" w:space="0"/>
          <w:shd w:val="clear" w:fill="141414"/>
        </w:rPr>
        <w:t xml:space="preserve">  → 选择：识破/爆发/祭宝/跳过</w:t>
      </w:r>
    </w:p>
    <w:p w14:paraId="02468C4D">
      <w:pPr>
        <w:pStyle w:val="4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5.3 自动/手动切换</w:t>
      </w:r>
    </w:p>
    <w:p w14:paraId="2134BC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保留现有自动战斗模式(挂机)</w:t>
      </w:r>
    </w:p>
    <w:p w14:paraId="1269CE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新增"手动模式"开关：切换后每回合等待玩家选择技能</w:t>
      </w:r>
    </w:p>
    <w:p w14:paraId="62D528A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手动模式下操作点窗口自动弹出(不需额外触发)</w:t>
      </w:r>
    </w:p>
    <w:p w14:paraId="392639A4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  <w:pict>
          <v:rect id="_x0000_i1030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4E0E9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六、实现优先级建议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414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3777"/>
        <w:gridCol w:w="873"/>
      </w:tblGrid>
      <w:tr w14:paraId="54BF3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3B2D70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3F226A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309730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工作量</w:t>
            </w:r>
          </w:p>
        </w:tc>
      </w:tr>
      <w:tr w14:paraId="3EB519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774C87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15A621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右侧操作栏CSS布局(技能3+法宝4竖排)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B5B764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2天</w:t>
            </w:r>
          </w:p>
        </w:tc>
      </w:tr>
      <w:tr w14:paraId="7ED5F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5F4F49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222D03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英雄技能数据定义(5×3=15个技能)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D912D5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1天</w:t>
            </w:r>
          </w:p>
        </w:tc>
      </w:tr>
      <w:tr w14:paraId="04B57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522631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P0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3015F8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战斗状态机改造(AUTO→手动选择)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457F25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3天</w:t>
            </w:r>
          </w:p>
        </w:tc>
      </w:tr>
      <w:tr w14:paraId="37D91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C6E1CC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17DF57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技能CD/充能UI反馈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3C46CD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1天</w:t>
            </w:r>
          </w:p>
        </w:tc>
      </w:tr>
      <w:tr w14:paraId="6D2AB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549E19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P1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1987E3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克制高亮可视化(敌人tags→法宝发光)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4AC880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1天</w:t>
            </w:r>
          </w:p>
        </w:tc>
      </w:tr>
      <w:tr w14:paraId="3960B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0A0200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88956B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技能释放动画(0.8s轻量)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6A8DB9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2天</w:t>
            </w:r>
          </w:p>
        </w:tc>
      </w:tr>
      <w:tr w14:paraId="22C9B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CD0F991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P2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AB9F66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自动/手动切换开关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818FF3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0.5天</w:t>
            </w:r>
          </w:p>
        </w:tc>
      </w:tr>
      <w:tr w14:paraId="01B8D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414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31430A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P3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7C0430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长按法宝详情弹窗(已有,迁移即可)</w:t>
            </w:r>
          </w:p>
        </w:tc>
        <w:tc>
          <w:tcPr>
            <w:tcW w:w="0" w:type="auto"/>
            <w:shd w:val="clear" w:color="auto" w:fill="141414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2232C4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D1D1D1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0.5天</w:t>
            </w:r>
          </w:p>
        </w:tc>
      </w:tr>
    </w:tbl>
    <w:p w14:paraId="686E6194">
      <w:pPr>
        <w:pStyle w:val="6"/>
        <w:keepNext w:val="0"/>
        <w:keepLines w:val="0"/>
        <w:widowControl/>
        <w:suppressLineNumbers w:val="0"/>
        <w:shd w:val="clear" w:fill="141414"/>
        <w:spacing w:before="0" w:beforeAutospacing="0" w:after="0" w:afterAutospacing="0" w:line="264" w:lineRule="atLeast"/>
        <w:ind w:left="0" w:right="0" w:firstLine="0"/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Style w:val="9"/>
          <w:rFonts w:hint="default" w:ascii="PingFang SC" w:hAnsi="PingFang SC" w:eastAsia="PingFang SC" w:cs="PingFang SC"/>
          <w:b/>
          <w:bCs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总计约10-11个工作日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，核心P0约6天可出可用版本。</w:t>
      </w:r>
    </w:p>
    <w:p w14:paraId="59D1370D">
      <w:pPr>
        <w:keepNext w:val="0"/>
        <w:keepLines w:val="0"/>
        <w:widowControl/>
        <w:suppressLineNumbers w:val="0"/>
        <w:shd w:val="clear" w:fill="141414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z w:val="19"/>
          <w:szCs w:val="19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D1D1D1"/>
          <w:spacing w:val="0"/>
          <w:sz w:val="19"/>
          <w:szCs w:val="19"/>
        </w:rPr>
        <w:pict>
          <v:rect id="_x0000_i1031" o:spt="1" style="height:1.5pt;width:432pt;" fillcolor="#D1D1D1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1F944">
      <w:pPr>
        <w:pStyle w:val="3"/>
        <w:keepNext w:val="0"/>
        <w:keepLines w:val="0"/>
        <w:widowControl/>
        <w:suppressLineNumbers w:val="0"/>
        <w:shd w:val="clear" w:fill="141414"/>
        <w:spacing w:before="105" w:beforeAutospacing="0" w:after="105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D1D1D1"/>
          <w:spacing w:val="0"/>
          <w:shd w:val="clear" w:fill="141414"/>
        </w:rPr>
        <w:t>七、关键代码改造点</w:t>
      </w:r>
    </w:p>
    <w:p w14:paraId="5601DF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hint="default" w:ascii="var(--monaco-monospace-font)" w:hAnsi="var(--monaco-monospace-font)" w:eastAsia="var(--monaco-monospace-font)" w:cs="var(--monaco-monospace-font)"/>
          <w:b/>
          <w:bCs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data.js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HEROES增加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skills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数组(3个主动技能/英雄)</w:t>
      </w:r>
    </w:p>
    <w:p w14:paraId="1774B8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hint="default" w:ascii="var(--monaco-monospace-font)" w:hAnsi="var(--monaco-monospace-font)" w:eastAsia="var(--monaco-monospace-font)" w:cs="var(--monaco-monospace-font)"/>
          <w:b/>
          <w:bCs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combat.js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状态机PLAYER_PHASE从自动改为等待输入；增加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useSkill()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函数</w:t>
      </w:r>
    </w:p>
    <w:p w14:paraId="35CB4F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hint="default" w:ascii="var(--monaco-monospace-font)" w:hAnsi="var(--monaco-monospace-font)" w:eastAsia="var(--monaco-monospace-font)" w:cs="var(--monaco-monospace-font)"/>
          <w:b/>
          <w:bCs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ui.js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 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_fightTreasureBar()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从底部横排改为右侧竖排；新增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_fightSkillBar()</w:t>
      </w:r>
    </w:p>
    <w:p w14:paraId="3195D9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hint="default" w:ascii="var(--monaco-monospace-font)" w:hAnsi="var(--monaco-monospace-font)" w:eastAsia="var(--monaco-monospace-font)" w:cs="var(--monaco-monospace-font)"/>
          <w:b/>
          <w:bCs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style.css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新增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.fb-right-panel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右侧操作栏样式；法宝按钮从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grid 6列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改为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flex-column</w:t>
      </w:r>
    </w:p>
    <w:p w14:paraId="21275D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264" w:lineRule="atLeast"/>
        <w:ind w:left="0" w:right="0" w:hanging="360"/>
        <w:rPr>
          <w:rFonts w:hint="default" w:ascii="PingFang SC" w:hAnsi="PingFang SC" w:eastAsia="PingFang SC" w:cs="PingFang SC"/>
          <w:b w:val="0"/>
          <w:bCs w:val="0"/>
          <w:sz w:val="19"/>
          <w:szCs w:val="19"/>
        </w:rPr>
      </w:pPr>
      <w:r>
        <w:rPr>
          <w:rStyle w:val="11"/>
          <w:rFonts w:hint="default" w:ascii="var(--monaco-monospace-font)" w:hAnsi="var(--monaco-monospace-font)" w:eastAsia="var(--monaco-monospace-font)" w:cs="var(--monaco-monospace-font)"/>
          <w:b/>
          <w:bCs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main.js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 — 增加</w:t>
      </w:r>
      <w:r>
        <w:rPr>
          <w:rStyle w:val="11"/>
          <w:rFonts w:hint="default" w:ascii="var(--monaco-monospace-font)" w:hAnsi="var(--monaco-monospace-font)" w:eastAsia="var(--monaco-monospace-font)" w:cs="var(--monaco-monospace-font)"/>
          <w:b w:val="0"/>
          <w:bCs w:val="0"/>
          <w:i w:val="0"/>
          <w:iCs w:val="0"/>
          <w:caps w:val="0"/>
          <w:color w:val="D1D1D1"/>
          <w:spacing w:val="0"/>
          <w:sz w:val="18"/>
          <w:szCs w:val="18"/>
          <w:bdr w:val="none" w:color="auto" w:sz="0" w:space="0"/>
          <w:shd w:val="clear" w:fill="141414"/>
        </w:rPr>
        <w:t>data-action="use-skill"</w:t>
      </w:r>
      <w:r>
        <w:rPr>
          <w:rFonts w:hint="default" w:ascii="PingFang SC" w:hAnsi="PingFang SC" w:eastAsia="PingFang SC" w:cs="PingFang SC"/>
          <w:b w:val="0"/>
          <w:bCs w:val="0"/>
          <w:i w:val="0"/>
          <w:iCs w:val="0"/>
          <w:caps w:val="0"/>
          <w:color w:val="D1D1D1"/>
          <w:spacing w:val="0"/>
          <w:sz w:val="19"/>
          <w:szCs w:val="19"/>
          <w:shd w:val="clear" w:fill="141414"/>
        </w:rPr>
        <w:t>事件委托处理</w:t>
      </w:r>
    </w:p>
    <w:p w14:paraId="55F0899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monaco-monospace-font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0B91D"/>
    <w:multiLevelType w:val="multilevel"/>
    <w:tmpl w:val="8190B9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A29834"/>
    <w:multiLevelType w:val="multilevel"/>
    <w:tmpl w:val="84A298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FA6933"/>
    <w:multiLevelType w:val="multilevel"/>
    <w:tmpl w:val="98FA69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E6294FF"/>
    <w:multiLevelType w:val="multilevel"/>
    <w:tmpl w:val="AE629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03452BB"/>
    <w:multiLevelType w:val="multilevel"/>
    <w:tmpl w:val="B0345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F717F0"/>
    <w:multiLevelType w:val="multilevel"/>
    <w:tmpl w:val="FBF71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1A5FFB7"/>
    <w:multiLevelType w:val="multilevel"/>
    <w:tmpl w:val="11A5FF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2DEF9E0"/>
    <w:multiLevelType w:val="multilevel"/>
    <w:tmpl w:val="42DEF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1159EAF"/>
    <w:multiLevelType w:val="multilevel"/>
    <w:tmpl w:val="51159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96DA613"/>
    <w:multiLevelType w:val="multilevel"/>
    <w:tmpl w:val="596DA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7913BF4"/>
    <w:multiLevelType w:val="multilevel"/>
    <w:tmpl w:val="77913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0"/>
  </w:num>
  <w:num w:numId="8">
    <w:abstractNumId w:val="7"/>
  </w:num>
  <w:num w:numId="9">
    <w:abstractNumId w:val="6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BF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2026-08-25T06:53:21Z</dcterms:created>
  <dc:creator>马达</dc:creator>
  <cp:lastModifiedBy>马达</cp:lastModifiedBy>
  <dcterms:modified xsi:type="dcterms:W3CDTF">2026-08-25T06:53:30Z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eyJoZGlkIjoiMzE5MTkxYmExNjUxMjE5Yzc5YjViMjkzZmNkN2IxZTQiLCJ1c2VySWQiOiI5NjQ5MTY2MzMifQ==</vt:lpwstr>
  </property>
  <property fmtid="{D5CDD505-2E9C-101B-9397-08002B2CF9AE}" pid="4" name="ICV">
    <vt:lpwstr>A671AFA8BE44423893BDA068226110EA_12</vt:lpwstr>
  </property>
</Properties>
</file>