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E192" w14:textId="44394B99" w:rsidR="00BA2946" w:rsidRPr="00BA2946" w:rsidRDefault="00BA2946" w:rsidP="00BA2946">
      <w:pPr>
        <w:shd w:val="clear" w:color="auto" w:fill="FFFFFF"/>
        <w:tabs>
          <w:tab w:val="left" w:pos="8538"/>
        </w:tabs>
        <w:spacing w:before="100" w:beforeAutospacing="1" w:after="100" w:afterAutospacing="1" w:line="240" w:lineRule="auto"/>
        <w:rPr>
          <w:rFonts w:asciiTheme="majorBidi" w:eastAsia="Times New Roman" w:hAnsiTheme="majorBidi" w:cstheme="majorBidi"/>
          <w:color w:val="2D3B45"/>
          <w:sz w:val="24"/>
          <w:szCs w:val="24"/>
        </w:rPr>
      </w:pPr>
      <w:r>
        <w:rPr>
          <w:rFonts w:asciiTheme="majorBidi" w:eastAsia="Times New Roman" w:hAnsiTheme="majorBidi" w:cstheme="majorBidi"/>
          <w:color w:val="2D3B45"/>
          <w:sz w:val="24"/>
          <w:szCs w:val="24"/>
        </w:rPr>
        <w:t>Maryam Maddahzad</w:t>
      </w:r>
      <w:r w:rsidR="000F5C37">
        <w:rPr>
          <w:rFonts w:asciiTheme="majorBidi" w:eastAsia="Times New Roman" w:hAnsiTheme="majorBidi" w:cstheme="majorBidi"/>
          <w:color w:val="2D3B45"/>
          <w:sz w:val="24"/>
          <w:szCs w:val="24"/>
        </w:rPr>
        <w:t xml:space="preserve">- </w:t>
      </w:r>
      <w:r w:rsidR="000F5C37" w:rsidRPr="000F5C37">
        <w:rPr>
          <w:rFonts w:asciiTheme="majorBidi" w:eastAsia="Times New Roman" w:hAnsiTheme="majorBidi" w:cstheme="majorBidi"/>
          <w:color w:val="2D3B45"/>
          <w:sz w:val="24"/>
          <w:szCs w:val="24"/>
        </w:rPr>
        <w:t>LA-558</w:t>
      </w:r>
      <w:r>
        <w:rPr>
          <w:rFonts w:asciiTheme="majorBidi" w:eastAsia="Times New Roman" w:hAnsiTheme="majorBidi" w:cstheme="majorBidi"/>
          <w:color w:val="2D3B45"/>
          <w:sz w:val="24"/>
          <w:szCs w:val="24"/>
        </w:rPr>
        <w:t xml:space="preserve">                                                                                          3-28-2022</w:t>
      </w:r>
    </w:p>
    <w:p w14:paraId="7273A771" w14:textId="0BEC4596" w:rsidR="00BA2946" w:rsidRPr="00BA2946" w:rsidRDefault="00BA2946" w:rsidP="00BA2946">
      <w:pPr>
        <w:pStyle w:val="Title2"/>
        <w:spacing w:line="240" w:lineRule="auto"/>
        <w:rPr>
          <w:b/>
          <w:bCs/>
        </w:rPr>
      </w:pPr>
      <w:r w:rsidRPr="00BA2946">
        <w:rPr>
          <w:rFonts w:asciiTheme="majorBidi" w:eastAsia="Times New Roman" w:hAnsiTheme="majorBidi" w:cstheme="majorBidi"/>
          <w:b/>
          <w:bCs/>
          <w:color w:val="2D3B45"/>
          <w:szCs w:val="24"/>
        </w:rPr>
        <w:t>Project Title:</w:t>
      </w:r>
      <w:r w:rsidRPr="00BA2946">
        <w:rPr>
          <w:b/>
          <w:bCs/>
        </w:rPr>
        <w:t xml:space="preserve"> </w:t>
      </w:r>
      <w:r w:rsidRPr="00BA2946">
        <w:rPr>
          <w:b/>
          <w:bCs/>
        </w:rPr>
        <w:t>Study on Correlation Between Objective and Subjective Safety with the Urban Form in Chicago</w:t>
      </w:r>
    </w:p>
    <w:p w14:paraId="6EECB37F" w14:textId="377A0240" w:rsidR="00CD5E17" w:rsidRPr="00CD5E17" w:rsidRDefault="00BA2946" w:rsidP="00CD5E17">
      <w:pPr>
        <w:pStyle w:val="ListParagraph"/>
        <w:spacing w:line="360" w:lineRule="auto"/>
        <w:rPr>
          <w:rFonts w:asciiTheme="majorBidi" w:eastAsia="Times New Roman" w:hAnsiTheme="majorBidi" w:cstheme="majorBidi"/>
          <w:b/>
          <w:bCs/>
          <w:color w:val="2D3B45"/>
          <w:sz w:val="24"/>
          <w:szCs w:val="24"/>
        </w:rPr>
      </w:pPr>
      <w:r w:rsidRPr="00BA2946">
        <w:rPr>
          <w:rFonts w:asciiTheme="majorBidi" w:eastAsia="Times New Roman" w:hAnsiTheme="majorBidi" w:cstheme="majorBidi"/>
          <w:b/>
          <w:bCs/>
          <w:color w:val="2D3B45"/>
          <w:sz w:val="24"/>
          <w:szCs w:val="24"/>
        </w:rPr>
        <w:t xml:space="preserve">Abstract: </w:t>
      </w:r>
    </w:p>
    <w:p w14:paraId="59EB8559" w14:textId="285C83C8" w:rsidR="00BA2946"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 </w:t>
      </w:r>
      <w:r w:rsidRPr="00BA2946">
        <w:rPr>
          <w:rFonts w:asciiTheme="majorBidi" w:hAnsiTheme="majorBidi" w:cstheme="majorBidi"/>
          <w:color w:val="000000" w:themeColor="text1"/>
        </w:rPr>
        <w:t>This study intends to contribute to the overall knowledge base about how the form of urban spaces affects the crime rate (objective safety</w:t>
      </w:r>
      <w:r>
        <w:rPr>
          <w:rFonts w:asciiTheme="majorBidi" w:hAnsiTheme="majorBidi" w:cstheme="majorBidi"/>
          <w:color w:val="000000" w:themeColor="text1"/>
        </w:rPr>
        <w:t xml:space="preserve">) </w:t>
      </w:r>
      <w:r w:rsidRPr="00BA2946">
        <w:rPr>
          <w:rFonts w:asciiTheme="majorBidi" w:hAnsiTheme="majorBidi" w:cstheme="majorBidi"/>
          <w:color w:val="000000" w:themeColor="text1"/>
        </w:rPr>
        <w:t>by analyzing Chicago</w:t>
      </w:r>
      <w:r w:rsidR="00C25323">
        <w:rPr>
          <w:rFonts w:asciiTheme="majorBidi" w:hAnsiTheme="majorBidi" w:cstheme="majorBidi"/>
          <w:color w:val="000000" w:themeColor="text1"/>
        </w:rPr>
        <w:t>'</w:t>
      </w:r>
      <w:r w:rsidRPr="00BA2946">
        <w:rPr>
          <w:rFonts w:asciiTheme="majorBidi" w:hAnsiTheme="majorBidi" w:cstheme="majorBidi"/>
          <w:color w:val="000000" w:themeColor="text1"/>
        </w:rPr>
        <w:t>s urban intersection.</w:t>
      </w:r>
      <w:r>
        <w:rPr>
          <w:rFonts w:asciiTheme="majorBidi" w:hAnsiTheme="majorBidi" w:cstheme="majorBidi"/>
          <w:color w:val="000000" w:themeColor="text1"/>
        </w:rPr>
        <w:t xml:space="preserve"> </w:t>
      </w:r>
      <w:r w:rsidRPr="00BA2946">
        <w:rPr>
          <w:rFonts w:asciiTheme="majorBidi" w:hAnsiTheme="majorBidi" w:cstheme="majorBidi"/>
          <w:color w:val="000000" w:themeColor="text1"/>
        </w:rPr>
        <w:t xml:space="preserve">For this purpose, we focus on the top ten percent </w:t>
      </w:r>
      <w:r w:rsidR="00C25323">
        <w:rPr>
          <w:rFonts w:asciiTheme="majorBidi" w:hAnsiTheme="majorBidi" w:cstheme="majorBidi"/>
          <w:color w:val="000000" w:themeColor="text1"/>
        </w:rPr>
        <w:t xml:space="preserve">of </w:t>
      </w:r>
      <w:r w:rsidRPr="00BA2946">
        <w:rPr>
          <w:rFonts w:asciiTheme="majorBidi" w:hAnsiTheme="majorBidi" w:cstheme="majorBidi"/>
          <w:color w:val="000000" w:themeColor="text1"/>
        </w:rPr>
        <w:t xml:space="preserve">least safe urban blocks intersection and collect a set of significant attributes </w:t>
      </w:r>
      <w:r>
        <w:rPr>
          <w:rFonts w:asciiTheme="majorBidi" w:hAnsiTheme="majorBidi" w:cstheme="majorBidi"/>
          <w:color w:val="000000" w:themeColor="text1"/>
        </w:rPr>
        <w:t xml:space="preserve">(such as </w:t>
      </w:r>
      <w:r w:rsidR="00C25323">
        <w:rPr>
          <w:rFonts w:asciiTheme="majorBidi" w:hAnsiTheme="majorBidi" w:cstheme="majorBidi"/>
          <w:color w:val="000000" w:themeColor="text1"/>
        </w:rPr>
        <w:t xml:space="preserve">the </w:t>
      </w:r>
      <w:r>
        <w:rPr>
          <w:rFonts w:asciiTheme="majorBidi" w:hAnsiTheme="majorBidi" w:cstheme="majorBidi"/>
          <w:color w:val="000000" w:themeColor="text1"/>
        </w:rPr>
        <w:t xml:space="preserve">height of the buildings, </w:t>
      </w:r>
      <w:r w:rsidR="00C25323">
        <w:rPr>
          <w:rFonts w:asciiTheme="majorBidi" w:hAnsiTheme="majorBidi" w:cstheme="majorBidi"/>
          <w:color w:val="000000" w:themeColor="text1"/>
        </w:rPr>
        <w:t xml:space="preserve">the </w:t>
      </w:r>
      <w:r>
        <w:rPr>
          <w:rFonts w:asciiTheme="majorBidi" w:hAnsiTheme="majorBidi" w:cstheme="majorBidi"/>
          <w:color w:val="000000" w:themeColor="text1"/>
        </w:rPr>
        <w:t>width of the streets</w:t>
      </w:r>
      <w:r w:rsidR="00C25323">
        <w:rPr>
          <w:rFonts w:asciiTheme="majorBidi" w:hAnsiTheme="majorBidi" w:cstheme="majorBidi"/>
          <w:color w:val="000000" w:themeColor="text1"/>
        </w:rPr>
        <w:t>,</w:t>
      </w:r>
      <w:r>
        <w:rPr>
          <w:rFonts w:asciiTheme="majorBidi" w:hAnsiTheme="majorBidi" w:cstheme="majorBidi"/>
          <w:color w:val="000000" w:themeColor="text1"/>
        </w:rPr>
        <w:t xml:space="preserve"> and tree canopies) </w:t>
      </w:r>
      <w:r w:rsidRPr="00BA2946">
        <w:rPr>
          <w:rFonts w:asciiTheme="majorBidi" w:hAnsiTheme="majorBidi" w:cstheme="majorBidi"/>
          <w:color w:val="000000" w:themeColor="text1"/>
        </w:rPr>
        <w:t>associated with morphological contexts of the intersections in the 50-meter buffer area of 3986 intersections in Chicago.</w:t>
      </w:r>
      <w:r w:rsidRPr="00BA2946">
        <w:rPr>
          <w:rFonts w:asciiTheme="majorBidi" w:hAnsiTheme="majorBidi" w:cstheme="majorBidi"/>
        </w:rPr>
        <w:t xml:space="preserve"> </w:t>
      </w:r>
      <w:r w:rsidRPr="00BA2946">
        <w:rPr>
          <w:rFonts w:asciiTheme="majorBidi" w:hAnsiTheme="majorBidi" w:cstheme="majorBidi"/>
          <w:color w:val="000000" w:themeColor="text1"/>
        </w:rPr>
        <w:t>Two primary regression analyses are used to assess the correlation of morphologic features and the objective safety: (1): Linear Least Squares Methods (Ordinary Least Squares and Weighted Linear regression model); (2) Cluster and Factor Analysis.</w:t>
      </w:r>
      <w:r>
        <w:rPr>
          <w:rFonts w:asciiTheme="majorBidi" w:hAnsiTheme="majorBidi" w:cstheme="majorBidi"/>
          <w:color w:val="000000" w:themeColor="text1"/>
        </w:rPr>
        <w:t xml:space="preserve"> The results will be presented in interactive maps and graphics using Tableau.</w:t>
      </w:r>
    </w:p>
    <w:p w14:paraId="110DDDF1" w14:textId="0234B459" w:rsidR="00C25323" w:rsidRDefault="00C25323" w:rsidP="00CD5E17">
      <w:pPr>
        <w:pStyle w:val="ListParagraph"/>
        <w:spacing w:line="360" w:lineRule="auto"/>
        <w:rPr>
          <w:rFonts w:asciiTheme="majorBidi" w:hAnsiTheme="majorBidi" w:cstheme="majorBidi"/>
          <w:color w:val="000000" w:themeColor="text1"/>
        </w:rPr>
      </w:pPr>
      <w:r>
        <w:rPr>
          <w:rFonts w:asciiTheme="majorBidi" w:hAnsiTheme="majorBidi" w:cstheme="majorBidi"/>
          <w:color w:val="000000" w:themeColor="text1"/>
        </w:rPr>
        <w:t>This project is in line with my thesis project subject.</w:t>
      </w:r>
    </w:p>
    <w:p w14:paraId="3A8FA97C" w14:textId="77777777" w:rsidR="00CD5E17" w:rsidRPr="00CD5E17" w:rsidRDefault="00CD5E17" w:rsidP="00CD5E17">
      <w:pPr>
        <w:pStyle w:val="ListParagraph"/>
        <w:spacing w:line="360" w:lineRule="auto"/>
        <w:rPr>
          <w:rFonts w:asciiTheme="majorBidi" w:hAnsiTheme="majorBidi" w:cstheme="majorBidi"/>
          <w:color w:val="000000" w:themeColor="text1"/>
        </w:rPr>
      </w:pPr>
    </w:p>
    <w:p w14:paraId="179DD039" w14:textId="15616AB7" w:rsidR="00CD5E17" w:rsidRPr="00CD5E17" w:rsidRDefault="00BA2946" w:rsidP="00CD5E17">
      <w:pPr>
        <w:pStyle w:val="ListParagraph"/>
        <w:spacing w:line="360" w:lineRule="auto"/>
        <w:rPr>
          <w:rFonts w:asciiTheme="majorBidi" w:hAnsiTheme="majorBidi" w:cstheme="majorBidi"/>
          <w:b/>
          <w:bCs/>
          <w:color w:val="000000" w:themeColor="text1"/>
        </w:rPr>
      </w:pPr>
      <w:r w:rsidRPr="00CD5E17">
        <w:rPr>
          <w:rFonts w:asciiTheme="majorBidi" w:hAnsiTheme="majorBidi" w:cstheme="majorBidi"/>
          <w:b/>
          <w:bCs/>
          <w:color w:val="000000" w:themeColor="text1"/>
        </w:rPr>
        <w:t>Overview</w:t>
      </w:r>
      <w:r w:rsidR="0017460B" w:rsidRPr="00CD5E17">
        <w:rPr>
          <w:rFonts w:asciiTheme="majorBidi" w:hAnsiTheme="majorBidi" w:cstheme="majorBidi"/>
          <w:b/>
          <w:bCs/>
          <w:color w:val="000000" w:themeColor="text1"/>
        </w:rPr>
        <w:t>:</w:t>
      </w:r>
    </w:p>
    <w:p w14:paraId="1C49D6E1" w14:textId="02504130"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This study employs an in-depth analysis of Chicago's morphological variables associated with urban intersections using spatial mapping and statistical modeling in Arc GIS Pro 2.9.2 and IBM SPSS 19. For this </w:t>
      </w:r>
      <w:r w:rsidR="000F5C37" w:rsidRPr="00CD5E17">
        <w:rPr>
          <w:rFonts w:asciiTheme="majorBidi" w:hAnsiTheme="majorBidi" w:cstheme="majorBidi"/>
          <w:color w:val="000000" w:themeColor="text1"/>
        </w:rPr>
        <w:t>purpose,</w:t>
      </w:r>
      <w:r w:rsidRPr="00CD5E17">
        <w:rPr>
          <w:rFonts w:asciiTheme="majorBidi" w:hAnsiTheme="majorBidi" w:cstheme="majorBidi"/>
          <w:color w:val="000000" w:themeColor="text1"/>
        </w:rPr>
        <w:t xml:space="preserve"> we will develop maps and graphic visuals about how Intersections are the spatial locations selected to study the streetscapes</w:t>
      </w:r>
      <w:r w:rsidR="00C25323">
        <w:rPr>
          <w:rFonts w:asciiTheme="majorBidi" w:hAnsiTheme="majorBidi" w:cstheme="majorBidi"/>
          <w:color w:val="000000" w:themeColor="text1"/>
        </w:rPr>
        <w:t>'</w:t>
      </w:r>
      <w:r w:rsidRPr="00CD5E17">
        <w:rPr>
          <w:rFonts w:asciiTheme="majorBidi" w:hAnsiTheme="majorBidi" w:cstheme="majorBidi"/>
          <w:color w:val="000000" w:themeColor="text1"/>
        </w:rPr>
        <w:t xml:space="preserve"> morphology in Chicago. </w:t>
      </w:r>
    </w:p>
    <w:p w14:paraId="67DC3887" w14:textId="067190C7"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  In the present study, a road intersection was defined as having a 50 m (164 ft) buffer zone from the crossing point of two road centerlines. </w:t>
      </w:r>
    </w:p>
    <w:p w14:paraId="40F91E18" w14:textId="4B000040"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First, intersections in the top ten percent urban blocks with the highest crime rates (80 census blocks) were recognized. Secondly, 22 significant indicators correlated with morphological contexts, such as patterns of buildings, blocks, streets, and land use, were collected for a 50-meter buffer area of 3986 intersections in Chicago. The morphological measurements were derived from publicly available building footprint, tree canopy, and street centerline data processed using a GIS-based method. </w:t>
      </w:r>
    </w:p>
    <w:p w14:paraId="3004520A" w14:textId="72F47A31"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After developing 50 m buffers around each buffer, these buffers with individual IDs were related to the processed geographical data using spatial join in Arc GIS Pro. A final dataset was derived in which each buffer</w:t>
      </w:r>
      <w:r w:rsidR="00C25323">
        <w:rPr>
          <w:rFonts w:asciiTheme="majorBidi" w:hAnsiTheme="majorBidi" w:cstheme="majorBidi"/>
          <w:color w:val="000000" w:themeColor="text1"/>
        </w:rPr>
        <w:t>'</w:t>
      </w:r>
      <w:r w:rsidRPr="00CD5E17">
        <w:rPr>
          <w:rFonts w:asciiTheme="majorBidi" w:hAnsiTheme="majorBidi" w:cstheme="majorBidi"/>
          <w:color w:val="000000" w:themeColor="text1"/>
        </w:rPr>
        <w:t>s ID was associated with a set of morphological data.</w:t>
      </w:r>
    </w:p>
    <w:p w14:paraId="17D79738" w14:textId="3A47D3FA" w:rsidR="00CD5E17" w:rsidRPr="00CD5E17" w:rsidRDefault="00CD5E17" w:rsidP="00CD5E17">
      <w:pPr>
        <w:pStyle w:val="ListParagraph"/>
        <w:spacing w:line="360" w:lineRule="auto"/>
        <w:rPr>
          <w:rFonts w:asciiTheme="majorBidi" w:hAnsiTheme="majorBidi" w:cstheme="majorBidi"/>
          <w:color w:val="000000" w:themeColor="text1"/>
        </w:rPr>
      </w:pPr>
      <w:r w:rsidRPr="00CD5E17">
        <w:rPr>
          <w:rFonts w:asciiTheme="majorBidi" w:hAnsiTheme="majorBidi" w:cstheme="majorBidi"/>
          <w:color w:val="000000" w:themeColor="text1"/>
        </w:rPr>
        <w:t xml:space="preserve"> To analyze the correlation between intersections</w:t>
      </w:r>
      <w:r w:rsidR="00C25323">
        <w:rPr>
          <w:rFonts w:asciiTheme="majorBidi" w:hAnsiTheme="majorBidi" w:cstheme="majorBidi"/>
          <w:color w:val="000000" w:themeColor="text1"/>
        </w:rPr>
        <w:t>'</w:t>
      </w:r>
      <w:r w:rsidRPr="00CD5E17">
        <w:rPr>
          <w:rFonts w:asciiTheme="majorBidi" w:hAnsiTheme="majorBidi" w:cstheme="majorBidi"/>
          <w:color w:val="000000" w:themeColor="text1"/>
        </w:rPr>
        <w:t xml:space="preserve"> morphology and objective safety, this research employs two main methods:</w:t>
      </w:r>
      <w:r w:rsidRPr="00CD5E17">
        <w:rPr>
          <w:rFonts w:asciiTheme="majorBidi" w:hAnsiTheme="majorBidi" w:cstheme="majorBidi"/>
        </w:rPr>
        <w:t xml:space="preserve"> </w:t>
      </w:r>
      <w:r w:rsidRPr="00CD5E17">
        <w:rPr>
          <w:rFonts w:asciiTheme="majorBidi" w:hAnsiTheme="majorBidi" w:cstheme="majorBidi"/>
          <w:color w:val="000000" w:themeColor="text1"/>
        </w:rPr>
        <w:t xml:space="preserve">(1): Linear Least Squares Methods (Ordinary Least Squares and </w:t>
      </w:r>
      <w:r w:rsidRPr="00CD5E17">
        <w:rPr>
          <w:rFonts w:asciiTheme="majorBidi" w:hAnsiTheme="majorBidi" w:cstheme="majorBidi"/>
          <w:color w:val="000000" w:themeColor="text1"/>
        </w:rPr>
        <w:lastRenderedPageBreak/>
        <w:t>Weighted Linear regression model); (2) Cluster and Factor Analysis. The results will be presented in the forms of interactive maps and graphics using Tableau.</w:t>
      </w:r>
    </w:p>
    <w:p w14:paraId="3B6790E8" w14:textId="3C018B23" w:rsidR="00BA2946" w:rsidRPr="00BA2946" w:rsidRDefault="00BA2946" w:rsidP="00CD5E17">
      <w:pPr>
        <w:shd w:val="clear" w:color="auto" w:fill="FFFFFF"/>
        <w:spacing w:before="100" w:beforeAutospacing="1" w:after="100" w:afterAutospacing="1" w:line="240" w:lineRule="auto"/>
        <w:rPr>
          <w:rFonts w:asciiTheme="majorBidi" w:eastAsia="Times New Roman" w:hAnsiTheme="majorBidi" w:cstheme="majorBidi"/>
          <w:color w:val="2D3B45"/>
          <w:sz w:val="24"/>
          <w:szCs w:val="24"/>
        </w:rPr>
      </w:pPr>
    </w:p>
    <w:p w14:paraId="2EBCB1CE" w14:textId="17E3AE9D" w:rsidR="000F5C37" w:rsidRPr="00BA2946" w:rsidRDefault="00BA2946"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BA2946">
        <w:rPr>
          <w:rFonts w:asciiTheme="majorBidi" w:eastAsia="Times New Roman" w:hAnsiTheme="majorBidi" w:cstheme="majorBidi"/>
          <w:b/>
          <w:bCs/>
          <w:color w:val="2D3B45"/>
          <w:sz w:val="24"/>
          <w:szCs w:val="24"/>
        </w:rPr>
        <w:t>Technology:</w:t>
      </w:r>
      <w:r w:rsidRPr="00BA2946">
        <w:rPr>
          <w:rFonts w:asciiTheme="majorBidi" w:eastAsia="Times New Roman" w:hAnsiTheme="majorBidi" w:cstheme="majorBidi"/>
          <w:color w:val="2D3B45"/>
          <w:sz w:val="24"/>
          <w:szCs w:val="24"/>
        </w:rPr>
        <w:t xml:space="preserve"> </w:t>
      </w:r>
      <w:r w:rsidR="000F5C37">
        <w:rPr>
          <w:rFonts w:asciiTheme="majorBidi" w:eastAsia="Times New Roman" w:hAnsiTheme="majorBidi" w:cstheme="majorBidi"/>
          <w:color w:val="2D3B45"/>
          <w:sz w:val="24"/>
          <w:szCs w:val="24"/>
        </w:rPr>
        <w:t>Tableau, Arc GIS Pro, IBM SPSS</w:t>
      </w:r>
    </w:p>
    <w:p w14:paraId="17FAEC0B" w14:textId="6EC0332B" w:rsidR="00BA2946" w:rsidRDefault="00BA2946"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BA2946">
        <w:rPr>
          <w:rFonts w:asciiTheme="majorBidi" w:eastAsia="Times New Roman" w:hAnsiTheme="majorBidi" w:cstheme="majorBidi"/>
          <w:b/>
          <w:bCs/>
          <w:color w:val="2D3B45"/>
          <w:sz w:val="24"/>
          <w:szCs w:val="24"/>
        </w:rPr>
        <w:t>Inspiration</w:t>
      </w:r>
      <w:r w:rsidRPr="00BA2946">
        <w:rPr>
          <w:rFonts w:asciiTheme="majorBidi" w:eastAsia="Times New Roman" w:hAnsiTheme="majorBidi" w:cstheme="majorBidi"/>
          <w:color w:val="2D3B45"/>
          <w:sz w:val="24"/>
          <w:szCs w:val="24"/>
        </w:rPr>
        <w:t xml:space="preserve">: </w:t>
      </w:r>
    </w:p>
    <w:p w14:paraId="42025694" w14:textId="3B14A448" w:rsidR="00C25323" w:rsidRDefault="00C25323"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hyperlink r:id="rId5" w:history="1">
        <w:r w:rsidRPr="008816A0">
          <w:rPr>
            <w:rStyle w:val="Hyperlink"/>
            <w:rFonts w:asciiTheme="majorBidi" w:eastAsia="Times New Roman" w:hAnsiTheme="majorBidi" w:cstheme="majorBidi"/>
            <w:sz w:val="24"/>
            <w:szCs w:val="24"/>
          </w:rPr>
          <w:t>https://public.tableau.com/app/profile/anastasia.komissarova/viz/MoscowMap_16242110055380/MoscowCityCenterMap</w:t>
        </w:r>
      </w:hyperlink>
    </w:p>
    <w:p w14:paraId="0313A3C8" w14:textId="1B1ED444" w:rsidR="00C25323" w:rsidRDefault="00C25323"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hyperlink r:id="rId6" w:history="1">
        <w:r w:rsidRPr="008816A0">
          <w:rPr>
            <w:rStyle w:val="Hyperlink"/>
            <w:rFonts w:asciiTheme="majorBidi" w:eastAsia="Times New Roman" w:hAnsiTheme="majorBidi" w:cstheme="majorBidi"/>
            <w:sz w:val="24"/>
            <w:szCs w:val="24"/>
          </w:rPr>
          <w:t>https://public.tableau.com/app/profile/sara.anne.willette/viz/USMultisourceWastewaterData/WastewaterData</w:t>
        </w:r>
      </w:hyperlink>
    </w:p>
    <w:p w14:paraId="55688AFF" w14:textId="7C0F1F2D" w:rsidR="00C25323" w:rsidRPr="00BA2946" w:rsidRDefault="00C25323"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C25323">
        <w:rPr>
          <w:rFonts w:asciiTheme="majorBidi" w:eastAsia="Times New Roman" w:hAnsiTheme="majorBidi" w:cstheme="majorBidi"/>
          <w:color w:val="2D3B45"/>
          <w:sz w:val="24"/>
          <w:szCs w:val="24"/>
        </w:rPr>
        <w:t>https://public.tableau.com/app/profile/louisyu/viz/BringingbacktheCHARMtoBalitmore/LivabilityScores</w:t>
      </w:r>
    </w:p>
    <w:p w14:paraId="103E231D" w14:textId="43FDA917" w:rsidR="00BA2946" w:rsidRPr="00BA2946" w:rsidRDefault="00BA2946" w:rsidP="00C25323">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BA2946">
        <w:rPr>
          <w:rFonts w:asciiTheme="majorBidi" w:eastAsia="Times New Roman" w:hAnsiTheme="majorBidi" w:cstheme="majorBidi"/>
          <w:b/>
          <w:bCs/>
          <w:color w:val="2D3B45"/>
          <w:sz w:val="24"/>
          <w:szCs w:val="24"/>
        </w:rPr>
        <w:t>Potential Challenges</w:t>
      </w:r>
      <w:r w:rsidRPr="00BA2946">
        <w:rPr>
          <w:rFonts w:asciiTheme="majorBidi" w:eastAsia="Times New Roman" w:hAnsiTheme="majorBidi" w:cstheme="majorBidi"/>
          <w:color w:val="2D3B45"/>
          <w:sz w:val="24"/>
          <w:szCs w:val="24"/>
        </w:rPr>
        <w:t xml:space="preserve">: </w:t>
      </w:r>
      <w:r w:rsidR="00C25323">
        <w:rPr>
          <w:rFonts w:asciiTheme="majorBidi" w:eastAsia="Times New Roman" w:hAnsiTheme="majorBidi" w:cstheme="majorBidi"/>
          <w:color w:val="2D3B45"/>
          <w:sz w:val="24"/>
          <w:szCs w:val="24"/>
        </w:rPr>
        <w:t>Linking shapes or graphics to special features on the map</w:t>
      </w:r>
    </w:p>
    <w:p w14:paraId="0A085375" w14:textId="78FA3D35" w:rsidR="003C707C" w:rsidRDefault="003C707C">
      <w:pPr>
        <w:rPr>
          <w:rFonts w:asciiTheme="majorBidi" w:hAnsiTheme="majorBidi" w:cstheme="majorBidi"/>
        </w:rPr>
      </w:pPr>
    </w:p>
    <w:p w14:paraId="330B1A02" w14:textId="4BF18D07" w:rsidR="000F5C37" w:rsidRPr="000F5C37" w:rsidRDefault="000F5C37" w:rsidP="000F5C37">
      <w:pPr>
        <w:rPr>
          <w:rFonts w:asciiTheme="majorBidi" w:hAnsiTheme="majorBidi" w:cstheme="majorBidi"/>
        </w:rPr>
      </w:pPr>
    </w:p>
    <w:p w14:paraId="0CBC1844" w14:textId="26FBB090" w:rsidR="000F5C37" w:rsidRPr="000F5C37" w:rsidRDefault="000F5C37" w:rsidP="000F5C37">
      <w:pPr>
        <w:rPr>
          <w:rFonts w:asciiTheme="majorBidi" w:hAnsiTheme="majorBidi" w:cstheme="majorBidi"/>
        </w:rPr>
      </w:pPr>
    </w:p>
    <w:p w14:paraId="20B13F35" w14:textId="4AD2A540" w:rsidR="000F5C37" w:rsidRPr="000F5C37" w:rsidRDefault="000F5C37" w:rsidP="000F5C37">
      <w:pPr>
        <w:rPr>
          <w:rFonts w:asciiTheme="majorBidi" w:hAnsiTheme="majorBidi" w:cstheme="majorBidi"/>
        </w:rPr>
      </w:pPr>
    </w:p>
    <w:p w14:paraId="0E1A6FA8" w14:textId="273A269F" w:rsidR="000F5C37" w:rsidRPr="000F5C37" w:rsidRDefault="000F5C37" w:rsidP="000F5C37">
      <w:pPr>
        <w:rPr>
          <w:rFonts w:asciiTheme="majorBidi" w:hAnsiTheme="majorBidi" w:cstheme="majorBidi"/>
        </w:rPr>
      </w:pPr>
    </w:p>
    <w:p w14:paraId="7CE86A24" w14:textId="7B3CD2BF" w:rsidR="000F5C37" w:rsidRPr="000F5C37" w:rsidRDefault="000F5C37" w:rsidP="000F5C37">
      <w:pPr>
        <w:rPr>
          <w:rFonts w:asciiTheme="majorBidi" w:hAnsiTheme="majorBidi" w:cstheme="majorBidi"/>
        </w:rPr>
      </w:pPr>
    </w:p>
    <w:p w14:paraId="676DEA56" w14:textId="7EC3D64E" w:rsidR="000F5C37" w:rsidRPr="000F5C37" w:rsidRDefault="000F5C37" w:rsidP="000F5C37">
      <w:pPr>
        <w:rPr>
          <w:rFonts w:asciiTheme="majorBidi" w:hAnsiTheme="majorBidi" w:cstheme="majorBidi"/>
        </w:rPr>
      </w:pPr>
    </w:p>
    <w:p w14:paraId="3A017236" w14:textId="64874F77" w:rsidR="000F5C37" w:rsidRPr="000F5C37" w:rsidRDefault="000F5C37" w:rsidP="000F5C37">
      <w:pPr>
        <w:rPr>
          <w:rFonts w:asciiTheme="majorBidi" w:hAnsiTheme="majorBidi" w:cstheme="majorBidi"/>
        </w:rPr>
      </w:pPr>
    </w:p>
    <w:p w14:paraId="36007DDE" w14:textId="4BE98E3B" w:rsidR="000F5C37" w:rsidRPr="000F5C37" w:rsidRDefault="000F5C37" w:rsidP="000F5C37">
      <w:pPr>
        <w:rPr>
          <w:rFonts w:asciiTheme="majorBidi" w:hAnsiTheme="majorBidi" w:cstheme="majorBidi"/>
        </w:rPr>
      </w:pPr>
    </w:p>
    <w:p w14:paraId="5A024C71" w14:textId="253B712E" w:rsidR="000F5C37" w:rsidRPr="000F5C37" w:rsidRDefault="000F5C37" w:rsidP="000F5C37">
      <w:pPr>
        <w:rPr>
          <w:rFonts w:asciiTheme="majorBidi" w:hAnsiTheme="majorBidi" w:cstheme="majorBidi"/>
        </w:rPr>
      </w:pPr>
    </w:p>
    <w:p w14:paraId="7471BB4A" w14:textId="4A2AEDF5" w:rsidR="000F5C37" w:rsidRPr="000F5C37" w:rsidRDefault="000F5C37" w:rsidP="000F5C37">
      <w:pPr>
        <w:rPr>
          <w:rFonts w:asciiTheme="majorBidi" w:hAnsiTheme="majorBidi" w:cstheme="majorBidi"/>
        </w:rPr>
      </w:pPr>
    </w:p>
    <w:p w14:paraId="6BF7B561" w14:textId="18F6413A" w:rsidR="000F5C37" w:rsidRPr="000F5C37" w:rsidRDefault="000F5C37" w:rsidP="000F5C37">
      <w:pPr>
        <w:rPr>
          <w:rFonts w:asciiTheme="majorBidi" w:hAnsiTheme="majorBidi" w:cstheme="majorBidi"/>
        </w:rPr>
      </w:pPr>
    </w:p>
    <w:p w14:paraId="3A3112A1" w14:textId="07A48C0C" w:rsidR="000F5C37" w:rsidRPr="000F5C37" w:rsidRDefault="000F5C37" w:rsidP="000F5C37">
      <w:pPr>
        <w:rPr>
          <w:rFonts w:asciiTheme="majorBidi" w:hAnsiTheme="majorBidi" w:cstheme="majorBidi"/>
        </w:rPr>
      </w:pPr>
    </w:p>
    <w:p w14:paraId="4E9D6EDE" w14:textId="08B31192" w:rsidR="000F5C37" w:rsidRPr="000F5C37" w:rsidRDefault="000F5C37" w:rsidP="000F5C37">
      <w:pPr>
        <w:rPr>
          <w:rFonts w:asciiTheme="majorBidi" w:hAnsiTheme="majorBidi" w:cstheme="majorBidi"/>
        </w:rPr>
      </w:pPr>
    </w:p>
    <w:p w14:paraId="58B5B620" w14:textId="4E18CA48" w:rsidR="000F5C37" w:rsidRPr="000F5C37" w:rsidRDefault="000F5C37" w:rsidP="000F5C37">
      <w:pPr>
        <w:rPr>
          <w:rFonts w:asciiTheme="majorBidi" w:hAnsiTheme="majorBidi" w:cstheme="majorBidi"/>
        </w:rPr>
      </w:pPr>
    </w:p>
    <w:p w14:paraId="2342766A" w14:textId="77777777" w:rsidR="000F5C37" w:rsidRDefault="000F5C37" w:rsidP="000F5C37">
      <w:pPr>
        <w:rPr>
          <w:rFonts w:asciiTheme="majorBidi" w:hAnsiTheme="majorBidi" w:cstheme="majorBidi"/>
        </w:rPr>
        <w:sectPr w:rsidR="000F5C37" w:rsidSect="000F5C37">
          <w:pgSz w:w="12240" w:h="15840"/>
          <w:pgMar w:top="1440" w:right="1440" w:bottom="1440" w:left="1440" w:header="720" w:footer="720" w:gutter="0"/>
          <w:cols w:space="720"/>
          <w:docGrid w:linePitch="360"/>
        </w:sectPr>
      </w:pPr>
    </w:p>
    <w:p w14:paraId="3053CE3A" w14:textId="77777777" w:rsidR="000F5C37" w:rsidRDefault="000F5C37" w:rsidP="000F5C37">
      <w:pPr>
        <w:shd w:val="clear" w:color="auto" w:fill="FFFFFF"/>
        <w:spacing w:before="100" w:beforeAutospacing="1" w:after="100" w:afterAutospacing="1" w:line="240" w:lineRule="auto"/>
        <w:ind w:left="1095"/>
        <w:rPr>
          <w:rFonts w:asciiTheme="majorBidi" w:eastAsia="Times New Roman" w:hAnsiTheme="majorBidi" w:cstheme="majorBidi"/>
          <w:color w:val="2D3B45"/>
          <w:sz w:val="24"/>
          <w:szCs w:val="24"/>
        </w:rPr>
      </w:pPr>
      <w:r w:rsidRPr="00BA2946">
        <w:rPr>
          <w:rFonts w:asciiTheme="majorBidi" w:eastAsia="Times New Roman" w:hAnsiTheme="majorBidi" w:cstheme="majorBidi"/>
          <w:b/>
          <w:bCs/>
          <w:color w:val="2D3B45"/>
          <w:sz w:val="24"/>
          <w:szCs w:val="24"/>
        </w:rPr>
        <w:lastRenderedPageBreak/>
        <w:t>Data</w:t>
      </w:r>
      <w:r w:rsidRPr="00BA2946">
        <w:rPr>
          <w:rFonts w:asciiTheme="majorBidi" w:eastAsia="Times New Roman" w:hAnsiTheme="majorBidi" w:cstheme="majorBidi"/>
          <w:color w:val="2D3B45"/>
          <w:sz w:val="24"/>
          <w:szCs w:val="24"/>
        </w:rPr>
        <w:t xml:space="preserve">: </w:t>
      </w:r>
    </w:p>
    <w:tbl>
      <w:tblPr>
        <w:tblStyle w:val="TableGrid"/>
        <w:tblW w:w="14586" w:type="dxa"/>
        <w:tblInd w:w="-805" w:type="dxa"/>
        <w:tblLayout w:type="fixed"/>
        <w:tblLook w:val="04A0" w:firstRow="1" w:lastRow="0" w:firstColumn="1" w:lastColumn="0" w:noHBand="0" w:noVBand="1"/>
      </w:tblPr>
      <w:tblGrid>
        <w:gridCol w:w="442"/>
        <w:gridCol w:w="537"/>
        <w:gridCol w:w="556"/>
        <w:gridCol w:w="621"/>
        <w:gridCol w:w="804"/>
        <w:gridCol w:w="631"/>
        <w:gridCol w:w="631"/>
        <w:gridCol w:w="811"/>
        <w:gridCol w:w="811"/>
        <w:gridCol w:w="633"/>
        <w:gridCol w:w="631"/>
        <w:gridCol w:w="631"/>
        <w:gridCol w:w="360"/>
        <w:gridCol w:w="360"/>
        <w:gridCol w:w="721"/>
        <w:gridCol w:w="631"/>
        <w:gridCol w:w="633"/>
        <w:gridCol w:w="811"/>
        <w:gridCol w:w="991"/>
        <w:gridCol w:w="1082"/>
        <w:gridCol w:w="631"/>
        <w:gridCol w:w="601"/>
        <w:gridCol w:w="26"/>
      </w:tblGrid>
      <w:tr w:rsidR="000F5C37" w:rsidRPr="005914DA" w14:paraId="3CF1B536" w14:textId="77777777" w:rsidTr="00CB6221">
        <w:trPr>
          <w:gridAfter w:val="1"/>
          <w:wAfter w:w="26" w:type="dxa"/>
          <w:cantSplit/>
          <w:trHeight w:val="1504"/>
        </w:trPr>
        <w:tc>
          <w:tcPr>
            <w:tcW w:w="443" w:type="dxa"/>
            <w:tcBorders>
              <w:top w:val="nil"/>
              <w:left w:val="single" w:sz="12" w:space="0" w:color="auto"/>
              <w:bottom w:val="nil"/>
              <w:right w:val="single" w:sz="12" w:space="0" w:color="auto"/>
            </w:tcBorders>
            <w:textDirection w:val="btLr"/>
          </w:tcPr>
          <w:p w14:paraId="1A1B5632"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Source</w:t>
            </w:r>
          </w:p>
        </w:tc>
        <w:tc>
          <w:tcPr>
            <w:tcW w:w="538" w:type="dxa"/>
            <w:tcBorders>
              <w:top w:val="nil"/>
              <w:left w:val="single" w:sz="12" w:space="0" w:color="auto"/>
              <w:bottom w:val="nil"/>
              <w:right w:val="nil"/>
            </w:tcBorders>
            <w:textDirection w:val="btLr"/>
          </w:tcPr>
          <w:p w14:paraId="25C68ED0" w14:textId="77777777" w:rsidR="000F5C37" w:rsidRPr="005914DA" w:rsidRDefault="000F5C37" w:rsidP="00CB6221">
            <w:pPr>
              <w:tabs>
                <w:tab w:val="left" w:pos="1059"/>
              </w:tabs>
              <w:rPr>
                <w:rFonts w:asciiTheme="majorBidi" w:hAnsiTheme="majorBidi" w:cstheme="majorBidi"/>
                <w:sz w:val="20"/>
                <w:szCs w:val="20"/>
              </w:rPr>
            </w:pPr>
            <w:bookmarkStart w:id="0" w:name="_Hlk94098491"/>
            <w:r w:rsidRPr="005914DA">
              <w:rPr>
                <w:rFonts w:asciiTheme="majorBidi" w:hAnsiTheme="majorBidi" w:cstheme="majorBidi"/>
                <w:sz w:val="20"/>
                <w:szCs w:val="20"/>
              </w:rPr>
              <w:t xml:space="preserve"> Chicago data portal</w:t>
            </w:r>
            <w:bookmarkEnd w:id="0"/>
          </w:p>
        </w:tc>
        <w:tc>
          <w:tcPr>
            <w:tcW w:w="557" w:type="dxa"/>
            <w:tcBorders>
              <w:top w:val="nil"/>
              <w:left w:val="nil"/>
              <w:bottom w:val="nil"/>
              <w:right w:val="nil"/>
            </w:tcBorders>
            <w:textDirection w:val="btLr"/>
          </w:tcPr>
          <w:p w14:paraId="4D618273"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22" w:type="dxa"/>
            <w:tcBorders>
              <w:top w:val="nil"/>
              <w:left w:val="nil"/>
              <w:bottom w:val="nil"/>
              <w:right w:val="nil"/>
            </w:tcBorders>
            <w:textDirection w:val="btLr"/>
          </w:tcPr>
          <w:p w14:paraId="30D65B28"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804" w:type="dxa"/>
            <w:tcBorders>
              <w:top w:val="nil"/>
              <w:left w:val="nil"/>
              <w:bottom w:val="nil"/>
              <w:right w:val="nil"/>
            </w:tcBorders>
            <w:textDirection w:val="btLr"/>
          </w:tcPr>
          <w:p w14:paraId="2A73DE28"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3A1E6917" w14:textId="77777777" w:rsidR="000F5C37" w:rsidRPr="005914DA" w:rsidRDefault="000F5C37" w:rsidP="00CB6221">
            <w:pPr>
              <w:autoSpaceDE w:val="0"/>
              <w:autoSpaceDN w:val="0"/>
              <w:adjustRightInd w:val="0"/>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3BB278EA"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811" w:type="dxa"/>
            <w:tcBorders>
              <w:top w:val="nil"/>
              <w:left w:val="nil"/>
              <w:bottom w:val="nil"/>
              <w:right w:val="nil"/>
            </w:tcBorders>
            <w:textDirection w:val="btLr"/>
          </w:tcPr>
          <w:p w14:paraId="48D56F84"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811" w:type="dxa"/>
            <w:tcBorders>
              <w:top w:val="nil"/>
              <w:left w:val="nil"/>
              <w:bottom w:val="nil"/>
              <w:right w:val="nil"/>
            </w:tcBorders>
            <w:textDirection w:val="btLr"/>
          </w:tcPr>
          <w:p w14:paraId="3F23F1DF"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6102C676"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42847D86"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6FD063A8"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360" w:type="dxa"/>
            <w:tcBorders>
              <w:top w:val="nil"/>
              <w:left w:val="nil"/>
              <w:bottom w:val="nil"/>
              <w:right w:val="nil"/>
            </w:tcBorders>
            <w:textDirection w:val="btLr"/>
          </w:tcPr>
          <w:p w14:paraId="288C060A"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360" w:type="dxa"/>
            <w:tcBorders>
              <w:top w:val="nil"/>
              <w:left w:val="nil"/>
              <w:bottom w:val="nil"/>
              <w:right w:val="nil"/>
            </w:tcBorders>
            <w:textDirection w:val="btLr"/>
          </w:tcPr>
          <w:p w14:paraId="1ED07797"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721" w:type="dxa"/>
            <w:tcBorders>
              <w:top w:val="nil"/>
              <w:left w:val="nil"/>
              <w:bottom w:val="nil"/>
              <w:right w:val="nil"/>
            </w:tcBorders>
            <w:textDirection w:val="btLr"/>
          </w:tcPr>
          <w:p w14:paraId="3E889A0C"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198A8F0F"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739EFDF9" w14:textId="77777777" w:rsidR="000F5C37" w:rsidRPr="005914DA" w:rsidRDefault="000F5C37" w:rsidP="00CB6221">
            <w:pPr>
              <w:tabs>
                <w:tab w:val="left" w:pos="1059"/>
              </w:tabs>
              <w:ind w:left="113" w:right="113"/>
              <w:rPr>
                <w:rFonts w:asciiTheme="majorBidi" w:hAnsiTheme="majorBidi" w:cstheme="majorBidi"/>
                <w:sz w:val="20"/>
                <w:szCs w:val="20"/>
              </w:rPr>
            </w:pPr>
            <w:r w:rsidRPr="00012620">
              <w:rPr>
                <w:rFonts w:asciiTheme="majorBidi" w:hAnsiTheme="majorBidi" w:cstheme="majorBidi"/>
                <w:sz w:val="20"/>
                <w:szCs w:val="20"/>
              </w:rPr>
              <w:t>redfin.com</w:t>
            </w:r>
          </w:p>
        </w:tc>
        <w:tc>
          <w:tcPr>
            <w:tcW w:w="811" w:type="dxa"/>
            <w:tcBorders>
              <w:top w:val="nil"/>
              <w:left w:val="nil"/>
              <w:bottom w:val="nil"/>
              <w:right w:val="nil"/>
            </w:tcBorders>
            <w:textDirection w:val="btLr"/>
          </w:tcPr>
          <w:p w14:paraId="35823D42"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991" w:type="dxa"/>
            <w:tcBorders>
              <w:top w:val="nil"/>
              <w:left w:val="nil"/>
              <w:bottom w:val="nil"/>
              <w:right w:val="nil"/>
            </w:tcBorders>
            <w:textDirection w:val="btLr"/>
          </w:tcPr>
          <w:p w14:paraId="6074D3EF"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1082" w:type="dxa"/>
            <w:tcBorders>
              <w:top w:val="nil"/>
              <w:left w:val="nil"/>
              <w:bottom w:val="nil"/>
              <w:right w:val="nil"/>
            </w:tcBorders>
            <w:textDirection w:val="btLr"/>
          </w:tcPr>
          <w:p w14:paraId="7CF3522F"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31" w:type="dxa"/>
            <w:tcBorders>
              <w:top w:val="nil"/>
              <w:left w:val="nil"/>
              <w:bottom w:val="nil"/>
              <w:right w:val="nil"/>
            </w:tcBorders>
            <w:textDirection w:val="btLr"/>
          </w:tcPr>
          <w:p w14:paraId="1DA4D787"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c>
          <w:tcPr>
            <w:tcW w:w="601" w:type="dxa"/>
            <w:tcBorders>
              <w:top w:val="nil"/>
              <w:left w:val="nil"/>
              <w:bottom w:val="nil"/>
              <w:right w:val="single" w:sz="12" w:space="0" w:color="000000"/>
            </w:tcBorders>
            <w:textDirection w:val="btLr"/>
          </w:tcPr>
          <w:p w14:paraId="57ED12A9"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Chicago data portal</w:t>
            </w:r>
          </w:p>
        </w:tc>
      </w:tr>
      <w:tr w:rsidR="000F5C37" w:rsidRPr="005914DA" w14:paraId="532CD9D8" w14:textId="77777777" w:rsidTr="00CB6221">
        <w:trPr>
          <w:gridAfter w:val="1"/>
          <w:wAfter w:w="26" w:type="dxa"/>
          <w:cantSplit/>
          <w:trHeight w:val="4175"/>
        </w:trPr>
        <w:tc>
          <w:tcPr>
            <w:tcW w:w="443" w:type="dxa"/>
            <w:tcBorders>
              <w:top w:val="nil"/>
              <w:left w:val="single" w:sz="12" w:space="0" w:color="auto"/>
              <w:bottom w:val="nil"/>
              <w:right w:val="single" w:sz="12" w:space="0" w:color="auto"/>
            </w:tcBorders>
            <w:textDirection w:val="btLr"/>
          </w:tcPr>
          <w:p w14:paraId="1FC1ADF6"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Description</w:t>
            </w:r>
          </w:p>
        </w:tc>
        <w:tc>
          <w:tcPr>
            <w:tcW w:w="538" w:type="dxa"/>
            <w:tcBorders>
              <w:top w:val="nil"/>
              <w:left w:val="single" w:sz="12" w:space="0" w:color="auto"/>
              <w:bottom w:val="nil"/>
              <w:right w:val="nil"/>
            </w:tcBorders>
            <w:textDirection w:val="btLr"/>
          </w:tcPr>
          <w:p w14:paraId="643B8BEF"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Number of parcels per buffer zone</w:t>
            </w:r>
          </w:p>
        </w:tc>
        <w:tc>
          <w:tcPr>
            <w:tcW w:w="557" w:type="dxa"/>
            <w:tcBorders>
              <w:top w:val="nil"/>
              <w:left w:val="nil"/>
              <w:bottom w:val="nil"/>
              <w:right w:val="nil"/>
            </w:tcBorders>
            <w:textDirection w:val="btLr"/>
          </w:tcPr>
          <w:p w14:paraId="5B743A4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 xml:space="preserve">Mean value of parcel areas in </w:t>
            </w:r>
            <w:r>
              <w:rPr>
                <w:rFonts w:asciiTheme="majorBidi" w:hAnsiTheme="majorBidi" w:cstheme="majorBidi"/>
                <w:sz w:val="20"/>
                <w:szCs w:val="20"/>
              </w:rPr>
              <w:t>SF</w:t>
            </w:r>
            <w:r w:rsidRPr="005914DA">
              <w:rPr>
                <w:rFonts w:asciiTheme="majorBidi" w:hAnsiTheme="majorBidi" w:cstheme="majorBidi"/>
                <w:sz w:val="20"/>
                <w:szCs w:val="20"/>
              </w:rPr>
              <w:t>.</w:t>
            </w:r>
          </w:p>
        </w:tc>
        <w:tc>
          <w:tcPr>
            <w:tcW w:w="622" w:type="dxa"/>
            <w:tcBorders>
              <w:top w:val="nil"/>
              <w:left w:val="nil"/>
              <w:bottom w:val="nil"/>
              <w:right w:val="nil"/>
            </w:tcBorders>
            <w:textDirection w:val="btLr"/>
          </w:tcPr>
          <w:p w14:paraId="14ED53B9"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parcel perimeters in feet.</w:t>
            </w:r>
          </w:p>
        </w:tc>
        <w:tc>
          <w:tcPr>
            <w:tcW w:w="804" w:type="dxa"/>
            <w:tcBorders>
              <w:top w:val="nil"/>
              <w:left w:val="nil"/>
              <w:bottom w:val="nil"/>
              <w:right w:val="nil"/>
            </w:tcBorders>
            <w:textDirection w:val="btLr"/>
          </w:tcPr>
          <w:p w14:paraId="6FB19913"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the straight-line distance from every parcel centroid point to the nearest street centerline.</w:t>
            </w:r>
          </w:p>
        </w:tc>
        <w:tc>
          <w:tcPr>
            <w:tcW w:w="631" w:type="dxa"/>
            <w:tcBorders>
              <w:top w:val="nil"/>
              <w:left w:val="nil"/>
              <w:bottom w:val="nil"/>
              <w:right w:val="nil"/>
            </w:tcBorders>
            <w:textDirection w:val="btLr"/>
          </w:tcPr>
          <w:p w14:paraId="0B4A68F0" w14:textId="77777777" w:rsidR="000F5C37" w:rsidRPr="005914DA" w:rsidRDefault="000F5C37" w:rsidP="00CB6221">
            <w:pPr>
              <w:autoSpaceDE w:val="0"/>
              <w:autoSpaceDN w:val="0"/>
              <w:adjustRightInd w:val="0"/>
              <w:ind w:left="113" w:right="113"/>
              <w:rPr>
                <w:rFonts w:asciiTheme="majorBidi" w:hAnsiTheme="majorBidi" w:cstheme="majorBidi"/>
                <w:sz w:val="20"/>
                <w:szCs w:val="20"/>
              </w:rPr>
            </w:pPr>
            <w:r w:rsidRPr="005914DA">
              <w:rPr>
                <w:rFonts w:asciiTheme="majorBidi" w:hAnsiTheme="majorBidi" w:cstheme="majorBidi"/>
                <w:sz w:val="20"/>
                <w:szCs w:val="20"/>
              </w:rPr>
              <w:t>Number of buildings per Buffer zone</w:t>
            </w:r>
          </w:p>
        </w:tc>
        <w:tc>
          <w:tcPr>
            <w:tcW w:w="631" w:type="dxa"/>
            <w:tcBorders>
              <w:top w:val="nil"/>
              <w:left w:val="nil"/>
              <w:bottom w:val="nil"/>
              <w:right w:val="nil"/>
            </w:tcBorders>
            <w:textDirection w:val="btLr"/>
          </w:tcPr>
          <w:p w14:paraId="40A87C8E"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building areas in SF.</w:t>
            </w:r>
          </w:p>
        </w:tc>
        <w:tc>
          <w:tcPr>
            <w:tcW w:w="811" w:type="dxa"/>
            <w:tcBorders>
              <w:top w:val="nil"/>
              <w:left w:val="nil"/>
              <w:bottom w:val="nil"/>
              <w:right w:val="nil"/>
            </w:tcBorders>
            <w:textDirection w:val="btLr"/>
          </w:tcPr>
          <w:p w14:paraId="1ABF245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building perimeters in feet</w:t>
            </w:r>
          </w:p>
        </w:tc>
        <w:tc>
          <w:tcPr>
            <w:tcW w:w="811" w:type="dxa"/>
            <w:tcBorders>
              <w:top w:val="nil"/>
              <w:left w:val="nil"/>
              <w:bottom w:val="nil"/>
              <w:right w:val="nil"/>
            </w:tcBorders>
            <w:textDirection w:val="btLr"/>
          </w:tcPr>
          <w:p w14:paraId="31E2AFEB"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Mean value of the straight-line distance from every building centroid point to the nearest street centerline.</w:t>
            </w:r>
          </w:p>
        </w:tc>
        <w:tc>
          <w:tcPr>
            <w:tcW w:w="631" w:type="dxa"/>
            <w:tcBorders>
              <w:top w:val="nil"/>
              <w:left w:val="nil"/>
              <w:bottom w:val="nil"/>
              <w:right w:val="nil"/>
            </w:tcBorders>
            <w:textDirection w:val="btLr"/>
          </w:tcPr>
          <w:p w14:paraId="6083A3AF"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of the height of the buildings</w:t>
            </w:r>
          </w:p>
        </w:tc>
        <w:tc>
          <w:tcPr>
            <w:tcW w:w="631" w:type="dxa"/>
            <w:tcBorders>
              <w:top w:val="nil"/>
              <w:left w:val="nil"/>
              <w:bottom w:val="nil"/>
              <w:right w:val="nil"/>
            </w:tcBorders>
            <w:textDirection w:val="btLr"/>
          </w:tcPr>
          <w:p w14:paraId="352B5E32"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Mean value of the distance between opposing edges</w:t>
            </w:r>
          </w:p>
        </w:tc>
        <w:tc>
          <w:tcPr>
            <w:tcW w:w="631" w:type="dxa"/>
            <w:tcBorders>
              <w:top w:val="nil"/>
              <w:left w:val="nil"/>
              <w:bottom w:val="nil"/>
              <w:right w:val="nil"/>
            </w:tcBorders>
            <w:textDirection w:val="btLr"/>
          </w:tcPr>
          <w:p w14:paraId="5BC97409" w14:textId="77777777" w:rsidR="000F5C37" w:rsidRPr="005914DA" w:rsidRDefault="000F5C37" w:rsidP="00CB6221">
            <w:pPr>
              <w:tabs>
                <w:tab w:val="left" w:pos="1059"/>
              </w:tabs>
              <w:rPr>
                <w:rFonts w:asciiTheme="majorBidi" w:hAnsiTheme="majorBidi" w:cstheme="majorBidi"/>
                <w:sz w:val="20"/>
                <w:szCs w:val="20"/>
              </w:rPr>
            </w:pPr>
            <w:r>
              <w:rPr>
                <w:rFonts w:asciiTheme="majorBidi" w:hAnsiTheme="majorBidi" w:cstheme="majorBidi"/>
                <w:sz w:val="20"/>
                <w:szCs w:val="20"/>
              </w:rPr>
              <w:t>The q</w:t>
            </w:r>
            <w:r w:rsidRPr="005914DA">
              <w:rPr>
                <w:rFonts w:asciiTheme="majorBidi" w:hAnsiTheme="majorBidi" w:cstheme="majorBidi"/>
                <w:sz w:val="20"/>
                <w:szCs w:val="20"/>
              </w:rPr>
              <w:t xml:space="preserve">uotient of height divided by </w:t>
            </w:r>
            <w:r>
              <w:rPr>
                <w:rFonts w:asciiTheme="majorBidi" w:hAnsiTheme="majorBidi" w:cstheme="majorBidi"/>
                <w:sz w:val="20"/>
                <w:szCs w:val="20"/>
              </w:rPr>
              <w:t xml:space="preserve">the </w:t>
            </w:r>
            <w:r w:rsidRPr="005914DA">
              <w:rPr>
                <w:rFonts w:asciiTheme="majorBidi" w:hAnsiTheme="majorBidi" w:cstheme="majorBidi"/>
                <w:sz w:val="20"/>
                <w:szCs w:val="20"/>
              </w:rPr>
              <w:t>width</w:t>
            </w:r>
          </w:p>
        </w:tc>
        <w:tc>
          <w:tcPr>
            <w:tcW w:w="360" w:type="dxa"/>
            <w:tcBorders>
              <w:top w:val="nil"/>
              <w:left w:val="nil"/>
              <w:bottom w:val="nil"/>
              <w:right w:val="nil"/>
            </w:tcBorders>
            <w:textDirection w:val="btLr"/>
          </w:tcPr>
          <w:p w14:paraId="5A756F3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Cumulated street length with sidewalks per acre.</w:t>
            </w:r>
          </w:p>
        </w:tc>
        <w:tc>
          <w:tcPr>
            <w:tcW w:w="360" w:type="dxa"/>
            <w:tcBorders>
              <w:top w:val="nil"/>
              <w:left w:val="nil"/>
              <w:bottom w:val="nil"/>
              <w:right w:val="nil"/>
            </w:tcBorders>
            <w:textDirection w:val="btLr"/>
          </w:tcPr>
          <w:p w14:paraId="66393533"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Cumulated bike route length per acre.</w:t>
            </w:r>
          </w:p>
        </w:tc>
        <w:tc>
          <w:tcPr>
            <w:tcW w:w="721" w:type="dxa"/>
            <w:tcBorders>
              <w:top w:val="nil"/>
              <w:left w:val="nil"/>
              <w:bottom w:val="nil"/>
              <w:right w:val="nil"/>
            </w:tcBorders>
            <w:textDirection w:val="btLr"/>
          </w:tcPr>
          <w:p w14:paraId="3BBACEA7"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Cumulated value of tree canopy area per acre</w:t>
            </w:r>
          </w:p>
        </w:tc>
        <w:tc>
          <w:tcPr>
            <w:tcW w:w="631" w:type="dxa"/>
            <w:tcBorders>
              <w:top w:val="nil"/>
              <w:left w:val="nil"/>
              <w:bottom w:val="nil"/>
              <w:right w:val="nil"/>
            </w:tcBorders>
            <w:textDirection w:val="btLr"/>
          </w:tcPr>
          <w:p w14:paraId="0896B071"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Bus stop counts per acre</w:t>
            </w:r>
          </w:p>
        </w:tc>
        <w:tc>
          <w:tcPr>
            <w:tcW w:w="631" w:type="dxa"/>
            <w:tcBorders>
              <w:top w:val="nil"/>
              <w:left w:val="nil"/>
              <w:bottom w:val="nil"/>
              <w:right w:val="nil"/>
            </w:tcBorders>
            <w:textDirection w:val="btLr"/>
          </w:tcPr>
          <w:p w14:paraId="17FB9560"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color w:val="202124"/>
                <w:sz w:val="20"/>
                <w:szCs w:val="20"/>
                <w:shd w:val="clear" w:color="auto" w:fill="FFFFFF"/>
              </w:rPr>
              <w:t>Points are awarded based on the distance to amenities in each category. Amenities within a 5-minute walk</w:t>
            </w:r>
            <w:r w:rsidRPr="005914DA">
              <w:rPr>
                <w:rFonts w:asciiTheme="majorBidi" w:hAnsiTheme="majorBidi" w:cstheme="majorBidi"/>
                <w:sz w:val="20"/>
                <w:szCs w:val="20"/>
              </w:rPr>
              <w:t>.</w:t>
            </w:r>
          </w:p>
        </w:tc>
        <w:tc>
          <w:tcPr>
            <w:tcW w:w="811" w:type="dxa"/>
            <w:tcBorders>
              <w:top w:val="nil"/>
              <w:left w:val="nil"/>
              <w:bottom w:val="nil"/>
              <w:right w:val="nil"/>
            </w:tcBorders>
            <w:textDirection w:val="btLr"/>
          </w:tcPr>
          <w:p w14:paraId="299E51CD"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parcel </w:t>
            </w:r>
            <w:r>
              <w:rPr>
                <w:rFonts w:asciiTheme="majorBidi" w:hAnsiTheme="majorBidi" w:cstheme="majorBidi"/>
                <w:sz w:val="20"/>
                <w:szCs w:val="20"/>
              </w:rPr>
              <w:t xml:space="preserve">area with </w:t>
            </w:r>
            <w:r w:rsidRPr="005914DA">
              <w:rPr>
                <w:rFonts w:asciiTheme="majorBidi" w:hAnsiTheme="majorBidi" w:cstheme="majorBidi"/>
                <w:sz w:val="20"/>
                <w:szCs w:val="20"/>
              </w:rPr>
              <w:t xml:space="preserve">mixed </w:t>
            </w:r>
            <w:r>
              <w:rPr>
                <w:rFonts w:asciiTheme="majorBidi" w:hAnsiTheme="majorBidi" w:cstheme="majorBidi"/>
                <w:sz w:val="20"/>
                <w:szCs w:val="20"/>
              </w:rPr>
              <w:t>land use</w:t>
            </w:r>
            <w:r w:rsidRPr="005914DA">
              <w:rPr>
                <w:rFonts w:asciiTheme="majorBidi" w:hAnsiTheme="majorBidi" w:cstheme="majorBidi"/>
                <w:sz w:val="20"/>
                <w:szCs w:val="20"/>
              </w:rPr>
              <w:t>.</w:t>
            </w:r>
          </w:p>
        </w:tc>
        <w:tc>
          <w:tcPr>
            <w:tcW w:w="991" w:type="dxa"/>
            <w:tcBorders>
              <w:top w:val="nil"/>
              <w:left w:val="nil"/>
              <w:bottom w:val="nil"/>
              <w:right w:val="nil"/>
            </w:tcBorders>
            <w:textDirection w:val="btLr"/>
          </w:tcPr>
          <w:p w14:paraId="39B4FBB7"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parcel area including retail stores,</w:t>
            </w:r>
            <w:r>
              <w:rPr>
                <w:rFonts w:asciiTheme="majorBidi" w:hAnsiTheme="majorBidi" w:cstheme="majorBidi"/>
                <w:sz w:val="20"/>
                <w:szCs w:val="20"/>
              </w:rPr>
              <w:t xml:space="preserve"> </w:t>
            </w:r>
          </w:p>
          <w:p w14:paraId="6F2977F0"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restaurants, coffee shops, bakery, bookstores, farmers</w:t>
            </w:r>
            <w:r>
              <w:rPr>
                <w:rFonts w:asciiTheme="majorBidi" w:hAnsiTheme="majorBidi" w:cstheme="majorBidi"/>
                <w:sz w:val="20"/>
                <w:szCs w:val="20"/>
              </w:rPr>
              <w:t xml:space="preserve"> </w:t>
            </w:r>
            <w:r w:rsidRPr="005914DA">
              <w:rPr>
                <w:rFonts w:asciiTheme="majorBidi" w:hAnsiTheme="majorBidi" w:cstheme="majorBidi"/>
                <w:sz w:val="20"/>
                <w:szCs w:val="20"/>
              </w:rPr>
              <w:t>market.</w:t>
            </w:r>
          </w:p>
        </w:tc>
        <w:tc>
          <w:tcPr>
            <w:tcW w:w="1082" w:type="dxa"/>
            <w:tcBorders>
              <w:top w:val="nil"/>
              <w:left w:val="nil"/>
              <w:bottom w:val="nil"/>
              <w:right w:val="nil"/>
            </w:tcBorders>
            <w:textDirection w:val="btLr"/>
          </w:tcPr>
          <w:p w14:paraId="24EB37F0"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parcel area including single</w:t>
            </w:r>
            <w:r>
              <w:rPr>
                <w:rFonts w:asciiTheme="majorBidi" w:hAnsiTheme="majorBidi" w:cstheme="majorBidi"/>
                <w:sz w:val="20"/>
                <w:szCs w:val="20"/>
              </w:rPr>
              <w:t>-</w:t>
            </w:r>
            <w:r w:rsidRPr="005914DA">
              <w:rPr>
                <w:rFonts w:asciiTheme="majorBidi" w:hAnsiTheme="majorBidi" w:cstheme="majorBidi"/>
                <w:sz w:val="20"/>
                <w:szCs w:val="20"/>
              </w:rPr>
              <w:t>family home/duplex – attached (2–4units); Townhome/condo/apartment housing (5 units or more).</w:t>
            </w:r>
          </w:p>
          <w:p w14:paraId="6ECDAE81" w14:textId="77777777" w:rsidR="000F5C37" w:rsidRPr="005914DA" w:rsidRDefault="000F5C37" w:rsidP="00CB6221">
            <w:pPr>
              <w:ind w:left="113" w:right="113"/>
              <w:rPr>
                <w:rFonts w:asciiTheme="majorBidi" w:hAnsiTheme="majorBidi" w:cstheme="majorBidi"/>
                <w:sz w:val="20"/>
                <w:szCs w:val="20"/>
              </w:rPr>
            </w:pPr>
          </w:p>
          <w:p w14:paraId="63AC6D2B" w14:textId="77777777" w:rsidR="000F5C37" w:rsidRPr="005914DA" w:rsidRDefault="000F5C37" w:rsidP="00CB6221">
            <w:pPr>
              <w:ind w:left="113" w:right="113"/>
              <w:rPr>
                <w:rFonts w:asciiTheme="majorBidi" w:hAnsiTheme="majorBidi" w:cstheme="majorBidi"/>
                <w:sz w:val="20"/>
                <w:szCs w:val="20"/>
              </w:rPr>
            </w:pPr>
          </w:p>
          <w:p w14:paraId="68E4F072" w14:textId="77777777" w:rsidR="000F5C37" w:rsidRPr="005914DA" w:rsidRDefault="000F5C37" w:rsidP="00CB6221">
            <w:pPr>
              <w:ind w:left="113" w:right="113"/>
              <w:rPr>
                <w:rFonts w:asciiTheme="majorBidi" w:hAnsiTheme="majorBidi" w:cstheme="majorBidi"/>
                <w:sz w:val="20"/>
                <w:szCs w:val="20"/>
              </w:rPr>
            </w:pPr>
          </w:p>
          <w:p w14:paraId="31E93FD9" w14:textId="77777777" w:rsidR="000F5C37" w:rsidRPr="005914DA" w:rsidRDefault="000F5C37" w:rsidP="00CB6221">
            <w:pPr>
              <w:ind w:left="113" w:right="113"/>
              <w:rPr>
                <w:rFonts w:asciiTheme="majorBidi" w:hAnsiTheme="majorBidi" w:cstheme="majorBidi"/>
                <w:sz w:val="20"/>
                <w:szCs w:val="20"/>
              </w:rPr>
            </w:pPr>
          </w:p>
          <w:p w14:paraId="5C433A07" w14:textId="77777777" w:rsidR="000F5C37" w:rsidRPr="005914DA" w:rsidRDefault="000F5C37" w:rsidP="00CB6221">
            <w:pPr>
              <w:ind w:left="113" w:right="113"/>
              <w:rPr>
                <w:rFonts w:asciiTheme="majorBidi" w:hAnsiTheme="majorBidi" w:cstheme="majorBidi"/>
                <w:sz w:val="20"/>
                <w:szCs w:val="20"/>
              </w:rPr>
            </w:pPr>
          </w:p>
          <w:p w14:paraId="1A16025A" w14:textId="77777777" w:rsidR="000F5C37" w:rsidRPr="005914DA" w:rsidRDefault="000F5C37" w:rsidP="00CB6221">
            <w:pPr>
              <w:ind w:left="113" w:right="113"/>
              <w:rPr>
                <w:rFonts w:asciiTheme="majorBidi" w:hAnsiTheme="majorBidi" w:cstheme="majorBidi"/>
                <w:sz w:val="20"/>
                <w:szCs w:val="20"/>
              </w:rPr>
            </w:pPr>
          </w:p>
          <w:p w14:paraId="5964E812" w14:textId="77777777" w:rsidR="000F5C37" w:rsidRPr="005914DA" w:rsidRDefault="000F5C37" w:rsidP="00CB6221">
            <w:pPr>
              <w:ind w:left="113" w:right="113"/>
              <w:rPr>
                <w:rFonts w:asciiTheme="majorBidi" w:hAnsiTheme="majorBidi" w:cstheme="majorBidi"/>
                <w:sz w:val="20"/>
                <w:szCs w:val="20"/>
              </w:rPr>
            </w:pPr>
          </w:p>
          <w:p w14:paraId="0F27EF48" w14:textId="77777777" w:rsidR="000F5C37" w:rsidRPr="005914DA" w:rsidRDefault="000F5C37" w:rsidP="00CB6221">
            <w:pPr>
              <w:ind w:left="113" w:right="113"/>
              <w:rPr>
                <w:rFonts w:asciiTheme="majorBidi" w:hAnsiTheme="majorBidi" w:cstheme="majorBidi"/>
                <w:sz w:val="20"/>
                <w:szCs w:val="20"/>
              </w:rPr>
            </w:pPr>
          </w:p>
          <w:p w14:paraId="0A13507C" w14:textId="77777777" w:rsidR="000F5C37" w:rsidRPr="005914DA" w:rsidRDefault="000F5C37" w:rsidP="00CB6221">
            <w:pPr>
              <w:ind w:left="113" w:right="113"/>
              <w:rPr>
                <w:rFonts w:asciiTheme="majorBidi" w:hAnsiTheme="majorBidi" w:cstheme="majorBidi"/>
                <w:sz w:val="20"/>
                <w:szCs w:val="20"/>
              </w:rPr>
            </w:pPr>
          </w:p>
          <w:p w14:paraId="220368C9" w14:textId="77777777" w:rsidR="000F5C37" w:rsidRPr="005914DA" w:rsidRDefault="000F5C37" w:rsidP="00CB6221">
            <w:pPr>
              <w:ind w:left="113" w:right="113"/>
              <w:rPr>
                <w:rFonts w:asciiTheme="majorBidi" w:hAnsiTheme="majorBidi" w:cstheme="majorBidi"/>
                <w:sz w:val="20"/>
                <w:szCs w:val="20"/>
              </w:rPr>
            </w:pPr>
          </w:p>
          <w:p w14:paraId="77D7A249" w14:textId="77777777" w:rsidR="000F5C37" w:rsidRPr="005914DA" w:rsidRDefault="000F5C37" w:rsidP="00CB6221">
            <w:pPr>
              <w:ind w:left="113" w:right="113"/>
              <w:rPr>
                <w:rFonts w:asciiTheme="majorBidi" w:hAnsiTheme="majorBidi" w:cstheme="majorBidi"/>
                <w:sz w:val="20"/>
                <w:szCs w:val="20"/>
              </w:rPr>
            </w:pPr>
          </w:p>
          <w:p w14:paraId="2679BE5C" w14:textId="77777777" w:rsidR="000F5C37" w:rsidRPr="005914DA" w:rsidRDefault="000F5C37" w:rsidP="00CB6221">
            <w:pPr>
              <w:ind w:left="113" w:right="113"/>
              <w:rPr>
                <w:rFonts w:asciiTheme="majorBidi" w:hAnsiTheme="majorBidi" w:cstheme="majorBidi"/>
                <w:sz w:val="20"/>
                <w:szCs w:val="20"/>
              </w:rPr>
            </w:pPr>
          </w:p>
          <w:p w14:paraId="2788A25F" w14:textId="77777777" w:rsidR="000F5C37" w:rsidRPr="005914DA" w:rsidRDefault="000F5C37" w:rsidP="00CB6221">
            <w:pPr>
              <w:ind w:left="113" w:right="113"/>
              <w:rPr>
                <w:rFonts w:asciiTheme="majorBidi" w:hAnsiTheme="majorBidi" w:cstheme="majorBidi"/>
                <w:sz w:val="20"/>
                <w:szCs w:val="20"/>
              </w:rPr>
            </w:pPr>
          </w:p>
          <w:p w14:paraId="3FC9CCE9" w14:textId="77777777" w:rsidR="000F5C37" w:rsidRPr="005914DA" w:rsidRDefault="000F5C37" w:rsidP="00CB6221">
            <w:pPr>
              <w:ind w:left="113" w:right="113"/>
              <w:rPr>
                <w:rFonts w:asciiTheme="majorBidi" w:hAnsiTheme="majorBidi" w:cstheme="majorBidi"/>
                <w:sz w:val="20"/>
                <w:szCs w:val="20"/>
              </w:rPr>
            </w:pPr>
          </w:p>
          <w:p w14:paraId="3BC6DB8A" w14:textId="77777777" w:rsidR="000F5C37" w:rsidRPr="005914DA" w:rsidRDefault="000F5C37" w:rsidP="00CB6221">
            <w:pPr>
              <w:ind w:left="113" w:right="113"/>
              <w:rPr>
                <w:rFonts w:asciiTheme="majorBidi" w:hAnsiTheme="majorBidi" w:cstheme="majorBidi"/>
                <w:sz w:val="20"/>
                <w:szCs w:val="20"/>
              </w:rPr>
            </w:pPr>
          </w:p>
          <w:p w14:paraId="56E10F41" w14:textId="77777777" w:rsidR="000F5C37" w:rsidRPr="005914DA" w:rsidRDefault="000F5C37" w:rsidP="00CB6221">
            <w:pPr>
              <w:ind w:left="113" w:right="113"/>
              <w:rPr>
                <w:rFonts w:asciiTheme="majorBidi" w:hAnsiTheme="majorBidi" w:cstheme="majorBidi"/>
                <w:sz w:val="20"/>
                <w:szCs w:val="20"/>
              </w:rPr>
            </w:pPr>
          </w:p>
          <w:p w14:paraId="13130D74" w14:textId="77777777" w:rsidR="000F5C37" w:rsidRPr="005914DA" w:rsidRDefault="000F5C37" w:rsidP="00CB6221">
            <w:pPr>
              <w:ind w:left="113" w:right="113"/>
              <w:rPr>
                <w:rFonts w:asciiTheme="majorBidi" w:hAnsiTheme="majorBidi" w:cstheme="majorBidi"/>
                <w:sz w:val="20"/>
                <w:szCs w:val="20"/>
              </w:rPr>
            </w:pPr>
          </w:p>
          <w:p w14:paraId="5CF7D0A3" w14:textId="77777777" w:rsidR="000F5C37" w:rsidRPr="005914DA" w:rsidRDefault="000F5C37" w:rsidP="00CB6221">
            <w:pPr>
              <w:ind w:left="113" w:right="113"/>
              <w:rPr>
                <w:rFonts w:asciiTheme="majorBidi" w:hAnsiTheme="majorBidi" w:cstheme="majorBidi"/>
                <w:sz w:val="20"/>
                <w:szCs w:val="20"/>
              </w:rPr>
            </w:pPr>
          </w:p>
          <w:p w14:paraId="2A0BF195" w14:textId="77777777" w:rsidR="000F5C37" w:rsidRPr="005914DA" w:rsidRDefault="000F5C37" w:rsidP="00CB6221">
            <w:pPr>
              <w:ind w:left="113" w:right="113"/>
              <w:rPr>
                <w:rFonts w:asciiTheme="majorBidi" w:hAnsiTheme="majorBidi" w:cstheme="majorBidi"/>
                <w:sz w:val="20"/>
                <w:szCs w:val="20"/>
              </w:rPr>
            </w:pPr>
          </w:p>
          <w:p w14:paraId="273F97FA" w14:textId="77777777" w:rsidR="000F5C37" w:rsidRPr="005914DA" w:rsidRDefault="000F5C37" w:rsidP="00CB6221">
            <w:pPr>
              <w:autoSpaceDE w:val="0"/>
              <w:autoSpaceDN w:val="0"/>
              <w:adjustRightInd w:val="0"/>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parcel area including single</w:t>
            </w:r>
            <w:r>
              <w:rPr>
                <w:rFonts w:asciiTheme="majorBidi" w:hAnsiTheme="majorBidi" w:cstheme="majorBidi"/>
                <w:sz w:val="20"/>
                <w:szCs w:val="20"/>
              </w:rPr>
              <w:t>-</w:t>
            </w:r>
            <w:r w:rsidRPr="005914DA">
              <w:rPr>
                <w:rFonts w:asciiTheme="majorBidi" w:hAnsiTheme="majorBidi" w:cstheme="majorBidi"/>
                <w:sz w:val="20"/>
                <w:szCs w:val="20"/>
              </w:rPr>
              <w:t>family home/duplex – attached (2–4</w:t>
            </w:r>
          </w:p>
          <w:p w14:paraId="4DB62A29"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units); Townhome/condo/apartment housing (5 units or more).</w:t>
            </w:r>
          </w:p>
        </w:tc>
        <w:tc>
          <w:tcPr>
            <w:tcW w:w="631" w:type="dxa"/>
            <w:tcBorders>
              <w:top w:val="nil"/>
              <w:left w:val="nil"/>
              <w:bottom w:val="nil"/>
              <w:right w:val="nil"/>
            </w:tcBorders>
            <w:textDirection w:val="btLr"/>
          </w:tcPr>
          <w:p w14:paraId="607C46A7"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w:t>
            </w:r>
            <w:r>
              <w:rPr>
                <w:rFonts w:asciiTheme="majorBidi" w:hAnsiTheme="majorBidi" w:cstheme="majorBidi"/>
                <w:sz w:val="20"/>
                <w:szCs w:val="20"/>
              </w:rPr>
              <w:t xml:space="preserve">the </w:t>
            </w:r>
            <w:r w:rsidRPr="005914DA">
              <w:rPr>
                <w:rFonts w:asciiTheme="majorBidi" w:hAnsiTheme="majorBidi" w:cstheme="majorBidi"/>
                <w:sz w:val="20"/>
                <w:szCs w:val="20"/>
              </w:rPr>
              <w:t>parcel area</w:t>
            </w:r>
            <w:r>
              <w:rPr>
                <w:rFonts w:asciiTheme="majorBidi" w:hAnsiTheme="majorBidi" w:cstheme="majorBidi"/>
                <w:sz w:val="20"/>
                <w:szCs w:val="20"/>
              </w:rPr>
              <w:t>,</w:t>
            </w:r>
            <w:r w:rsidRPr="005914DA">
              <w:rPr>
                <w:rFonts w:asciiTheme="majorBidi" w:hAnsiTheme="majorBidi" w:cstheme="majorBidi"/>
                <w:sz w:val="20"/>
                <w:szCs w:val="20"/>
              </w:rPr>
              <w:t xml:space="preserve"> including detached single-family home</w:t>
            </w:r>
            <w:r>
              <w:rPr>
                <w:rFonts w:asciiTheme="majorBidi" w:hAnsiTheme="majorBidi" w:cstheme="majorBidi"/>
                <w:sz w:val="20"/>
                <w:szCs w:val="20"/>
              </w:rPr>
              <w:t>s</w:t>
            </w:r>
            <w:r w:rsidRPr="005914DA">
              <w:rPr>
                <w:rFonts w:asciiTheme="majorBidi" w:hAnsiTheme="majorBidi" w:cstheme="majorBidi"/>
                <w:sz w:val="20"/>
                <w:szCs w:val="20"/>
              </w:rPr>
              <w:t>.</w:t>
            </w:r>
          </w:p>
        </w:tc>
        <w:tc>
          <w:tcPr>
            <w:tcW w:w="601" w:type="dxa"/>
            <w:tcBorders>
              <w:top w:val="nil"/>
              <w:left w:val="nil"/>
              <w:bottom w:val="nil"/>
              <w:right w:val="single" w:sz="12" w:space="0" w:color="000000"/>
            </w:tcBorders>
            <w:textDirection w:val="btLr"/>
          </w:tcPr>
          <w:p w14:paraId="1AAF53C1"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 xml:space="preserve">% </w:t>
            </w:r>
            <w:proofErr w:type="gramStart"/>
            <w:r w:rsidRPr="005914DA">
              <w:rPr>
                <w:rFonts w:asciiTheme="majorBidi" w:hAnsiTheme="majorBidi" w:cstheme="majorBidi"/>
                <w:sz w:val="20"/>
                <w:szCs w:val="20"/>
              </w:rPr>
              <w:t>of</w:t>
            </w:r>
            <w:proofErr w:type="gramEnd"/>
            <w:r w:rsidRPr="005914DA">
              <w:rPr>
                <w:rFonts w:asciiTheme="majorBidi" w:hAnsiTheme="majorBidi" w:cstheme="majorBidi"/>
                <w:sz w:val="20"/>
                <w:szCs w:val="20"/>
              </w:rPr>
              <w:t xml:space="preserve"> </w:t>
            </w:r>
            <w:r>
              <w:rPr>
                <w:rFonts w:asciiTheme="majorBidi" w:hAnsiTheme="majorBidi" w:cstheme="majorBidi"/>
                <w:sz w:val="20"/>
                <w:szCs w:val="20"/>
              </w:rPr>
              <w:t xml:space="preserve">the </w:t>
            </w:r>
            <w:r w:rsidRPr="005914DA">
              <w:rPr>
                <w:rFonts w:asciiTheme="majorBidi" w:hAnsiTheme="majorBidi" w:cstheme="majorBidi"/>
                <w:sz w:val="20"/>
                <w:szCs w:val="20"/>
              </w:rPr>
              <w:t>vacant parcel area</w:t>
            </w:r>
          </w:p>
        </w:tc>
      </w:tr>
      <w:tr w:rsidR="000F5C37" w:rsidRPr="005914DA" w14:paraId="61707D81" w14:textId="77777777" w:rsidTr="00CB6221">
        <w:trPr>
          <w:gridAfter w:val="1"/>
          <w:wAfter w:w="26" w:type="dxa"/>
          <w:cantSplit/>
          <w:trHeight w:val="1413"/>
        </w:trPr>
        <w:tc>
          <w:tcPr>
            <w:tcW w:w="443" w:type="dxa"/>
            <w:tcBorders>
              <w:top w:val="nil"/>
              <w:left w:val="single" w:sz="12" w:space="0" w:color="auto"/>
              <w:bottom w:val="nil"/>
              <w:right w:val="single" w:sz="12" w:space="0" w:color="auto"/>
            </w:tcBorders>
            <w:textDirection w:val="btLr"/>
          </w:tcPr>
          <w:p w14:paraId="7AAE1F4A" w14:textId="77777777" w:rsidR="000F5C37" w:rsidRPr="005914DA" w:rsidRDefault="000F5C37" w:rsidP="00CB6221">
            <w:pPr>
              <w:tabs>
                <w:tab w:val="left" w:pos="1059"/>
              </w:tabs>
              <w:ind w:left="113" w:right="113"/>
              <w:rPr>
                <w:rFonts w:asciiTheme="majorBidi" w:hAnsiTheme="majorBidi" w:cstheme="majorBidi"/>
                <w:sz w:val="20"/>
                <w:szCs w:val="20"/>
              </w:rPr>
            </w:pPr>
            <w:bookmarkStart w:id="1" w:name="_Hlk94107394"/>
            <w:r w:rsidRPr="005914DA">
              <w:rPr>
                <w:rFonts w:asciiTheme="majorBidi" w:hAnsiTheme="majorBidi" w:cstheme="majorBidi"/>
                <w:sz w:val="20"/>
                <w:szCs w:val="20"/>
              </w:rPr>
              <w:t>Variables</w:t>
            </w:r>
          </w:p>
        </w:tc>
        <w:tc>
          <w:tcPr>
            <w:tcW w:w="538" w:type="dxa"/>
            <w:tcBorders>
              <w:top w:val="nil"/>
              <w:left w:val="single" w:sz="12" w:space="0" w:color="auto"/>
              <w:bottom w:val="nil"/>
              <w:right w:val="nil"/>
            </w:tcBorders>
            <w:textDirection w:val="btLr"/>
          </w:tcPr>
          <w:p w14:paraId="04F34256"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parcel count</w:t>
            </w:r>
          </w:p>
        </w:tc>
        <w:tc>
          <w:tcPr>
            <w:tcW w:w="557" w:type="dxa"/>
            <w:tcBorders>
              <w:top w:val="nil"/>
              <w:left w:val="nil"/>
              <w:bottom w:val="nil"/>
              <w:right w:val="nil"/>
            </w:tcBorders>
            <w:textDirection w:val="btLr"/>
          </w:tcPr>
          <w:p w14:paraId="034498D0"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parcel size (area)</w:t>
            </w:r>
          </w:p>
        </w:tc>
        <w:tc>
          <w:tcPr>
            <w:tcW w:w="622" w:type="dxa"/>
            <w:tcBorders>
              <w:top w:val="nil"/>
              <w:left w:val="nil"/>
              <w:bottom w:val="nil"/>
              <w:right w:val="nil"/>
            </w:tcBorders>
            <w:textDirection w:val="btLr"/>
          </w:tcPr>
          <w:p w14:paraId="79A7268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parcel size (perimeter)</w:t>
            </w:r>
          </w:p>
        </w:tc>
        <w:tc>
          <w:tcPr>
            <w:tcW w:w="804" w:type="dxa"/>
            <w:tcBorders>
              <w:top w:val="nil"/>
              <w:left w:val="nil"/>
              <w:bottom w:val="nil"/>
              <w:right w:val="nil"/>
            </w:tcBorders>
            <w:textDirection w:val="btLr"/>
          </w:tcPr>
          <w:p w14:paraId="1C7EB18A"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parcel setback</w:t>
            </w:r>
          </w:p>
        </w:tc>
        <w:tc>
          <w:tcPr>
            <w:tcW w:w="631" w:type="dxa"/>
            <w:tcBorders>
              <w:top w:val="nil"/>
              <w:left w:val="nil"/>
              <w:bottom w:val="nil"/>
              <w:right w:val="nil"/>
            </w:tcBorders>
            <w:textDirection w:val="btLr"/>
          </w:tcPr>
          <w:p w14:paraId="436DBC19"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(count)</w:t>
            </w:r>
          </w:p>
        </w:tc>
        <w:tc>
          <w:tcPr>
            <w:tcW w:w="631" w:type="dxa"/>
            <w:tcBorders>
              <w:top w:val="nil"/>
              <w:left w:val="nil"/>
              <w:bottom w:val="nil"/>
              <w:right w:val="nil"/>
            </w:tcBorders>
            <w:textDirection w:val="btLr"/>
          </w:tcPr>
          <w:p w14:paraId="63D5D110"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size (area)</w:t>
            </w:r>
          </w:p>
        </w:tc>
        <w:tc>
          <w:tcPr>
            <w:tcW w:w="811" w:type="dxa"/>
            <w:tcBorders>
              <w:top w:val="nil"/>
              <w:left w:val="nil"/>
              <w:bottom w:val="nil"/>
              <w:right w:val="nil"/>
            </w:tcBorders>
            <w:textDirection w:val="btLr"/>
          </w:tcPr>
          <w:p w14:paraId="1CC245AE"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size (perimeters (perimeter)</w:t>
            </w:r>
          </w:p>
        </w:tc>
        <w:tc>
          <w:tcPr>
            <w:tcW w:w="811" w:type="dxa"/>
            <w:tcBorders>
              <w:top w:val="nil"/>
              <w:left w:val="nil"/>
              <w:bottom w:val="nil"/>
              <w:right w:val="nil"/>
            </w:tcBorders>
            <w:textDirection w:val="btLr"/>
          </w:tcPr>
          <w:p w14:paraId="63F7E925"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setback</w:t>
            </w:r>
          </w:p>
          <w:p w14:paraId="38B80E7A"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(perimeter)</w:t>
            </w:r>
          </w:p>
        </w:tc>
        <w:tc>
          <w:tcPr>
            <w:tcW w:w="631" w:type="dxa"/>
            <w:tcBorders>
              <w:top w:val="nil"/>
              <w:left w:val="nil"/>
              <w:bottom w:val="nil"/>
              <w:right w:val="nil"/>
            </w:tcBorders>
            <w:textDirection w:val="btLr"/>
          </w:tcPr>
          <w:p w14:paraId="08103697"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building size (height)</w:t>
            </w:r>
          </w:p>
        </w:tc>
        <w:tc>
          <w:tcPr>
            <w:tcW w:w="631" w:type="dxa"/>
            <w:tcBorders>
              <w:top w:val="nil"/>
              <w:left w:val="nil"/>
              <w:bottom w:val="nil"/>
              <w:right w:val="nil"/>
            </w:tcBorders>
            <w:textDirection w:val="btLr"/>
          </w:tcPr>
          <w:p w14:paraId="710AF148"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street width</w:t>
            </w:r>
          </w:p>
        </w:tc>
        <w:tc>
          <w:tcPr>
            <w:tcW w:w="631" w:type="dxa"/>
            <w:tcBorders>
              <w:top w:val="nil"/>
              <w:left w:val="nil"/>
              <w:bottom w:val="nil"/>
              <w:right w:val="nil"/>
            </w:tcBorders>
            <w:textDirection w:val="btLr"/>
          </w:tcPr>
          <w:p w14:paraId="4BD73A5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cross-sectional proportion</w:t>
            </w:r>
          </w:p>
        </w:tc>
        <w:tc>
          <w:tcPr>
            <w:tcW w:w="360" w:type="dxa"/>
            <w:tcBorders>
              <w:top w:val="nil"/>
              <w:left w:val="nil"/>
              <w:bottom w:val="nil"/>
              <w:right w:val="nil"/>
            </w:tcBorders>
            <w:textDirection w:val="btLr"/>
          </w:tcPr>
          <w:p w14:paraId="1AE6C825"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sidewalk</w:t>
            </w:r>
          </w:p>
        </w:tc>
        <w:tc>
          <w:tcPr>
            <w:tcW w:w="360" w:type="dxa"/>
            <w:tcBorders>
              <w:top w:val="nil"/>
              <w:left w:val="nil"/>
              <w:bottom w:val="nil"/>
              <w:right w:val="nil"/>
            </w:tcBorders>
            <w:textDirection w:val="btLr"/>
          </w:tcPr>
          <w:p w14:paraId="2298FC6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bike route</w:t>
            </w:r>
          </w:p>
        </w:tc>
        <w:tc>
          <w:tcPr>
            <w:tcW w:w="721" w:type="dxa"/>
            <w:tcBorders>
              <w:top w:val="nil"/>
              <w:left w:val="nil"/>
              <w:bottom w:val="nil"/>
              <w:right w:val="nil"/>
            </w:tcBorders>
            <w:textDirection w:val="btLr"/>
          </w:tcPr>
          <w:p w14:paraId="621891ED"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tree canopy</w:t>
            </w:r>
          </w:p>
        </w:tc>
        <w:tc>
          <w:tcPr>
            <w:tcW w:w="631" w:type="dxa"/>
            <w:tcBorders>
              <w:top w:val="nil"/>
              <w:left w:val="nil"/>
              <w:bottom w:val="nil"/>
              <w:right w:val="nil"/>
            </w:tcBorders>
            <w:textDirection w:val="btLr"/>
          </w:tcPr>
          <w:p w14:paraId="63A31101"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bus stop</w:t>
            </w:r>
          </w:p>
        </w:tc>
        <w:tc>
          <w:tcPr>
            <w:tcW w:w="631" w:type="dxa"/>
            <w:tcBorders>
              <w:top w:val="nil"/>
              <w:left w:val="nil"/>
              <w:bottom w:val="nil"/>
              <w:right w:val="nil"/>
            </w:tcBorders>
            <w:textDirection w:val="btLr"/>
          </w:tcPr>
          <w:p w14:paraId="01D04063"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walking index</w:t>
            </w:r>
          </w:p>
        </w:tc>
        <w:tc>
          <w:tcPr>
            <w:tcW w:w="811" w:type="dxa"/>
            <w:tcBorders>
              <w:top w:val="nil"/>
              <w:left w:val="nil"/>
              <w:bottom w:val="nil"/>
              <w:right w:val="nil"/>
            </w:tcBorders>
            <w:textDirection w:val="btLr"/>
          </w:tcPr>
          <w:p w14:paraId="2D42D475" w14:textId="77777777" w:rsidR="000F5C37" w:rsidRPr="005914DA" w:rsidRDefault="000F5C37" w:rsidP="00CB6221">
            <w:pPr>
              <w:tabs>
                <w:tab w:val="left" w:pos="1059"/>
              </w:tabs>
              <w:rPr>
                <w:rFonts w:asciiTheme="majorBidi" w:hAnsiTheme="majorBidi" w:cstheme="majorBidi"/>
                <w:sz w:val="20"/>
                <w:szCs w:val="20"/>
              </w:rPr>
            </w:pPr>
            <w:r>
              <w:rPr>
                <w:rFonts w:asciiTheme="majorBidi" w:hAnsiTheme="majorBidi" w:cstheme="majorBidi"/>
                <w:sz w:val="20"/>
                <w:szCs w:val="20"/>
              </w:rPr>
              <w:t>m</w:t>
            </w:r>
            <w:r w:rsidRPr="005914DA">
              <w:rPr>
                <w:rFonts w:asciiTheme="majorBidi" w:hAnsiTheme="majorBidi" w:cstheme="majorBidi"/>
                <w:sz w:val="20"/>
                <w:szCs w:val="20"/>
              </w:rPr>
              <w:t>ixed use %</w:t>
            </w:r>
          </w:p>
        </w:tc>
        <w:tc>
          <w:tcPr>
            <w:tcW w:w="991" w:type="dxa"/>
            <w:tcBorders>
              <w:top w:val="nil"/>
              <w:left w:val="nil"/>
              <w:bottom w:val="nil"/>
              <w:right w:val="nil"/>
            </w:tcBorders>
            <w:textDirection w:val="btLr"/>
          </w:tcPr>
          <w:p w14:paraId="77DD52B6" w14:textId="77777777" w:rsidR="000F5C37" w:rsidRPr="005914DA" w:rsidRDefault="000F5C37" w:rsidP="00CB6221">
            <w:pPr>
              <w:tabs>
                <w:tab w:val="left" w:pos="1059"/>
              </w:tabs>
              <w:rPr>
                <w:rFonts w:asciiTheme="majorBidi" w:hAnsiTheme="majorBidi" w:cstheme="majorBidi"/>
                <w:sz w:val="20"/>
                <w:szCs w:val="20"/>
              </w:rPr>
            </w:pPr>
            <w:r>
              <w:rPr>
                <w:rFonts w:asciiTheme="majorBidi" w:hAnsiTheme="majorBidi" w:cstheme="majorBidi"/>
                <w:sz w:val="20"/>
                <w:szCs w:val="20"/>
              </w:rPr>
              <w:t>c</w:t>
            </w:r>
            <w:r w:rsidRPr="005914DA">
              <w:rPr>
                <w:rFonts w:asciiTheme="majorBidi" w:hAnsiTheme="majorBidi" w:cstheme="majorBidi"/>
                <w:sz w:val="20"/>
                <w:szCs w:val="20"/>
              </w:rPr>
              <w:t xml:space="preserve">ommercial % </w:t>
            </w:r>
          </w:p>
        </w:tc>
        <w:tc>
          <w:tcPr>
            <w:tcW w:w="1082" w:type="dxa"/>
            <w:tcBorders>
              <w:top w:val="nil"/>
              <w:left w:val="nil"/>
              <w:bottom w:val="nil"/>
              <w:right w:val="nil"/>
            </w:tcBorders>
            <w:textDirection w:val="btLr"/>
          </w:tcPr>
          <w:p w14:paraId="00BB0888"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multifamily residential %</w:t>
            </w:r>
          </w:p>
        </w:tc>
        <w:tc>
          <w:tcPr>
            <w:tcW w:w="631" w:type="dxa"/>
            <w:tcBorders>
              <w:top w:val="nil"/>
              <w:left w:val="nil"/>
              <w:bottom w:val="nil"/>
              <w:right w:val="nil"/>
            </w:tcBorders>
            <w:textDirection w:val="btLr"/>
          </w:tcPr>
          <w:p w14:paraId="2242F8FD"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single family residential %</w:t>
            </w:r>
          </w:p>
        </w:tc>
        <w:tc>
          <w:tcPr>
            <w:tcW w:w="601" w:type="dxa"/>
            <w:tcBorders>
              <w:top w:val="nil"/>
              <w:left w:val="nil"/>
              <w:bottom w:val="nil"/>
              <w:right w:val="single" w:sz="12" w:space="0" w:color="000000"/>
            </w:tcBorders>
            <w:textDirection w:val="btLr"/>
          </w:tcPr>
          <w:p w14:paraId="7E56C27F"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vacant lot %</w:t>
            </w:r>
          </w:p>
        </w:tc>
      </w:tr>
      <w:bookmarkEnd w:id="1"/>
      <w:tr w:rsidR="000F5C37" w14:paraId="0A34C291" w14:textId="77777777" w:rsidTr="00CB6221">
        <w:trPr>
          <w:cantSplit/>
          <w:trHeight w:val="1061"/>
        </w:trPr>
        <w:tc>
          <w:tcPr>
            <w:tcW w:w="443" w:type="dxa"/>
            <w:tcBorders>
              <w:top w:val="nil"/>
              <w:left w:val="single" w:sz="12" w:space="0" w:color="auto"/>
              <w:bottom w:val="nil"/>
              <w:right w:val="single" w:sz="12" w:space="0" w:color="auto"/>
            </w:tcBorders>
            <w:textDirection w:val="btLr"/>
          </w:tcPr>
          <w:p w14:paraId="338BADBB" w14:textId="77777777" w:rsidR="000F5C37" w:rsidRPr="005914DA" w:rsidRDefault="000F5C37" w:rsidP="00CB6221">
            <w:pPr>
              <w:tabs>
                <w:tab w:val="left" w:pos="1059"/>
              </w:tabs>
              <w:ind w:left="113" w:right="113"/>
              <w:rPr>
                <w:rFonts w:asciiTheme="majorBidi" w:hAnsiTheme="majorBidi" w:cstheme="majorBidi"/>
                <w:sz w:val="20"/>
                <w:szCs w:val="20"/>
              </w:rPr>
            </w:pPr>
            <w:r w:rsidRPr="005914DA">
              <w:rPr>
                <w:rFonts w:asciiTheme="majorBidi" w:hAnsiTheme="majorBidi" w:cstheme="majorBidi"/>
                <w:sz w:val="20"/>
                <w:szCs w:val="20"/>
              </w:rPr>
              <w:t>Variable groups</w:t>
            </w:r>
          </w:p>
        </w:tc>
        <w:tc>
          <w:tcPr>
            <w:tcW w:w="6038" w:type="dxa"/>
            <w:gridSpan w:val="9"/>
            <w:tcBorders>
              <w:top w:val="nil"/>
              <w:left w:val="single" w:sz="12" w:space="0" w:color="auto"/>
              <w:bottom w:val="nil"/>
              <w:right w:val="nil"/>
            </w:tcBorders>
            <w:textDirection w:val="btLr"/>
          </w:tcPr>
          <w:p w14:paraId="1094C00B"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Parcels, and</w:t>
            </w:r>
          </w:p>
          <w:p w14:paraId="3598290F" w14:textId="77777777" w:rsidR="000F5C37" w:rsidRPr="005914DA" w:rsidRDefault="000F5C37" w:rsidP="00CB6221">
            <w:pPr>
              <w:ind w:left="113" w:right="113"/>
              <w:rPr>
                <w:rFonts w:asciiTheme="majorBidi" w:hAnsiTheme="majorBidi" w:cstheme="majorBidi"/>
                <w:sz w:val="20"/>
                <w:szCs w:val="20"/>
              </w:rPr>
            </w:pPr>
            <w:r>
              <w:rPr>
                <w:rFonts w:asciiTheme="majorBidi" w:hAnsiTheme="majorBidi" w:cstheme="majorBidi"/>
                <w:sz w:val="20"/>
                <w:szCs w:val="20"/>
              </w:rPr>
              <w:t>b</w:t>
            </w:r>
            <w:r w:rsidRPr="005914DA">
              <w:rPr>
                <w:rFonts w:asciiTheme="majorBidi" w:hAnsiTheme="majorBidi" w:cstheme="majorBidi"/>
                <w:sz w:val="20"/>
                <w:szCs w:val="20"/>
              </w:rPr>
              <w:t>uildings</w:t>
            </w:r>
          </w:p>
        </w:tc>
        <w:tc>
          <w:tcPr>
            <w:tcW w:w="1262" w:type="dxa"/>
            <w:gridSpan w:val="2"/>
            <w:tcBorders>
              <w:top w:val="nil"/>
              <w:left w:val="nil"/>
              <w:bottom w:val="nil"/>
              <w:right w:val="nil"/>
            </w:tcBorders>
            <w:textDirection w:val="btLr"/>
          </w:tcPr>
          <w:p w14:paraId="296BEDBB"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Streetsca</w:t>
            </w:r>
            <w:r>
              <w:rPr>
                <w:rFonts w:asciiTheme="majorBidi" w:hAnsiTheme="majorBidi" w:cstheme="majorBidi"/>
                <w:sz w:val="20"/>
                <w:szCs w:val="20"/>
              </w:rPr>
              <w:t>p</w:t>
            </w:r>
            <w:r w:rsidRPr="005914DA">
              <w:rPr>
                <w:rFonts w:asciiTheme="majorBidi" w:hAnsiTheme="majorBidi" w:cstheme="majorBidi"/>
                <w:sz w:val="20"/>
                <w:szCs w:val="20"/>
              </w:rPr>
              <w:t>e attributes</w:t>
            </w:r>
          </w:p>
        </w:tc>
        <w:tc>
          <w:tcPr>
            <w:tcW w:w="2705" w:type="dxa"/>
            <w:gridSpan w:val="5"/>
            <w:tcBorders>
              <w:top w:val="nil"/>
              <w:left w:val="nil"/>
              <w:bottom w:val="nil"/>
              <w:right w:val="nil"/>
            </w:tcBorders>
            <w:textDirection w:val="btLr"/>
          </w:tcPr>
          <w:p w14:paraId="2C8BEB23" w14:textId="77777777" w:rsidR="000F5C37" w:rsidRPr="005914DA" w:rsidRDefault="000F5C37" w:rsidP="00CB6221">
            <w:pPr>
              <w:ind w:left="113" w:right="113"/>
              <w:rPr>
                <w:rFonts w:asciiTheme="majorBidi" w:hAnsiTheme="majorBidi" w:cstheme="majorBidi"/>
                <w:sz w:val="20"/>
                <w:szCs w:val="20"/>
              </w:rPr>
            </w:pPr>
            <w:r w:rsidRPr="005914DA">
              <w:rPr>
                <w:rFonts w:asciiTheme="majorBidi" w:hAnsiTheme="majorBidi" w:cstheme="majorBidi"/>
                <w:sz w:val="20"/>
                <w:szCs w:val="20"/>
              </w:rPr>
              <w:t>Pedestrian-oriented</w:t>
            </w:r>
          </w:p>
          <w:p w14:paraId="0EC86D24"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attributes</w:t>
            </w:r>
          </w:p>
        </w:tc>
        <w:tc>
          <w:tcPr>
            <w:tcW w:w="4138" w:type="dxa"/>
            <w:gridSpan w:val="6"/>
            <w:tcBorders>
              <w:top w:val="nil"/>
              <w:left w:val="nil"/>
              <w:bottom w:val="nil"/>
              <w:right w:val="single" w:sz="12" w:space="0" w:color="000000"/>
            </w:tcBorders>
            <w:textDirection w:val="btLr"/>
          </w:tcPr>
          <w:p w14:paraId="3A0FC63C" w14:textId="77777777" w:rsidR="000F5C37" w:rsidRPr="005914DA" w:rsidRDefault="000F5C37" w:rsidP="00CB6221">
            <w:pPr>
              <w:tabs>
                <w:tab w:val="left" w:pos="1059"/>
              </w:tabs>
              <w:rPr>
                <w:rFonts w:asciiTheme="majorBidi" w:hAnsiTheme="majorBidi" w:cstheme="majorBidi"/>
                <w:sz w:val="20"/>
                <w:szCs w:val="20"/>
              </w:rPr>
            </w:pPr>
            <w:r w:rsidRPr="005914DA">
              <w:rPr>
                <w:rFonts w:asciiTheme="majorBidi" w:hAnsiTheme="majorBidi" w:cstheme="majorBidi"/>
                <w:sz w:val="20"/>
                <w:szCs w:val="20"/>
              </w:rPr>
              <w:t>Property land uses</w:t>
            </w:r>
          </w:p>
        </w:tc>
      </w:tr>
    </w:tbl>
    <w:p w14:paraId="55A069D5" w14:textId="0608E161" w:rsidR="000F5C37" w:rsidRDefault="000F5C37" w:rsidP="000F5C37">
      <w:pPr>
        <w:tabs>
          <w:tab w:val="left" w:pos="3646"/>
        </w:tabs>
        <w:rPr>
          <w:rFonts w:asciiTheme="majorBidi" w:hAnsiTheme="majorBidi" w:cstheme="majorBidi"/>
        </w:rPr>
      </w:pPr>
    </w:p>
    <w:p w14:paraId="1DBB0747" w14:textId="2B12FBBF" w:rsidR="000F5C37" w:rsidRDefault="000F5C37" w:rsidP="000F5C37">
      <w:pPr>
        <w:tabs>
          <w:tab w:val="left" w:pos="3646"/>
        </w:tabs>
        <w:rPr>
          <w:rFonts w:asciiTheme="majorBidi" w:hAnsiTheme="majorBidi" w:cstheme="majorBidi"/>
        </w:rPr>
      </w:pPr>
    </w:p>
    <w:p w14:paraId="125096C5" w14:textId="38B4C8E0" w:rsidR="000F5C37" w:rsidRDefault="000F5C37" w:rsidP="000F5C37">
      <w:pPr>
        <w:tabs>
          <w:tab w:val="left" w:pos="3646"/>
        </w:tabs>
        <w:rPr>
          <w:rFonts w:asciiTheme="majorBidi" w:hAnsiTheme="majorBidi" w:cstheme="majorBidi"/>
        </w:rPr>
      </w:pPr>
    </w:p>
    <w:p w14:paraId="0A8B13E4" w14:textId="1486D57E" w:rsidR="000F5C37" w:rsidRDefault="000F5C37" w:rsidP="000F5C37">
      <w:pPr>
        <w:tabs>
          <w:tab w:val="left" w:pos="3646"/>
        </w:tabs>
        <w:rPr>
          <w:rFonts w:asciiTheme="majorBidi" w:hAnsiTheme="majorBidi" w:cstheme="majorBidi"/>
        </w:rPr>
      </w:pPr>
    </w:p>
    <w:p w14:paraId="13B8F714" w14:textId="39EB6580" w:rsidR="000F5C37" w:rsidRDefault="000F5C37" w:rsidP="000F5C37">
      <w:pPr>
        <w:tabs>
          <w:tab w:val="left" w:pos="3646"/>
        </w:tabs>
        <w:rPr>
          <w:rFonts w:asciiTheme="majorBidi" w:hAnsiTheme="majorBidi" w:cstheme="majorBidi"/>
        </w:rPr>
      </w:pPr>
    </w:p>
    <w:p w14:paraId="16A1B1ED" w14:textId="54337D14" w:rsidR="000F5C37" w:rsidRDefault="000F5C37" w:rsidP="000F5C37">
      <w:pPr>
        <w:tabs>
          <w:tab w:val="left" w:pos="3646"/>
        </w:tabs>
        <w:rPr>
          <w:rFonts w:asciiTheme="majorBidi" w:hAnsiTheme="majorBidi" w:cstheme="majorBidi"/>
        </w:rPr>
      </w:pPr>
    </w:p>
    <w:p w14:paraId="56525A01" w14:textId="77777777" w:rsidR="000F5C37" w:rsidRPr="000F5C37" w:rsidRDefault="000F5C37" w:rsidP="000F5C37">
      <w:pPr>
        <w:tabs>
          <w:tab w:val="left" w:pos="3646"/>
        </w:tabs>
        <w:rPr>
          <w:rFonts w:asciiTheme="majorBidi" w:hAnsiTheme="majorBidi" w:cstheme="majorBidi"/>
        </w:rPr>
      </w:pPr>
    </w:p>
    <w:sectPr w:rsidR="000F5C37" w:rsidRPr="000F5C37" w:rsidSect="000F5C3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7DD5"/>
    <w:multiLevelType w:val="multilevel"/>
    <w:tmpl w:val="6C1850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K0MDM0MjW2NDM0MLRQ0lEKTi0uzszPAykwrAUALj+5aywAAAA="/>
  </w:docVars>
  <w:rsids>
    <w:rsidRoot w:val="00BA2946"/>
    <w:rsid w:val="000F5C37"/>
    <w:rsid w:val="0017460B"/>
    <w:rsid w:val="003C707C"/>
    <w:rsid w:val="00BA2946"/>
    <w:rsid w:val="00C25323"/>
    <w:rsid w:val="00CA501D"/>
    <w:rsid w:val="00CD5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96E1"/>
  <w15:chartTrackingRefBased/>
  <w15:docId w15:val="{63ED006E-7FCE-4875-8960-DCD8A63E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2"/>
    <w:basedOn w:val="Normal"/>
    <w:link w:val="Title2Char"/>
    <w:uiPriority w:val="8"/>
    <w:rsid w:val="00BA2946"/>
    <w:pPr>
      <w:widowControl w:val="0"/>
      <w:spacing w:after="0" w:line="480" w:lineRule="auto"/>
      <w:jc w:val="center"/>
    </w:pPr>
    <w:rPr>
      <w:rFonts w:ascii="Times New Roman" w:hAnsi="Times New Roman"/>
      <w:color w:val="000000" w:themeColor="text1"/>
      <w:sz w:val="24"/>
    </w:rPr>
  </w:style>
  <w:style w:type="character" w:customStyle="1" w:styleId="Title2Char">
    <w:name w:val="Title2 Char"/>
    <w:basedOn w:val="DefaultParagraphFont"/>
    <w:link w:val="Title2"/>
    <w:uiPriority w:val="8"/>
    <w:rsid w:val="00BA2946"/>
    <w:rPr>
      <w:rFonts w:ascii="Times New Roman" w:hAnsi="Times New Roman"/>
      <w:color w:val="000000" w:themeColor="text1"/>
      <w:sz w:val="24"/>
    </w:rPr>
  </w:style>
  <w:style w:type="paragraph" w:styleId="ListParagraph">
    <w:name w:val="List Paragraph"/>
    <w:basedOn w:val="Normal"/>
    <w:uiPriority w:val="34"/>
    <w:qFormat/>
    <w:rsid w:val="00BA2946"/>
    <w:pPr>
      <w:ind w:left="720"/>
      <w:contextualSpacing/>
    </w:pPr>
  </w:style>
  <w:style w:type="table" w:styleId="TableGrid">
    <w:name w:val="Table Grid"/>
    <w:basedOn w:val="TableNormal"/>
    <w:uiPriority w:val="39"/>
    <w:rsid w:val="000F5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5323"/>
    <w:rPr>
      <w:color w:val="0563C1" w:themeColor="hyperlink"/>
      <w:u w:val="single"/>
    </w:rPr>
  </w:style>
  <w:style w:type="character" w:styleId="UnresolvedMention">
    <w:name w:val="Unresolved Mention"/>
    <w:basedOn w:val="DefaultParagraphFont"/>
    <w:uiPriority w:val="99"/>
    <w:semiHidden/>
    <w:unhideWhenUsed/>
    <w:rsid w:val="00C253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60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sara.anne.willette/viz/USMultisourceWastewaterData/WastewaterData" TargetMode="External"/><Relationship Id="rId5" Type="http://schemas.openxmlformats.org/officeDocument/2006/relationships/hyperlink" Target="https://public.tableau.com/app/profile/anastasia.komissarova/viz/MoscowMap_16242110055380/MoscowCityCenter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Maddahzad, Seyedehmaryam [L A]</dc:creator>
  <cp:keywords/>
  <dc:description/>
  <cp:lastModifiedBy>Maddahzad, Seyedehmaryam [L A]</cp:lastModifiedBy>
  <cp:revision>1</cp:revision>
  <dcterms:created xsi:type="dcterms:W3CDTF">2022-03-28T23:45:00Z</dcterms:created>
  <dcterms:modified xsi:type="dcterms:W3CDTF">2022-03-29T00:10:00Z</dcterms:modified>
</cp:coreProperties>
</file>