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EAST WINDS — HOW THE WORLD GETS HERE (2025–2100) A prose walkthrough of the world timeline, for reading rather than spreadsheet-lookup.</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 THE PREMISE, IN ONE LINE</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Between 2025 and 2100, China becomes the dominant world power by automating its factories and hardware faster than anyone else can, while the United States declines under the weight of a climate catastrophe, a demographic collapse, and an economy that never figures out what to do once software stops being the scarce resource. But neither side's story is a straight line, and the country's break with its own West Coast is never the clean secession or civil war everyone spends decades bracing for — it's a decades-long drift, punctuated by a handful of real confrontations, that ends up meaning almost as much as independence would have without ever using the word. China's technology bets pay off unevenly — some cleanly, some only partially, some in ways its own propaganda oversells — and America's decline comes in two long arcs of collapse-then-partial-recovery rather than one continuous slide.</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 2025–2038: THE AUTOMATION DIVIDE OPENS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It starts quietly. In 2025, factory automation becomes cheaper than human labor for the first time — not a headline event, just a cost curve crossing a line. China treats it as a mandate: by 2027 the Politburo has formally elevated "AI-industrial fusion" to national strategy, and the country starts pouring state resources into automating everything it can reach. A 2026 drone show is the first real public flex of what this buildout can do.</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The West notices, but reacts unevenly. A 2028 naval standoff in the Taiwan Strait nearly turns kinetic and then doesn't, but it's a preview of how contested the Pacific is about to become. That same year, Silicon Valley's venture capital engine — America's own bet on automation — starts losing to Chinese state capital, which can outspend and out-patience any private fund. China's vocational-technical education system absorbs what used to be its elite STEM track, redirecting a generation straight into the industrial buildout rather than academia.</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By 2029, Beijing announces a domestic breakthrough at sub-3nm fabrication and calls it proof the country no longer needs Western lithography tools. The claim doesn't hold up cleanly: yields stay poor for years, several showcase fabs quietly miss their output targets, and Western analysts spend the next decade arguing — correctly, as it turns out — that critical tooling is still being sourced through gray-market channels rather than built at home. It's a real advance and a real propaganda exercise at the same time, and untangling which parts are which becomes a minor cottage industry for intelligence analysts on both sides. That same year, the first AI-orchestrated cyberattack breaches a NATO command network — a genuine breach, though a partial one; most of what the attackers reach turns out to be logistics data rather than anything operational. And, almost as an aside, AI starts disrupting China's own ability to regulate information domestically — the first crack in a wall that Beijing will spend the next two decades deciding whether to defend or dismantle.</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2030 brings a cleaner win: humanoid robots exceed human dexterity on the factory floor, a genuine and largely undisputed milestone. By 2031, China's factories have gone fully "lights-out" — running unattended overnight — and this one holds up too; it's the foundation everything else in China's rise gets built on. China's GDP overtakes the US in nominal terms this year by Beijing's own accounting — though the claim is disputed almost immediately. Western economists point to currency-valuation games and note that by more conservative measures the two economies are still close enough to argue about, and the "overtake" ends up being one of those facts that's true in some tellings and not others for the better part of a decade. What isn't in dispute: automation triggers America's first wave of mass white-collar layoffs this same year, a preview of a much bigger reckoning three decades later. Chinese fertility bottoms out even as new childcare subsidies kick in — the demographic bill for the one-child era is already due, no matter what Beijing does about it now.</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None of this growth is as clean as Beijing's own numbers suggest. The same construction boom behind the 2031 GDP figures has been running well ahead of real demand for years, and in 2035 — the same year a mid-level American engineering executive named Frank Sullivan helps the CIA quietly document just how overblown the underlying markets are — a regional property and shadow-banking bubble finally pops. Two provincial banking systems need emergency recapitalization, several mid-tier developers default outright, and Beijing spends the back half of the decade on a purge of provincial officials instead of another triumphant five-year plan. It's contained, and growth resumes within a couple of years, but it costs the Party real internal capital and leaves a permanent asterisk on the "flawless execution" story it prefers to tell about itself.</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2032: Shanghai overtakes New York as the world's largest exchange by trading volume, and the US and China both restrict semiconductor exports to each other, formally starting the decoupling. Through 2033, China's factory-automation rate passes Germany and Japan combined, US private equity gives up competing and pivots into Chinese-automated supply-chain assets instead, and autonomous drone swarms take over a majority of strike missions — though not without a string of embarrassing, occasionally lethal coordination failures (a swarm that goes dark mid-mission, at least one friendly-fire incident) that keep manned aircraft in every serious military's back pocket for years longer than the doctrine papers predicted. The same year, a state-sponsored cyberattack blacks out the Eastern Seaboard for a week. Domestically, half of America's four-year colleges close or merge as enrollment collapses; India, meanwhile, starts positioning itself as the "alternative factory" for manufacturers trying to de-risk from China.</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2034 gives China a standardized nuclear reactor design that cuts plant construction time to under three years — a real success story, though one tempered the following year by a contained but widely reported safety incident at an early plant, which forces a construction pause and a public review before the program resumes. Meanwhile the US passes the sweeping immigration package that becomes known simply as "Open Borders" — a policy response to a labor market and a demographic curve that are both already bending in uncomfortable directions.</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Then, in 2035, Japan makes the choice that reshapes the whole Pacific: Japanese manufacturers formally fold their logistics and production into China's automated supply chain. Tokyo's ruling coalition survives a no-confidence vote over it, and Japan tells Washington, plainly, that its firms can no longer afford to refuse Chinese automation contracts. It isn't a conquest. It's a business decision that quietly ends Japan's independent industrial policy.</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2036 is a rough year for the West generally: the EU launches a "Sovereignty Fund" meant to resist dependence on Chinese capital and never manages to fund it; European industrial firms start quietly re-flagging as Chinese joint ventures just to stay competitive; Europe declines to back the US in a trade dispute with China for the first time, then signs its own strategic-autonomy pact with Beijing rather than keep betting on an unreliable Washington. Inside China, solar and grid-storage buildout makes daytime electricity effectively free in the wealthier eastern provinces — though the rural west stays on a patchier, older grid for years, and "China's smart grid" ends up meaning two very different things depending on which province you're standing in. Inside the US, the fertility rate falls below 1.3 — and the Census Bureau quietly stops projecting a rebound.</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2037: China deploys hypersonic missile systems that force a real reconsideration of carrier-based naval doctrine — a genuine capability, though "renders obsolete" turns out to be premature marketing; the US spends the back half of the decade fielding countermeasures, and at least two publicized Chinese test failures puncture the narrative of clean technical superiority. The same year, immersive VR schooling gets rolled out as standard in Chinese public education — successfully in the cities, underfunded and half-adopted in the countryside, and early studies on actual learning outcomes are mixed enough that the program becomes a genuine domestic argument rather than a victory lap.</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By 2038, China has become the source of most of the world's active pharmaceutical ingredients, and Russia — sanctioned into irrelevance by the West and desperate for buyers — becomes structurally dependent on Chinese industrial credit, cutting a long-term energy deal with Beijing that insulates China from tanker chokepoints for good. The UN fails to ratify any ban on lethal autonomous weapons; both China and the US walk out of the talks rather than accept limits. And grain prices spike worldwide, a first tremor of the disaster about to hit American agriculture.</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 2039: THE HINGE</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Everything above is prologue. In 2039, the Mississippi and Colorado river basins collapse in the same year — the central climate and economic disaster of the entire timeline, and the moment the premise's second act really begins.</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The damage radiates outward immediately. Washington cedes emergency authority to the states, unable to manage a crisis of this scale from the center — the first real crack in federal power that will keep widening, unevenly, for the next forty years. Markets halt trading as the agricultural panic spreads; the Fed hikes rates into a recession trying to defend a currency that's losing ground by the week; US federal debt gets downgraded as individual states, unable to wait on Washington, start seeking financing directly from China. Chinese state banks become lender of last resort to distressed American states, and the yuan becomes the preferred currency for disaster-relief lending — the moment the US/China relationship formally flips from rivals to creditor and debtor. Breadbasket states declare emergencies as irrigation collapses; rolling blackouts become routine across the Southwest as the grid buckles; cascading grid failures leave parts of three states dark for months. Defense spending gets redirected to domestic disaster relief. NATO invokes an emergency clause just to coordinate aid to its own founding member. And for every climate policy written afterward, this is the disaster everyone measures against.</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It's the single event the rest of the century keeps referring back to — and it's also, as it turns out, the bottom of the first trough rather than the start of one continuous slide.</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 2040–2049: THE FIRST RALLY — AND WHY IT DOESN'T LAST</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The immediate aftermath looks like straightforward decline. Chinese state AI models overtake Western labs in industrial applications by 2040, the same year China locks in multi-decade grain contracts with a suddenly desperate American Midwest — the breadbasket buying food security from the country it used to feed the world. Mexico becomes a net food exporter to the water-starved American Southwest. Washington passes emergency federal insurance for climate-displaced families that never gets repealed, and a federal Energy Mutual Aid Act forces regional grids to share power during emergencies, over state objections — collectivist policy arriving exactly when the country least wants to accept it. Wealthy Americans start quietly moving assets and citizenship options abroad rather than stick around for whatever comes next.</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By 2041, China's navy is the largest in the world by hull count and tonnage, China achieves a genuine and unqualified quantum advantage in cryptographic codebreaking, and Congress — trying to get ahead of the automation wave — creates a National Automation Board to license and ration workplace AI deployment. The same year, the first new US nuclear plant in three decades finally comes online — a decade late and triple over budget, but online.</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Here the story bends instead of just falling. China's 2042 pivot — automation having erased its own cheap-labor advantage, forcing a turn toward direct control of resources and client states — gives the US an opening. Stung by its 2044 rare-earth emergency declaration ("two decades too late," as the record itself concedes), Washington launches an honest-to-god crash mobilization: reshoring subsidies, a genuine domestic lithium and rare-earth boom out of Nevada and Wyoming, and a manufacturing push that, for a few years, actually works. Unemployment ticks down. A couple of homegrown robotics firms land real contracts. By 2047–2048 there's a real, if cautious, sense in America that the gap might be closable after all — the country's first taste, since 2039, of something other than managed decline.</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It doesn't survive the 2050s. The mobilization was real, but it was racing against a curve, not a fixed target: China's automation base only accelerates through the same years, and the US recovery, built on catching up to where China already was rather than where China was going, quietly runs out of runway just as robots surpass the human factory workforce in China (2048) and automated "dark factories" become the majority of its export volume the same year. On the American side of the Pacific, California, Oregon, and Washington form the Pacific Coordination Framework in 2048, trading engineering access for Chinese resources and credit — the first formal step in a decades-long drift that will never quite become independence, but will end up meaning something almost as consequential. The federal government, still riding the goodwill of its own rare-earth mobilization, doesn't take it especially seriously yet.</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 2050–2062: THE SECOND DESCENT</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By 2050, the false dawn is over almost everywhere at once. A technocrat generation raised entirely under automation takes over the Chinese leadership, succeeding the old guard. US/China tension, having ratcheted for two decades, collapses into what gets called an undeclared "economic world war" (formally dated 2051). The median American is now older than the median Japanese for the first time in history. And — the sentence that probably matters most for understanding China in this story — trust in the Party remains high even as personal economic freedom expands, decoupling the two for the first time. Individual liberty is growing, and it isn't costing Beijing anything politically, because the collectivist structure underneath it was never really about controlling consumer choice to begin with.</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2052 is the financial reordering, and even this doesn't land perfectly clean: Unified Credit launches, displacing SWIFT for half of world trade, but its first year is rocky — two mid-sized economies delay adoption over settlement disputes, and it takes real diplomatic effort before the system works the way Beijing advertised it would. Still, the dollar's share of global reserves falls below the yuan's for the first time, and the yuan ends up anchoring the new system regardless. On the Chinese side, full automation has now made the country's own domestic labor force largely redundant — Party legitimacy quietly shifts from "we create jobs" to "we guarantee welfare," the same shift, at a national scale, that the Africa compacts already made regionally in 2047.</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2053: Taiwan, facing a choice between economic leverage and outright invasion, joins the Pacific Coordination Framework rather than risk war. Its chip fabs get folded into mainland ownership structures the same year, and Beijing announces that mainland fabs now out-produce the rest of the world combined in advanced logic chips — a claim that holds up for volume and mature-node output, and is flatly disputed by Western analysts for anything at the true leading edge, where Taiwan's own legacy lines keep quietly outperforming their new owners for years after the paperwork changes hands.</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Washington State gets to the next stage of the three states' own 2048 project first, and not because it wants a fight. Its ports and its aerospace and tech exporters are more dependent on Pacific trade than California's much larger, more diversified economy or Oregon's smaller one, and in 2054 the state signs a customs pre-clearance and technology-cooperation agreement directly with a Chinese coastal province — citing, explicitly, the founding PCF framework it, Oregon, and California built together in 2048, rather than acting as a lone wolf. It's still precisely the kind of arrangement the Constitution's Compact Clause was written to keep a state from making on its own, deepened unilaterally or not, and Washington's governor doesn't back down when Washington DC objects; the case drags through the courts for the rest of the decade without ever being cleanly resolved, and the state simply keeps operating the agreement in the meantime. Nobody calls it secession, because it obviously isn't — Washington still sends its delegation to Congress, still pays federal taxes, still flies the flag. But it's the first time in the story a state successfully ignores Washington DC on a matter of foreign policy and gets away with it, and everyone on the coast — Oregon and California included — takes note.</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Automation is buying China labor, not solving its aging problem. China's median age passes 50 in 2045 as the one-child generation ages out of the workforce, and by the early 2050s the bill comes due in ways robots can't pay: provincial pension systems, funded on the assumption of a much younger population, come under real strain; elder-care capacity lags badly behind demand in cities where extended families no longer live together; and housing demand in several second-tier cities collapses outright as the generation that would have bought those homes was simply never born. Beijing patches the worst of it with the same welfare guarantees it's already extending elsewhere, but "automation frees a generation from factory hours" and "automation solves a shrinking, aging population" turn out to be two very different claims, and only the first one is really true.</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By 2055, the reverse brain drain is underway — US-educated Chinese engineers start returning home for opportunity, not obligation — even as, in an irony the family at the center of this story will live through directly, status-conscious parents are still sending their own children to America, chasing a prestige narrative that's already going stale. Chinese elites, meanwhile, start channeling personal wealth into private status competition — a distinctly individual pursuit thriving inside a resolutely collectivist system.</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2057: with the labor-cost advantage now gone entirely, China's growth has become fully dependent on the resources and captive markets it administers directly rather than on free trade — the strategic pivot begun in 2042 is complete. A domestic anti-aging therapy becomes a genuine pharmaceutical export success story in Africa, Southeast Asia, and the Gulf states, though it never clears US or EU regulatory review on efficacy grounds, capping how global its reach ever actually gets.</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2058: Japan formally joins the Pacific Coordination Framework, and China's fertility rate shows a modest rebound as automation frees a generation from factory hours — the first real demographic dividend from all that automation, even if it comes decades after the population math already broke.</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2059 is Europe's quiet capitulation: Brussels cedes industrial policy back to member states, unable to hold the union together against the pull of Chinese capital; the Frankfurt exchange merges its backend clearing with Shanghai's; European industrial policy is, in practice, now co-authored in Beijing.</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China's manufacturing edge, meanwhile, has quietly stopped widening. Once humanoid robots and lights-out factories are a mature, exportable technology rather than a Chinese trade secret, there's no longer a strong reason to build everything in Guangdong specifically — a robot factory works about as well in Monterrey, Gujarat, or west Texas, and by the late 2050s all three are standing them up, backed by Indian, Mexican, and American capital respectively. China's industrial ecosystem — its supply chains, its engineering talent, its port infrastructure — still matters enormously, and it keeps China ahead. But "ahead" starts meaning something narrower than "irreplaceable," and the growth that used to come from capturing an ever-larger share of world manufacturing increasingly has to come from somewhere else instead: which is exactly why the resource and financial architecture built through the 2040s and 2050s (Africa, Unified Credit, the captive PCF market) ends up mattering more to China's continued rise than the factories themselves.</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By 2060, Beijing's blend of a collective welfare floor and individual economic upside is proving more durable than Washington's forced, top-down collectivism — and other governments are starting to quietly study the model. (An early, semi-autonomous version of the cyber-defense systems behind some of this stability nearly causes an international incident this same year, when two national systems start escalating against each other faster than either country's own operators can intervene; it gets walked back diplomatically, but not before reminding everyone how thin the human layer over these systems has actually become.)</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2061: individual entrepreneurs in China now file more new business registrations than state-owned enterprises, and patent filings by individual citizens exceed corporate filings for the first time. China becomes the top destination for skilled migrants worldwide — prized for pairing economic freedom with actual stability, the exact combination the US can no longer offer. American fracking output, meanwhile, finally declines past the point of no return.</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2062 is the last straw for American innovation infrastructure: the last major US venture-capital fund with a hardware practice relocates it to Shenzhen. Whatever innovation is left in America now has nowhere to go but federally chartered innovation boards — bureaucracy standing in for a startup culture that no longer has capital behind it.</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 2063–2066: THE SECOND CRASH</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2063 is the depression — the second, and worse, of the century's two American crashes. US GDP contracts for six straight quarters — its deepest downturn since the 1930s. Equities post their worst year since the actual Depression. Unemployment surpasses Depression-era peaks, because automation, having already exhausted the factories, now reaches white-collar and service work at scale — the wave that started in 2031 finally crests, and this time there's no rare-earth-boom equivalent waiting in reserve. The government seizes and nationalizes three insolvent, fully-automated conglomerates. And, from Beijing's side of the ledger, this is the moment a prolonged US depression collapses the last major external market still buying Chinese exports — China's own growth model, having leaned so heavily on American demand, is now exposed too.</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Coastal California and Washington feel the depression differently than the rest of the country: their PCF-linked trade and capital ties give them a cushion the interior states don't have. It's a small thing in 2063, but it widens the coast/interior gap the country will spend the rest of the century arguing about.</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2064 brings the emergency response, all of it collectivist, none of it particularly well-loved: Congress finally passes single-payer healthcare, but leaves implementation entirely to individual states; a federal Universal Basic Income passes as depression relief; the Fed cuts to zero and launches unlimited asset purchases that never actually create jobs; the federal government suspends interest payments on part of its debt for the first time in history. New business formation now requires proof of "social utility" certification under the emergency law. Global surveys show the US falling out of the top ten most desirable destinations in the world for the first time.</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2065: Congress slashes defense spending for the first time in decades to fund emergency unemployment relief. A federal National Curriculum Act nationalizes K-12 standards to try to retrain a jobless workforce. And trust in the federal government hits a historic low at the exact moment its size and reach hit a historic high — the "inefficient collectivism" thesis stated as plainly as the Beijing one was in 2060.</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 2066–2072: THE SECOND RALLY</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This is where the story bends a second time — and it isn't just an economic policy swing. The 2066 populist coalition doesn't win by capturing one of the two existing parties; it wins as a genuine third force, built out of the wreckage of two straight depressions and a decade of distrust in Washington, and it arrives with an actual constitutional reform push attached: a state-triggered federal-spending review process that survives ratification in enough states to change how emergency collectivist programs get funded from here on out. It's the first real structural change to how the country governs itself since the crisis began, not just a new coalition running the same machinery. In most tellings that's where the irony ends — they win, and then "can't actually unwind any of the existing programs." Here it's messier and, for a while, genuinely more hopeful than that. The coalition can't touch the UBI or single-payer without a backlash of its own, but between the new spending-review process and real tariff protections and a nationalized-industry buyback program, it gets more done than anyone expected — and for a few years, it works. A protected domestic robotics champion, built out of the wreckage of the 2062 venture exodus, starts actually winning contracts back from Chinese suppliers by 2068. Manufacturing employment ticks up for the first time in a generation. Marriage and birth rates, which had been falling for decades, show a small, widely reported uptick — the first genuinely good demographic news the country's had since before the water crisis.</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Oregon, smaller and less scrutinized, quietly signs its own version of Washington's 2054 arrangement by the early 2070s without ever needing a court fight of its own — Washington's precedent already did the legal work. California, far bigger and far more visible, has stayed formally cautious even as its tech and agricultural exporters build the same relationships on the ground, informally, state government or no.</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That caution ends in 2073, and it ends all at once. Rather than California finally signing its own separate deal, the three states take the step none of them had taken alone: they fold two decades of parallel arrangements, plus the real, pre-existing Pacific Coast Collaborative the three already use to coordinate climate and energy policy, into a single binding instrument — the Pacific States Compact — governing their trade, customs, and technology relationship with the PCF as one bloc rather than three separate understandings. It's the first moment since 2048 the three states act together rather than in staggered sequence, and it's a far bigger target than any one of the earlier deals: the same 2066 coalition rebuilding the interior's factories has no patience for a wealthy coast formally binding itself to Beijing's trade bloc, and by early 2075 it's using its new spending-review authority to order all three states to dissolve the Compact outright.</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It curdles fast, and for a very specific reason: the recovery was built on tariff walls and a domestic champion that still can't out-automate a Chinese industrial base that finished its own transition a decade earlier. By 2073, family formation is falling again despite a decade of collectivist welfare incentives — the record notes it's now "tracking individual precarity instead," and the precarity in question is the second rally's failure becoming visible in people's actual lives. The same year, unrest breaks out over welfare cuts in China's African client states — and this time it isn't just unrest Beijing has to manage, it's a government with leverage of its own. Facing the same welfare shortfall as every other compact partner, one of the larger client states nationalizes a Chinese-operated mine outright and forces a public renegotiation of its 2047 terms rather than simply absorbing the cuts; two smaller ones quietly shop competing infrastructure bids to India and the Gulf states in the meantime. Beijing settles, on worse terms than it wanted, rather than risk the precedent spreading. The resources-for-welfare model survives, but it's now understood on both sides as a negotiation, not a gift — China's own model is straining at exactly the moment America's second recovery is failing, which is cold comfort to either country's population.</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AI-designed AI systems, meanwhile, have been quietly taking over more and more of chip engineering since the early 2060s — genuinely, for routine design work — but the "human chip engineers optional" framing oversells it: novel architecture and safety-critical work still need people, and a couple of widely publicized AI-generated design flaws (caught before shipping, but not before the embarrassment) keep human engineers in the loop years longer than the more triumphant tellings of this era suggest.</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 2075: THE PORT STANDOFF</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All three states refuse the dissolution order, but California is the confrontation the other two never quite become. Washington and Oregon's governors publicly decline to comply and dare Washington DC to do something about it at Seattle-Tacoma and Portland; the administration, unwilling to relitigate a fight it's already lost once at Seattle in 2054, lets both go with a strongly worded warning and a promise to "revisit the matter." California gets no such pass. It's the biggest signature on the Compact, the biggest economy at stake, and the one port complex — Los Angeles and Long Beach — the administration decides it can't afford to let go unanswered: in the spring of 2075 it federalizes the California National Guard and moves to enforce a customs crackdown there.</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It very nearly becomes the war the rest of the country has spent decades bracing for, and the reason it almost does is as much a machine failure as a human one. The federalized Guard deploys autonomous surveillance and perimeter-security drones at the port — standard doctrine by now, the same technology that's been reshaping militaries since the early 2030s — and on the sixth day of the standoff, one of the drone units misreads a stalled delivery truck at the checkpoint as a breach attempt and fires before any human operator can override it. Nobody is killed, but three people are hurt, and for about an hour it looks like the spark that finally starts the war everyone's been expecting since 2039. It doesn't, in the end, partly because the mistake is so obviously mechanical: neither governor nor the White House wants to own an escalation that started with an algorithm's bad call, and within a day both sides are looking for the off ramp instead of the next move. State and federal forces stand down five days later, and within a year federal negotiators quietly accept a version of the exact Compact California, Oregon, and Washington signed in 2073 — relabeled a "special economic coordination zone" so nobody in Washington DC has to say the word compact out loud.</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The precedent set at the port outlasts the specific deal, and it holds for all three states, not just California. From 2076 onward, no administration seriously tries to claw back a coastal state's economic relationship with the PCF again — not because it's been legalized, but because the 2075 standoff proved exactly how expensive enforcing the letter of the Constitution against it would be, and how easily an autonomous system could turn that enforcement into something no one on either side actually wanted. Trust in the federal government, already eroding since 2039, takes its steepest drop yet: by 2077, a majority of Americans say they trust their state government more than any federal institution, and on the coast that trust gap is wider than anywhere else in the country.</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The interior states find a quieter, more diffuse kind of defiance out of the same decade. A national firearm registry, passed the same year as the port standoff and part of the same nationalist wave that tried to rein in California, meets its own scattered noncompliance across a third of rural counties by 2083 — not a rebellion, just a slow-motion refusal that Washington DC, still recovering its authority after the coast, never quite finds the will to enforce either. By 2080, the last major US patent filings are held almost entirely by state-affiliated research consortia — private American innovation, as an independent force, is functionally over — and by 2081, more engineers immigrate to China than to the United States for the first time ever, while the "national" health system, a decade after 2064's single-payer bill, still runs as fifty incompatible state programs. In 2082, a rump Continental Council quietly replaces the European Parliament in all but name — the same slow-motion erosion of central authority happening on both sides of the Atlantic, for very different reasons.</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 2085–2089: THE COMPACT MATURES</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By 2085, Beijing folds its regional Party secretaries into a single Automation Council, consolidating decades of technocratic drift into one governing body — and, not by accident, the same body that ends up handling every foreign economic relationship the old regional planning offices used to manage piecemeal, PCF included. The same year, China and the US both post shrinking populations simultaneously for the first time in either country's history — the demographic bill, decades in the making on both sides, comes due for the loser and the winner alike. Beijing's answer is more of the welfare-for-legitimacy model that's carried it since the 2050s; Washington's is a patchwork of state-level pro-natal tax credits that a quiet Congressional Budget Office report notes have no measurable effect on the birth rate at all.</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Texas is the first state to actually try to copy the coast, and the first to prove Washington DC can learn. In 2086 — flush with its own robotics boom and deepening trade ties to Mexico and the Gulf states — the legislature in Austin floats a "Texas Compact" of its own, built around Mexican energy and Gulf capital rather than Chinese. This time, Washington DC doesn't repeat 2075's mistake: it moves before Texas finishes drafting anything, folding most of what the state actually wants into a new federal Southern Border Investment Zone with real money attached. Texas never becomes its own version of the coast — the first real proof, after three decades of losing the same fight, that the federal government can adapt when it has to rather than only when it's forced to.</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The coast itself is less settled than 2076's quiet precedent suggested it would be. A generation is coming of age having grown up entirely inside the Compact's economic orbit — fluent in the vocabulary of Pacific trade, used to Chinese capital funding their schools and their parents' jobs, and resentful of exactly that dependency in a way their parents mostly weren't. Scattered backlash movements start forming by 2087, mostly online, mostly harmless, made up of young Compact-state residents who see 2073 and 2075 not as a victory over Washington DC but as a quiet sellout to Beijing. Most of it stays exactly that. Not all of it does: by 2090, one of these groups moves from message boards to something more serious, and a plot against Chinese-linked port infrastructure at Long Beach is broken up before it does real damage — but not before the same autonomous port-security systems that misfired in 2075 are involved again, this time working exactly as designed, with a far less forgiving outcome for the people caught in front of them.</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Biotech has its own mixed decade. China's 2044 embryo-selection program produces its first fully selected cohort of young adults by 2088, and the early data is genuinely striking on cognitive testing and chronic-disease rates — striking enough that a handful of wealthy American and European families start quietly seeking the procedure abroad, years before their own governments will touch the question. What the data can't yet show, because not enough time has passed, is whether any of it holds up over a full lifetime, and the loudest Chinese bioethicists are already asking, in terms Beijing tolerates but doesn't amplify, what happens to social cohesion once a "selected" cohort and an "unselected" one start competing for the same jobs.</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 2090–2100: THE FINAL DECADE</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In 2091, Japan's Diet debates — and rejects — full political union with the Pacific Coordination Framework, choosing to stay economically tied to China while remaining a politically independent country, the same choice Taiwan made implicitly back in 2053. It's a strange mirror of what's about to happen on the other side of the Pacific: a sovereign nation declining to go further, right before three US states ask to go further than any state ever has. By now the Automation Council is the body Beijing routes almost all of its PCF diplomacy through — the same office that manages domestic robot quotas is the one that spends 2098 and 2099 quietly negotiating the terms of the Compact's accession before it's ever made public.</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The decade closes out the way the whole century has: unevenly. A modest US manufacturing rebound in the late 2090s, built on the last legs of the 2066 tariff regime and a wave of Mexican-partnered robotics investment in Texas, briefly narrows the gap enough that two separate think tanks publish reports arguing the "automation era" is ending in a rough draw rather than a Chinese win — reports that age badly within five years, but that genuinely shape how the decade feels while it's happening.</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And by 2100, the Pacific States Compact does, together, the thing none of the three states quite needed to do alone: California, Oregon, and Washington jointly petition the Pacific Coordination Framework for Associate Member status as a bloc — the same tier Taiwan and Japan hold as sovereign nations. It's a constitutional non sequitur on its face; all three are still states, still seated in Congress, still subject to federal law, and the petition's own preamble says so explicitly. But the practical effect is that the Compact now sits at the same table as actual countries when the PCF sets trade, technology, and immigration terms — the natural end point of a project the three states started together in 2048, tested separately through the 2050s and 60s, and finally finished as one. Beijing approves the petition within the year. Washington DC, after three decades of losing this argument one court case and one standoff at a time, doesn't seriously try to block it — it issues a strongly worded objection and does little else. It's the least dramatic possible ending to the loudest possible question the country's been asking since 2048, and that's exactly what makes it land: nobody seceded, nobody had to, and the country is still trying to work out, as the century turns, whether that's a distinction that will matter in ten more years or one that quietly stopped mattering decades ago.</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 A NOTE ON THE THROUGHLINE</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Four things are worth holding onto underneath all of the above. First: the water crisis of 2039 is still the hinge the whole American decline swings on — not a single cause, but the shock that starts every subsequent American institution ceding authority it never gets back, however much the road from there wanders. Second: China's technology bets are a mixed record, not a clean sweep. Humanoid robotics, fully autonomous "lights-out" factories, and quantum cryptanalysis are real, unqualified wins — the foundation the whole premise stands on. Embryo selection for cognitive traits is also real and largely unchallenged. But the semiconductor "parity" narrative, the hypersonic and stealth programs, the moon landing, the VR-schooling and smart-grid rollouts, and the drone-swarm and autonomous-weapons doctrines are all genuine advances oversold by Beijing's own telling of them — successful enough to matter, contested or incomplete enough that a skeptical reader inside the story has real grounds to doubt the propaganda.</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Third: America's decline isn't one long slide, and its fracture with its own West Coast is never a clean break either. The country gets two economic recoveries that each curdle in turn — the mid-2040s rare-earths boom and the late-2060s tariff-and-champion rally — and its confrontation with the coast never becomes the secession or civil war everyone spends decades expecting. Instead, Washington State sets the precedent quietly through the 2050s, Oregon rides in on it without a fight, all three finally act as one bloc with the 2073 Pacific States Compact, and California — the biggest target, never previously tested — nearly turns it into a shooting conflict at the Los Angeles ports in 2075, tipped over the edge less by any human decision than by an autonomous security drone that fires before anyone can stop it. Both sides back down anyway, precisely because the mistake is so obviously mechanical that neither wants to own it, and the whole question resolves in 2100 not with independence but with the strange, deliberately unsatisfying compromise of all three states holding associate status together in a foreign-led trade bloc. None of it happens because anyone plans it that way — it happens because the federal government keeps losing an argument it can't afford to keep having, until losing it quietly becomes the path of least resistance.</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Fourth: China's rise has real contingency in it too, not just an unbroken run of correct bets. A property and shadow-banking bubble bursts in 2035 and costs the Party a purge, not just a headline. Automation buys China labor, but not a fix for its pension system, elder care, or the housing demand a missing generation was supposed to create — the demographic bill still comes due, just in a different currency than expected. China's manufacturing edge itself narrows once robot factories go up in Mexico, India, and Texas, forcing Beijing's growth model to lean harder on the resource and financial architecture (Africa, Unified Credit) than on factories alone. And the African states in that architecture aren't passive — one nationalizes a mine and forces a public renegotiation rather than swallowing a cut. None of this changes where the century ends up. It changes how contested getting there actually feels, which is the entire point of adding it.</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