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u w:val="single"/>
          <w:rtl w:val="0"/>
        </w:rPr>
        <w:t xml:space="preserve">Narrative Summary</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By the time Frank is born on April 4th, 2000, it’s as though his family has already given up on him. He is the youngest of four siblings, each of which is nastier to him than the last. The three years difference from his closest brother, Brock, only makes things worse. His father, well-off from a family fortune they did nothing to earn, spends long, tedious hours day trading on the stock market so he can feign employment while he drunkenly spends his nights philosophizing and cursing younger generations. From birth until age eleven or twelve, Frank keeps his head down as much as he can, struggling with his terror of an older brother and teaching himself to do many things usually handled by less neglectful parents. They live in Reno, Nevada.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As he approaches the end of middle school, Frank begins to eavesdrop on his father’s erudite philosophy sessions. Much of it carries little interest for him, until he begins to sense a cynicism underneath all of the technical jargon. </w:t>
      </w:r>
      <w:r w:rsidDel="00000000" w:rsidR="00000000" w:rsidRPr="00000000">
        <w:rPr>
          <w:i w:val="1"/>
          <w:iCs w:val="1"/>
          <w:rtl w:val="0"/>
        </w:rPr>
        <w:t xml:space="preserve">They’re talking about me</w:t>
      </w:r>
      <w:r w:rsidDel="00000000" w:rsidR="00000000" w:rsidRPr="00000000">
        <w:rPr>
          <w:rtl w:val="0"/>
        </w:rPr>
        <w:t xml:space="preserve">, he realizes.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From that day forward, Frank takes a more active approach to life. He fights back when his brother plays pranks on him, begins seeing the world in terms of networking (only befriending peers he deems successful/worth his time), and digs deep into his studies as a way to prove his father wrong. When the rest of the family takes little heed of Frank’s rebellion against ‘Gen Z Malaise,’ he begins to act out in earnest, fighting bullies on and off social media.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By the time Frank reaches sophomore year of high school, it’s become clear that his parents have no interest in getting to know him. His siblings have all gone on to college, and it isn’t long before the façade of nightly dinners and family nights falls away. Resentment builds in Frank for months until he finally knocks on his parents’ door in a rage and asks them if he was an accident, and if they even want him anymore. Only now does he realize how far gone they both are; his mother is strung out on opioids and his father is too drunk to lie. He was an accident, and he can emancipate if he’d like, his father replies calmly. Frank goes to his room.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rest of sophomore year is a slog. Frank works harder than anyone else in his school, but there’s a hole in his chest he can’t seem to fill. Despite his best efforts, his grades start to slip, and all those hopeful ramblings about Harvard and Yale start to lose steam. Frank is losing himself, and he can feel it. When a classmate offers him weed between classes, he almost takes it, then kicks himself the rest of the day. He </w:t>
      </w:r>
      <w:r w:rsidDel="00000000" w:rsidR="00000000" w:rsidRPr="00000000">
        <w:rPr>
          <w:i w:val="1"/>
          <w:iCs w:val="1"/>
          <w:rtl w:val="0"/>
        </w:rPr>
        <w:t xml:space="preserve">won’t</w:t>
      </w:r>
      <w:r w:rsidDel="00000000" w:rsidR="00000000" w:rsidRPr="00000000">
        <w:rPr>
          <w:rtl w:val="0"/>
        </w:rPr>
        <w:t xml:space="preserve"> be like everyone else: lazy, self-absorbed, and caught up in fancy psychological language that badly hides their vapid perspectives. When he aces his final exams for sophomore year, a small surge of confidence returns.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An inspiring summer between sophomore and junior year changes Frank forever. Having signed up to mentor inner city kids solely as an extracurricular for his college resume, Frank is surprised to find that he is an amazing teacher (partly because he taught himself so much outside of the traditional curriculum, and developed his own methods). He doesn’t mind being firm with them, but a deep kindness beneath it all shines through, and as he sees the spark lighting up each of his students’ eyes, new hope starts to bubble up that he can construct a good life out of the ash and rubble of his home life.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As the summer goes on, Frank’s teaching style begins to take clearer shape. Unlike the other mentors, who struggle even to hold a conversation with the middle school ADHD kids, Frank finds a groove consistently mentoring three kids (out of ten scheduled, seven of which don’t show up), and genuinely makes an impression on them.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Meanwhile, a new change is taking hold. Frank has been watching his siblings long enough to know that how you look determines everything in life: especially women. Throughout the summer and beyond, Frank devotes himself to an intense workout routine and, for the first time in his young life, becomes wildly attractive to the opposite sex. Though he had been antisocial, scraggly, and thin before junior year, his new muscles and dry humor give him a niche in the social standing of the school before long. Several people ask him to run for class president, but he refuses. Too much to do.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Of course, Frank’s home life has not improved. He has no parents, but there is an understanding, and he needs little guidance. There’s a fire under him to prove that he is not “another Gen Z’er,” so he takes an after school job as a waiter and isn’t surprised when his parents continue to ignore him outright. Nearly every parent he comes into contact with is surprised at his courteous manner, though they little know how much he suppresses his anger at ungrateful patrons. Once or twice, it boils over with his coworkers, but his boss never knows.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Around the end of junior year, Frank’s mom overdoses on medications, and though she survives, there is permanent and noticeable brain damage. Frank’s father is rattled, but can’t escape his own addictions, so a strange sense of responsibility comes over Frank. When his father attempts to hire a caregiver for his broken wife, Frank snaps. Two bookcases are broken in the heat of the argument, and in the end, Frank’s father agrees to pay him the same as the intended caregiver. This break from his family decides two things: he will never ask for so much as an unearned penny from his contemptible father, and he will go to school for software engineering with the money he earns. For him, there is nothing else.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When Brock comes home for spring break, tension spills over between them. Frank isn’t the helpless little kid he could terrorize anymore. If anything, he’s the head of the household in everything but name and provision. Brock can’t handle it, and teases Frank mercilessly as he goes about his chores, until they get in an all out fight that puts Frank in the hospital. For several days, Frank’s mother goes without care, until Frank stumbles home and goes back about his business. To his surprise and relief, Brock has left for college once again.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Senior year is a whirlwind. While his classmates gossip and party, Frank applies for all of the finest ivy league schools, paying the application fees himself out of the nest egg he’s gained over the last two years. Here, reality sets in for the first time. His grades are great, but his extracurriculars are nothing impressive, and without advocacy from his parents, he doesn’t get into any of his top choices for schools (Stanford and Columbia being his top picks). Still, another even more pressing problem is presenting itself. With his parents’ income bracket, he has no hope of obtaining financial aid, and his ‘nest egg’ of fifteen thousand dollars is hardly a dent in college tuition for any of the schools he prefers. This will become a major point of reflection: a moment when his privilege held him back from building an honorable life. In the end, he chooses to attend UC Berkeley, taking it as a loss since he made it into Northwestern.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For the first time, Frank’s father notices Frank’s intense drive to build wealth on his own, though he won’t admit to being wrong in prior arguments and ultimately fails to convey his displaced sense of shame for neglecting his family. Frank can tell, but doesn’t forgive his father. In a tense moment after high school graduation, Frank officially emancipates and asks his father to take care of his wife. Though it’s the last they speak of it, Frank’s father does wind up outsourcing to a trained professional. Little does Frank know that the family money is beginning to dry up, and his father has long since started sleeping with other people.</w:t>
        <w:br w:type="textWrapping"/>
      </w:r>
    </w:p>
    <w:p w:rsidR="00000000" w:rsidDel="00000000" w:rsidP="00000000" w:rsidRDefault="00000000" w:rsidRPr="00000000" w14:paraId="0000001C">
      <w:pPr>
        <w:rPr/>
      </w:pPr>
      <w:r w:rsidDel="00000000" w:rsidR="00000000" w:rsidRPr="00000000">
        <w:rPr>
          <w:rtl w:val="0"/>
        </w:rPr>
        <w:t xml:space="preserve">When the mentorship group opens a full time, paid position, Frank immediately applies, explaining that he can only work for the summer in his interview. Having finally cut ties with his family, there’s a ball of mixed feelings in his gut. Deep down, there’s a part of him that misses taking care of his mom, and wants to do something good again. He meets his co-teacher, Laura, a bossy woman from the Las Vegas area, in a daze. When he starts his meetings with kids, something snaps into place. He needs to do some good, even if it’s not for his mom.</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Soon, he realizes that it’s nothing like two years before. He’s doing it for the wrong reasons, and there’s a deadness about it. He lashes out at Laura and nearly walks out on a particularly rowdy middle schooler in the middle of a session. The studio apartment he’s subletting is too small and lonely, so once he gets a fake ID, he starts to frequent the bar nearby, hating himself for being the smallest bit like his dad. Then, one night, Laura stops him before he leaves and asks him if he’s okay. After some bravado, she gets through to him, and they talk late into the night. Frank feels truly seen for the first time in his life.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His whole life, Frank has focused on nothing but putting one foot in front of the other. School, work, take care of Mom, sleep. If he wanted to prove his dad wrong, there was nothing else for it. Once he and Laura fall into a summertime romance, he discovers freedom for the first time. Laura shows him how to have fun; she takes him on dates to the movie theater, to stargazing, to bowling. She even takes him to church, though he thinks little of religion. For one small moment, he’s happy, and though he never says it, he falls in love with Laura one night under streetlights in a remote part of town.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Happiness scares Frank. As the summer creeps to a close, he pulls away from Laura, at first texting less, finally growing distant outright. When she pulls him aside on the last day of the summer job and officially lets him off the hook, Frank is surprised at her kindness and almost tells her not to go. But he doesn’t. He has a mission, and he’s going to college in two weeks.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Ubuntu" w:cs="Ubuntu" w:eastAsia="Ubuntu" w:hAnsi="Ubuntu"/>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Ubuntu" w:cs="Ubuntu" w:eastAsia="Ubuntu" w:hAnsi="Ubuntu"/>
      <w:b w:val="1"/>
      <w:bCs w:val="1"/>
      <w:sz w:val="32"/>
      <w:szCs w:val="32"/>
      <w:u w:val="single"/>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