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8"/>
          <w:szCs w:val="48"/>
        </w:rPr>
        <w:t xml:space="preserve">ADAPTIVE MULTI-CELL BATTERY</w:t>
      </w:r>
    </w:p>
    <w:p>
      <w:pPr>
        <w:spacing w:after="400"/>
        <w:jc w:val="center"/>
      </w:pPr>
      <w:r>
        <w:rPr>
          <w:b/>
          <w:bCs/>
          <w:color w:val="1F4E79"/>
          <w:sz w:val="48"/>
          <w:szCs w:val="48"/>
        </w:rPr>
        <w:t xml:space="preserve">INTELLIGENCE ENGINE</w:t>
      </w:r>
    </w:p>
    <w:p>
      <w:pPr>
        <w:spacing w:after="800"/>
        <w:jc w:val="center"/>
      </w:pPr>
      <w:r>
        <w:rPr>
          <w:i/>
          <w:iCs/>
          <w:color w:val="595959"/>
          <w:sz w:val="26"/>
          <w:szCs w:val="26"/>
        </w:rPr>
        <w:t xml:space="preserve">ESP32-Based Multi-Cell Voltage Monitoring &amp; Diagnostics System</w:t>
      </w:r>
    </w:p>
    <w:p>
      <w:pPr>
        <w:spacing w:before="1600"/>
        <w:jc w:val="center"/>
      </w:pPr>
      <w:r>
        <w:rPr>
          <w:b/>
          <w:bCs/>
          <w:sz w:val="30"/>
          <w:szCs w:val="30"/>
        </w:rPr>
        <w:t xml:space="preserve">PROJECT REPORT</w:t>
      </w:r>
    </w:p>
    <w:p>
      <w:pPr>
        <w:spacing w:before="200"/>
        <w:jc w:val="center"/>
      </w:pPr>
      <w:r>
        <w:rPr>
          <w:sz w:val="22"/>
          <w:szCs w:val="22"/>
        </w:rPr>
        <w:t xml:space="preserve">Platform: ESP32 Development Board</w:t>
      </w:r>
    </w:p>
    <w:p>
      <w:pPr>
        <w:spacing w:before="100"/>
        <w:jc w:val="center"/>
      </w:pPr>
      <w:r>
        <w:rPr>
          <w:sz w:val="22"/>
          <w:szCs w:val="22"/>
        </w:rPr>
        <w:t xml:space="preserve">Sensors: 4 x Potentiometer (Cell Voltage Simulation)</w:t>
      </w:r>
    </w:p>
    <w:p>
      <w:pPr>
        <w:spacing w:before="100"/>
        <w:jc w:val="center"/>
      </w:pPr>
      <w:r>
        <w:rPr>
          <w:color w:val="595959"/>
          <w:sz w:val="22"/>
          <w:szCs w:val="22"/>
        </w:rPr>
        <w:t xml:space="preserve">Date: 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4E79" w:sz="6"/>
        </w:pBdr>
        <w:spacing w:after="200" w:before="400"/>
      </w:pPr>
      <w:r>
        <w:rPr>
          <w:b/>
          <w:bCs/>
          <w:color w:val="1F4E79"/>
          <w:sz w:val="30"/>
          <w:szCs w:val="30"/>
        </w:rPr>
        <w:t xml:space="preserve">1. Introduction</w:t>
      </w:r>
    </w:p>
    <w:p>
      <w:pPr>
        <w:spacing w:after="180" w:line="300"/>
      </w:pPr>
      <w:r>
        <w:rPr>
          <w:sz w:val="22"/>
          <w:szCs w:val="22"/>
        </w:rPr>
        <w:t xml:space="preserve">This project implements an Adaptive Multi-Cell Battery Intelligence Engine using an ESP32 microcontroller. The system continuously monitors the voltage of four individual battery cells, computes pack-level statistics, identifies the weakest and strongest cells, and produces a real-time diagnostic health report over the serial console.</w:t>
      </w:r>
    </w:p>
    <w:p>
      <w:pPr>
        <w:spacing w:after="180" w:line="300"/>
      </w:pPr>
      <w:r>
        <w:rPr>
          <w:sz w:val="22"/>
          <w:szCs w:val="22"/>
        </w:rPr>
        <w:t xml:space="preserve">In this prototype, four potentiometers are used in place of real battery cells to simulate variable analog voltage inputs. Each potentiometer's wiper output is read by one of the ESP32's ADC-capable GPIO pins, and the resulting analog value is scaled into an equivalent cell voltage for analysis. This approach allows the battery management logic to be fully developed and tested on the bench before being connected to an actual multi-cell battery pack via a suitable voltage-divider or BMS front end.</w:t>
      </w:r>
    </w:p>
    <w:p>
      <w:pPr>
        <w:pStyle w:val="Heading1"/>
        <w:pBdr>
          <w:bottom w:val="single" w:color="1F4E79" w:sz="6"/>
        </w:pBdr>
        <w:spacing w:after="200" w:before="400"/>
      </w:pPr>
      <w:r>
        <w:rPr>
          <w:b/>
          <w:bCs/>
          <w:color w:val="1F4E79"/>
          <w:sz w:val="30"/>
          <w:szCs w:val="30"/>
        </w:rPr>
        <w:t xml:space="preserve">2. Objective</w:t>
      </w:r>
    </w:p>
    <w:p>
      <w:pPr>
        <w:pStyle w:val="ListParagraph"/>
        <w:numPr>
          <w:ilvl w:val="0"/>
          <w:numId w:val="1"/>
        </w:numPr>
        <w:spacing w:after="100"/>
      </w:pPr>
      <w:r>
        <w:rPr>
          <w:sz w:val="22"/>
          <w:szCs w:val="22"/>
        </w:rPr>
        <w:t xml:space="preserve">Simulate and monitor the voltage of four independent battery cells in real time.</w:t>
      </w:r>
    </w:p>
    <w:p>
      <w:pPr>
        <w:pStyle w:val="ListParagraph"/>
        <w:numPr>
          <w:ilvl w:val="0"/>
          <w:numId w:val="1"/>
        </w:numPr>
        <w:spacing w:after="100"/>
      </w:pPr>
      <w:r>
        <w:rPr>
          <w:sz w:val="22"/>
          <w:szCs w:val="22"/>
        </w:rPr>
        <w:t xml:space="preserve">Calculate total pack voltage and average cell voltage.</w:t>
      </w:r>
    </w:p>
    <w:p>
      <w:pPr>
        <w:pStyle w:val="ListParagraph"/>
        <w:numPr>
          <w:ilvl w:val="0"/>
          <w:numId w:val="1"/>
        </w:numPr>
        <w:spacing w:after="100"/>
      </w:pPr>
      <w:r>
        <w:rPr>
          <w:sz w:val="22"/>
          <w:szCs w:val="22"/>
        </w:rPr>
        <w:t xml:space="preserve">Automatically identify the weakest and strongest cells in the pack.</w:t>
      </w:r>
    </w:p>
    <w:p>
      <w:pPr>
        <w:pStyle w:val="ListParagraph"/>
        <w:numPr>
          <w:ilvl w:val="0"/>
          <w:numId w:val="1"/>
        </w:numPr>
        <w:spacing w:after="100"/>
      </w:pPr>
      <w:r>
        <w:rPr>
          <w:sz w:val="22"/>
          <w:szCs w:val="22"/>
        </w:rPr>
        <w:t xml:space="preserve">Quantify cell-to-cell imbalance as a percentage.</w:t>
      </w:r>
    </w:p>
    <w:p>
      <w:pPr>
        <w:pStyle w:val="ListParagraph"/>
        <w:numPr>
          <w:ilvl w:val="0"/>
          <w:numId w:val="1"/>
        </w:numPr>
        <w:spacing w:after="100"/>
      </w:pPr>
      <w:r>
        <w:rPr>
          <w:sz w:val="22"/>
          <w:szCs w:val="22"/>
        </w:rPr>
        <w:t xml:space="preserve">Classify overall battery health as Healthy, Minor Imbalance, Critical Imbalance, or Pack Failure.</w:t>
      </w:r>
    </w:p>
    <w:p>
      <w:pPr>
        <w:pStyle w:val="ListParagraph"/>
        <w:numPr>
          <w:ilvl w:val="0"/>
          <w:numId w:val="1"/>
        </w:numPr>
        <w:spacing w:after="100"/>
      </w:pPr>
      <w:r>
        <w:rPr>
          <w:sz w:val="22"/>
          <w:szCs w:val="22"/>
        </w:rPr>
        <w:t xml:space="preserve">Display a structured diagnostic report over the serial monitor every second.</w:t>
      </w:r>
    </w:p>
    <w:p>
      <w:pPr>
        <w:pStyle w:val="Heading1"/>
        <w:pBdr>
          <w:bottom w:val="single" w:color="1F4E79" w:sz="6"/>
        </w:pBdr>
        <w:spacing w:after="200" w:before="400"/>
      </w:pPr>
      <w:r>
        <w:rPr>
          <w:b/>
          <w:bCs/>
          <w:color w:val="1F4E79"/>
          <w:sz w:val="30"/>
          <w:szCs w:val="30"/>
        </w:rPr>
        <w:t xml:space="preserve">3.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shd w:fill="1F4E79" w:val="clear"/>
          </w:tcPr>
          <w:p>
            <w:r>
              <w:rPr>
                <w:b/>
                <w:bCs/>
                <w:color w:val="FFFFFF"/>
                <w:sz w:val="20"/>
                <w:szCs w:val="20"/>
              </w:rPr>
              <w:t xml:space="preserve">Component</w:t>
            </w:r>
          </w:p>
        </w:tc>
        <w:tc>
          <w:tcPr>
            <w:tcW w:type="dxa" w:w="3000"/>
            <w:shd w:fill="1F4E79" w:val="clear"/>
          </w:tcPr>
          <w:p>
            <w:r>
              <w:rPr>
                <w:b/>
                <w:bCs/>
                <w:color w:val="FFFFFF"/>
                <w:sz w:val="20"/>
                <w:szCs w:val="20"/>
              </w:rPr>
              <w:t xml:space="preserve">Quantity</w:t>
            </w:r>
          </w:p>
        </w:tc>
        <w:tc>
          <w:tcPr>
            <w:tcW w:type="dxa" w:w="3360"/>
            <w:shd w:fill="1F4E79" w:val="clear"/>
          </w:tcPr>
          <w:p>
            <w:r>
              <w:rPr>
                <w:b/>
                <w:bCs/>
                <w:color w:val="FFFFFF"/>
                <w:sz w:val="20"/>
                <w:szCs w:val="20"/>
              </w:rPr>
              <w:t xml:space="preserve">Purpose</w:t>
            </w:r>
          </w:p>
        </w:tc>
      </w:tr>
      <w:tr>
        <w:tc>
          <w:tcPr>
            <w:tcW w:type="dxa" w:w="3000"/>
            <w:tcMar>
              <w:top w:type="dxa" w:w="80"/>
              <w:left w:type="dxa" w:w="120"/>
              <w:bottom w:type="dxa" w:w="80"/>
              <w:right w:type="dxa" w:w="120"/>
            </w:tcMar>
          </w:tcPr>
          <w:p>
            <w:r>
              <w:rPr>
                <w:sz w:val="20"/>
                <w:szCs w:val="20"/>
              </w:rPr>
              <w:t xml:space="preserve">ESP32 Development Board</w:t>
            </w:r>
          </w:p>
        </w:tc>
        <w:tc>
          <w:tcPr>
            <w:tcW w:type="dxa" w:w="3000"/>
            <w:tcMar>
              <w:top w:type="dxa" w:w="80"/>
              <w:left w:type="dxa" w:w="120"/>
              <w:bottom w:type="dxa" w:w="80"/>
              <w:right w:type="dxa" w:w="120"/>
            </w:tcMar>
          </w:tcPr>
          <w:p>
            <w:r>
              <w:rPr>
                <w:sz w:val="20"/>
                <w:szCs w:val="20"/>
              </w:rPr>
              <w:t xml:space="preserve">1</w:t>
            </w:r>
          </w:p>
        </w:tc>
        <w:tc>
          <w:tcPr>
            <w:tcW w:type="dxa" w:w="3360"/>
            <w:tcMar>
              <w:top w:type="dxa" w:w="80"/>
              <w:left w:type="dxa" w:w="120"/>
              <w:bottom w:type="dxa" w:w="80"/>
              <w:right w:type="dxa" w:w="120"/>
            </w:tcMar>
          </w:tcPr>
          <w:p>
            <w:r>
              <w:rPr>
                <w:sz w:val="20"/>
                <w:szCs w:val="20"/>
              </w:rPr>
              <w:t xml:space="preserve">Main microcontroller &amp; ADC processing</w:t>
            </w:r>
          </w:p>
        </w:tc>
      </w:tr>
      <w:tr>
        <w:tc>
          <w:tcPr>
            <w:tcW w:type="dxa" w:w="3000"/>
            <w:tcMar>
              <w:top w:type="dxa" w:w="80"/>
              <w:left w:type="dxa" w:w="120"/>
              <w:bottom w:type="dxa" w:w="80"/>
              <w:right w:type="dxa" w:w="120"/>
            </w:tcMar>
          </w:tcPr>
          <w:p>
            <w:r>
              <w:rPr>
                <w:sz w:val="20"/>
                <w:szCs w:val="20"/>
              </w:rPr>
              <w:t xml:space="preserve">Potentiometer (Analog Sensor)</w:t>
            </w:r>
          </w:p>
        </w:tc>
        <w:tc>
          <w:tcPr>
            <w:tcW w:type="dxa" w:w="3000"/>
            <w:tcMar>
              <w:top w:type="dxa" w:w="80"/>
              <w:left w:type="dxa" w:w="120"/>
              <w:bottom w:type="dxa" w:w="80"/>
              <w:right w:type="dxa" w:w="120"/>
            </w:tcMar>
          </w:tcPr>
          <w:p>
            <w:r>
              <w:rPr>
                <w:sz w:val="20"/>
                <w:szCs w:val="20"/>
              </w:rPr>
              <w:t xml:space="preserve">4</w:t>
            </w:r>
          </w:p>
        </w:tc>
        <w:tc>
          <w:tcPr>
            <w:tcW w:type="dxa" w:w="3360"/>
            <w:tcMar>
              <w:top w:type="dxa" w:w="80"/>
              <w:left w:type="dxa" w:w="120"/>
              <w:bottom w:type="dxa" w:w="80"/>
              <w:right w:type="dxa" w:w="120"/>
            </w:tcMar>
          </w:tcPr>
          <w:p>
            <w:r>
              <w:rPr>
                <w:sz w:val="20"/>
                <w:szCs w:val="20"/>
              </w:rPr>
              <w:t xml:space="preserve">Simulates individual battery cell voltage</w:t>
            </w:r>
          </w:p>
        </w:tc>
      </w:tr>
      <w:tr>
        <w:tc>
          <w:tcPr>
            <w:tcW w:type="dxa" w:w="3000"/>
            <w:tcMar>
              <w:top w:type="dxa" w:w="80"/>
              <w:left w:type="dxa" w:w="120"/>
              <w:bottom w:type="dxa" w:w="80"/>
              <w:right w:type="dxa" w:w="120"/>
            </w:tcMar>
          </w:tcPr>
          <w:p>
            <w:r>
              <w:rPr>
                <w:sz w:val="20"/>
                <w:szCs w:val="20"/>
              </w:rPr>
              <w:t xml:space="preserve">Breadboard</w:t>
            </w:r>
          </w:p>
        </w:tc>
        <w:tc>
          <w:tcPr>
            <w:tcW w:type="dxa" w:w="3000"/>
            <w:tcMar>
              <w:top w:type="dxa" w:w="80"/>
              <w:left w:type="dxa" w:w="120"/>
              <w:bottom w:type="dxa" w:w="80"/>
              <w:right w:type="dxa" w:w="120"/>
            </w:tcMar>
          </w:tcPr>
          <w:p>
            <w:r>
              <w:rPr>
                <w:sz w:val="20"/>
                <w:szCs w:val="20"/>
              </w:rPr>
              <w:t xml:space="preserve">1</w:t>
            </w:r>
          </w:p>
        </w:tc>
        <w:tc>
          <w:tcPr>
            <w:tcW w:type="dxa" w:w="3360"/>
            <w:tcMar>
              <w:top w:type="dxa" w:w="80"/>
              <w:left w:type="dxa" w:w="120"/>
              <w:bottom w:type="dxa" w:w="80"/>
              <w:right w:type="dxa" w:w="120"/>
            </w:tcMar>
          </w:tcPr>
          <w:p>
            <w:r>
              <w:rPr>
                <w:sz w:val="20"/>
                <w:szCs w:val="20"/>
              </w:rPr>
              <w:t xml:space="preserve">Prototyping / signal routing</w:t>
            </w:r>
          </w:p>
        </w:tc>
      </w:tr>
      <w:tr>
        <w:tc>
          <w:tcPr>
            <w:tcW w:type="dxa" w:w="3000"/>
            <w:tcMar>
              <w:top w:type="dxa" w:w="80"/>
              <w:left w:type="dxa" w:w="120"/>
              <w:bottom w:type="dxa" w:w="80"/>
              <w:right w:type="dxa" w:w="120"/>
            </w:tcMar>
          </w:tcPr>
          <w:p>
            <w:r>
              <w:rPr>
                <w:sz w:val="20"/>
                <w:szCs w:val="20"/>
              </w:rPr>
              <w:t xml:space="preserve">Jumper Wires (Red / Black / Green)</w:t>
            </w:r>
          </w:p>
        </w:tc>
        <w:tc>
          <w:tcPr>
            <w:tcW w:type="dxa" w:w="3000"/>
            <w:tcMar>
              <w:top w:type="dxa" w:w="80"/>
              <w:left w:type="dxa" w:w="120"/>
              <w:bottom w:type="dxa" w:w="80"/>
              <w:right w:type="dxa" w:w="120"/>
            </w:tcMar>
          </w:tcPr>
          <w:p>
            <w:r>
              <w:rPr>
                <w:sz w:val="20"/>
                <w:szCs w:val="20"/>
              </w:rPr>
              <w:t xml:space="preserve">As needed</w:t>
            </w:r>
          </w:p>
        </w:tc>
        <w:tc>
          <w:tcPr>
            <w:tcW w:type="dxa" w:w="3360"/>
            <w:tcMar>
              <w:top w:type="dxa" w:w="80"/>
              <w:left w:type="dxa" w:w="120"/>
              <w:bottom w:type="dxa" w:w="80"/>
              <w:right w:type="dxa" w:w="120"/>
            </w:tcMar>
          </w:tcPr>
          <w:p>
            <w:r>
              <w:rPr>
                <w:sz w:val="20"/>
                <w:szCs w:val="20"/>
              </w:rPr>
              <w:t xml:space="preserve">VCC, GND, and Signal connections</w:t>
            </w:r>
          </w:p>
        </w:tc>
      </w:tr>
      <w:tr>
        <w:tc>
          <w:tcPr>
            <w:tcW w:type="dxa" w:w="3000"/>
            <w:tcMar>
              <w:top w:type="dxa" w:w="80"/>
              <w:left w:type="dxa" w:w="120"/>
              <w:bottom w:type="dxa" w:w="80"/>
              <w:right w:type="dxa" w:w="120"/>
            </w:tcMar>
          </w:tcPr>
          <w:p>
            <w:r>
              <w:rPr>
                <w:sz w:val="20"/>
                <w:szCs w:val="20"/>
              </w:rPr>
              <w:t xml:space="preserve">USB Cable (Micro-USB)</w:t>
            </w:r>
          </w:p>
        </w:tc>
        <w:tc>
          <w:tcPr>
            <w:tcW w:type="dxa" w:w="3000"/>
            <w:tcMar>
              <w:top w:type="dxa" w:w="80"/>
              <w:left w:type="dxa" w:w="120"/>
              <w:bottom w:type="dxa" w:w="80"/>
              <w:right w:type="dxa" w:w="120"/>
            </w:tcMar>
          </w:tcPr>
          <w:p>
            <w:r>
              <w:rPr>
                <w:sz w:val="20"/>
                <w:szCs w:val="20"/>
              </w:rPr>
              <w:t xml:space="preserve">1</w:t>
            </w:r>
          </w:p>
        </w:tc>
        <w:tc>
          <w:tcPr>
            <w:tcW w:type="dxa" w:w="3360"/>
            <w:tcMar>
              <w:top w:type="dxa" w:w="80"/>
              <w:left w:type="dxa" w:w="120"/>
              <w:bottom w:type="dxa" w:w="80"/>
              <w:right w:type="dxa" w:w="120"/>
            </w:tcMar>
          </w:tcPr>
          <w:p>
            <w:r>
              <w:rPr>
                <w:sz w:val="20"/>
                <w:szCs w:val="20"/>
              </w:rPr>
              <w:t xml:space="preserve">Power and programming</w:t>
            </w:r>
          </w:p>
        </w:tc>
      </w:tr>
    </w:tbl>
    <w:p>
      <w:pPr>
        <w:pStyle w:val="Heading1"/>
        <w:pBdr>
          <w:bottom w:val="single" w:color="1F4E79" w:sz="6"/>
        </w:pBdr>
        <w:spacing w:after="200" w:before="400"/>
      </w:pPr>
      <w:r>
        <w:rPr>
          <w:b/>
          <w:bCs/>
          <w:color w:val="1F4E79"/>
          <w:sz w:val="30"/>
          <w:szCs w:val="30"/>
        </w:rPr>
        <w:t xml:space="preserve">4. Circuit Diagram / Wiring</w:t>
      </w:r>
    </w:p>
    <w:p>
      <w:pPr>
        <w:spacing w:after="180" w:line="300"/>
      </w:pPr>
      <w:r>
        <w:rPr>
          <w:sz w:val="22"/>
          <w:szCs w:val="22"/>
        </w:rPr>
        <w:t xml:space="preserve">The four potentiometers are wired in parallel to the ESP32's 3.3V and GND rails via the breadboard's power bus. Each potentiometer's signal (wiper) pin connects to a dedicated ADC input pin on the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Pr>
          <w:p>
            <w:r>
              <w:rPr>
                <w:b/>
                <w:bCs/>
                <w:color w:val="FFFFFF"/>
                <w:sz w:val="20"/>
                <w:szCs w:val="20"/>
              </w:rPr>
              <w:t xml:space="preserve">Sensor</w:t>
            </w:r>
          </w:p>
        </w:tc>
        <w:tc>
          <w:tcPr>
            <w:tcW w:type="dxa" w:w="4680"/>
            <w:shd w:fill="1F4E79" w:val="clear"/>
          </w:tcPr>
          <w:p>
            <w:r>
              <w:rPr>
                <w:b/>
                <w:bCs/>
                <w:color w:val="FFFFFF"/>
                <w:sz w:val="20"/>
                <w:szCs w:val="20"/>
              </w:rPr>
              <w:t xml:space="preserve">ESP32 GPIO / ADC Pin</w:t>
            </w:r>
          </w:p>
        </w:tc>
      </w:tr>
      <w:tr>
        <w:tc>
          <w:tcPr>
            <w:tcW w:type="dxa" w:w="4680"/>
            <w:tcMar>
              <w:top w:type="dxa" w:w="80"/>
              <w:left w:type="dxa" w:w="120"/>
              <w:bottom w:type="dxa" w:w="80"/>
              <w:right w:type="dxa" w:w="120"/>
            </w:tcMar>
          </w:tcPr>
          <w:p>
            <w:r>
              <w:rPr>
                <w:sz w:val="20"/>
                <w:szCs w:val="20"/>
              </w:rPr>
              <w:t xml:space="preserve">Potentiometer 1 (Cell 1)</w:t>
            </w:r>
          </w:p>
        </w:tc>
        <w:tc>
          <w:tcPr>
            <w:tcW w:type="dxa" w:w="4680"/>
            <w:tcMar>
              <w:top w:type="dxa" w:w="80"/>
              <w:left w:type="dxa" w:w="120"/>
              <w:bottom w:type="dxa" w:w="80"/>
              <w:right w:type="dxa" w:w="120"/>
            </w:tcMar>
          </w:tcPr>
          <w:p>
            <w:r>
              <w:rPr>
                <w:sz w:val="20"/>
                <w:szCs w:val="20"/>
              </w:rPr>
              <w:t xml:space="preserve">GPIO 32</w:t>
            </w:r>
          </w:p>
        </w:tc>
      </w:tr>
      <w:tr>
        <w:tc>
          <w:tcPr>
            <w:tcW w:type="dxa" w:w="4680"/>
            <w:tcMar>
              <w:top w:type="dxa" w:w="80"/>
              <w:left w:type="dxa" w:w="120"/>
              <w:bottom w:type="dxa" w:w="80"/>
              <w:right w:type="dxa" w:w="120"/>
            </w:tcMar>
          </w:tcPr>
          <w:p>
            <w:r>
              <w:rPr>
                <w:sz w:val="20"/>
                <w:szCs w:val="20"/>
              </w:rPr>
              <w:t xml:space="preserve">Potentiometer 2 (Cell 2)</w:t>
            </w:r>
          </w:p>
        </w:tc>
        <w:tc>
          <w:tcPr>
            <w:tcW w:type="dxa" w:w="4680"/>
            <w:tcMar>
              <w:top w:type="dxa" w:w="80"/>
              <w:left w:type="dxa" w:w="120"/>
              <w:bottom w:type="dxa" w:w="80"/>
              <w:right w:type="dxa" w:w="120"/>
            </w:tcMar>
          </w:tcPr>
          <w:p>
            <w:r>
              <w:rPr>
                <w:sz w:val="20"/>
                <w:szCs w:val="20"/>
              </w:rPr>
              <w:t xml:space="preserve">GPIO 33</w:t>
            </w:r>
          </w:p>
        </w:tc>
      </w:tr>
      <w:tr>
        <w:tc>
          <w:tcPr>
            <w:tcW w:type="dxa" w:w="4680"/>
            <w:tcMar>
              <w:top w:type="dxa" w:w="80"/>
              <w:left w:type="dxa" w:w="120"/>
              <w:bottom w:type="dxa" w:w="80"/>
              <w:right w:type="dxa" w:w="120"/>
            </w:tcMar>
          </w:tcPr>
          <w:p>
            <w:r>
              <w:rPr>
                <w:sz w:val="20"/>
                <w:szCs w:val="20"/>
              </w:rPr>
              <w:t xml:space="preserve">Potentiometer 3 (Cell 3)</w:t>
            </w:r>
          </w:p>
        </w:tc>
        <w:tc>
          <w:tcPr>
            <w:tcW w:type="dxa" w:w="4680"/>
            <w:tcMar>
              <w:top w:type="dxa" w:w="80"/>
              <w:left w:type="dxa" w:w="120"/>
              <w:bottom w:type="dxa" w:w="80"/>
              <w:right w:type="dxa" w:w="120"/>
            </w:tcMar>
          </w:tcPr>
          <w:p>
            <w:r>
              <w:rPr>
                <w:sz w:val="20"/>
                <w:szCs w:val="20"/>
              </w:rPr>
              <w:t xml:space="preserve">GPIO 34</w:t>
            </w:r>
          </w:p>
        </w:tc>
      </w:tr>
      <w:tr>
        <w:tc>
          <w:tcPr>
            <w:tcW w:type="dxa" w:w="4680"/>
            <w:tcMar>
              <w:top w:type="dxa" w:w="80"/>
              <w:left w:type="dxa" w:w="120"/>
              <w:bottom w:type="dxa" w:w="80"/>
              <w:right w:type="dxa" w:w="120"/>
            </w:tcMar>
          </w:tcPr>
          <w:p>
            <w:r>
              <w:rPr>
                <w:sz w:val="20"/>
                <w:szCs w:val="20"/>
              </w:rPr>
              <w:t xml:space="preserve">Potentiometer 4 (Cell 4)</w:t>
            </w:r>
          </w:p>
        </w:tc>
        <w:tc>
          <w:tcPr>
            <w:tcW w:type="dxa" w:w="4680"/>
            <w:tcMar>
              <w:top w:type="dxa" w:w="80"/>
              <w:left w:type="dxa" w:w="120"/>
              <w:bottom w:type="dxa" w:w="80"/>
              <w:right w:type="dxa" w:w="120"/>
            </w:tcMar>
          </w:tcPr>
          <w:p>
            <w:r>
              <w:rPr>
                <w:sz w:val="20"/>
                <w:szCs w:val="20"/>
              </w:rPr>
              <w:t xml:space="preserve">GPIO 35</w:t>
            </w:r>
          </w:p>
        </w:tc>
      </w:tr>
    </w:tbl>
    <w:p>
      <w:pPr>
        <w:spacing w:after="180" w:line="300"/>
      </w:pPr>
      <w:r>
        <w:rPr>
          <w:b/>
          <w:bCs/>
          <w:sz w:val="22"/>
          <w:szCs w:val="22"/>
        </w:rPr>
        <w:t xml:space="preserve">Power and ground connections:</w:t>
      </w:r>
    </w:p>
    <w:p>
      <w:pPr>
        <w:pStyle w:val="ListParagraph"/>
        <w:numPr>
          <w:ilvl w:val="0"/>
          <w:numId w:val="1"/>
        </w:numPr>
        <w:spacing w:after="100"/>
      </w:pPr>
      <w:r>
        <w:rPr>
          <w:sz w:val="22"/>
          <w:szCs w:val="22"/>
        </w:rPr>
        <w:t xml:space="preserve">VCC (red wires) → 3.3V rail on breadboard, supplied from ESP32 3V3 pin.</w:t>
      </w:r>
    </w:p>
    <w:p>
      <w:pPr>
        <w:pStyle w:val="ListParagraph"/>
        <w:numPr>
          <w:ilvl w:val="0"/>
          <w:numId w:val="1"/>
        </w:numPr>
        <w:spacing w:after="100"/>
      </w:pPr>
      <w:r>
        <w:rPr>
          <w:sz w:val="22"/>
          <w:szCs w:val="22"/>
        </w:rPr>
        <w:t xml:space="preserve">GND (black wires) → GND rail on breadboard, connected to ESP32 GND.</w:t>
      </w:r>
    </w:p>
    <w:p>
      <w:pPr>
        <w:pStyle w:val="ListParagraph"/>
        <w:numPr>
          <w:ilvl w:val="0"/>
          <w:numId w:val="1"/>
        </w:numPr>
        <w:spacing w:after="100"/>
      </w:pPr>
      <w:r>
        <w:rPr>
          <w:sz w:val="22"/>
          <w:szCs w:val="22"/>
        </w:rPr>
        <w:t xml:space="preserve">SIG (green wires) → individual ADC pins (32, 33, 34, 35) on the ESP32.</w:t>
      </w:r>
    </w:p>
    <w:p>
      <w:pPr>
        <w:spacing w:after="100" w:before="200"/>
      </w:pPr>
    </w:p>
    <w:p>
      <w:pPr>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95650"/>
                    </a:xfrm>
                    <a:prstGeom prst="rect">
                      <a:avLst/>
                    </a:prstGeom>
                  </pic:spPr>
                </pic:pic>
              </a:graphicData>
            </a:graphic>
          </wp:inline>
        </w:drawing>
      </w:r>
    </w:p>
    <w:p>
      <w:pPr>
        <w:spacing w:after="200" w:before="100"/>
        <w:jc w:val="center"/>
      </w:pPr>
      <w:r>
        <w:rPr>
          <w:i/>
          <w:iCs/>
          <w:color w:val="595959"/>
          <w:sz w:val="18"/>
          <w:szCs w:val="18"/>
        </w:rPr>
        <w:t xml:space="preserve">Figure 1: Breadboard wiring diagram — ESP32 with 4 potentiometers</w:t>
      </w:r>
    </w:p>
    <w:p>
      <w:pPr>
        <w:pStyle w:val="Heading1"/>
        <w:pBdr>
          <w:bottom w:val="single" w:color="1F4E79" w:sz="6"/>
        </w:pBdr>
        <w:spacing w:after="200" w:before="400"/>
      </w:pPr>
      <w:r>
        <w:rPr>
          <w:b/>
          <w:bCs/>
          <w:color w:val="1F4E79"/>
          <w:sz w:val="30"/>
          <w:szCs w:val="30"/>
        </w:rPr>
        <w:t xml:space="preserve">5. Working Principle</w:t>
      </w:r>
    </w:p>
    <w:p>
      <w:pPr>
        <w:pStyle w:val="Heading2"/>
        <w:spacing w:after="150" w:before="300"/>
      </w:pPr>
      <w:r>
        <w:rPr>
          <w:b/>
          <w:bCs/>
          <w:color w:val="1F4E79"/>
          <w:sz w:val="24"/>
          <w:szCs w:val="24"/>
        </w:rPr>
        <w:t xml:space="preserve">5.1 Reading Cell Voltages</w:t>
      </w:r>
    </w:p>
    <w:p>
      <w:pPr>
        <w:spacing w:after="180" w:line="300"/>
      </w:pPr>
      <w:r>
        <w:rPr>
          <w:sz w:val="22"/>
          <w:szCs w:val="22"/>
        </w:rPr>
        <w:t xml:space="preserve">Each potentiometer's wiper output is read using the ESP32's 12-bit ADC (analogRead), producing a raw value between 0 and 4095. This raw value is scaled proportionally against a reference of 4.2V — the standard maximum voltage of a single Li-ion cell — to compute a simulated per-cell voltage.</w:t>
      </w:r>
    </w:p>
    <w:p>
      <w:pPr>
        <w:pStyle w:val="Heading2"/>
        <w:spacing w:after="150" w:before="300"/>
      </w:pPr>
      <w:r>
        <w:rPr>
          <w:b/>
          <w:bCs/>
          <w:color w:val="1F4E79"/>
          <w:sz w:val="24"/>
          <w:szCs w:val="24"/>
        </w:rPr>
        <w:t xml:space="preserve">5.2 Pack-Level Calculations</w:t>
      </w:r>
    </w:p>
    <w:p>
      <w:pPr>
        <w:pStyle w:val="ListParagraph"/>
        <w:numPr>
          <w:ilvl w:val="0"/>
          <w:numId w:val="1"/>
        </w:numPr>
        <w:spacing w:after="100"/>
      </w:pPr>
      <w:r>
        <w:rPr>
          <w:sz w:val="22"/>
          <w:szCs w:val="22"/>
        </w:rPr>
        <w:t xml:space="preserve">Pack Voltage: sum of all four cell voltages.</w:t>
      </w:r>
    </w:p>
    <w:p>
      <w:pPr>
        <w:pStyle w:val="ListParagraph"/>
        <w:numPr>
          <w:ilvl w:val="0"/>
          <w:numId w:val="1"/>
        </w:numPr>
        <w:spacing w:after="100"/>
      </w:pPr>
      <w:r>
        <w:rPr>
          <w:sz w:val="22"/>
          <w:szCs w:val="22"/>
        </w:rPr>
        <w:t xml:space="preserve">Average Cell Voltage: pack voltage divided by 4.</w:t>
      </w:r>
    </w:p>
    <w:p>
      <w:pPr>
        <w:pStyle w:val="ListParagraph"/>
        <w:numPr>
          <w:ilvl w:val="0"/>
          <w:numId w:val="1"/>
        </w:numPr>
        <w:spacing w:after="100"/>
      </w:pPr>
      <w:r>
        <w:rPr>
          <w:sz w:val="22"/>
          <w:szCs w:val="22"/>
        </w:rPr>
        <w:t xml:space="preserve">Weakest / Strongest Cell: determined by comparing all four cell voltages.</w:t>
      </w:r>
    </w:p>
    <w:p>
      <w:pPr>
        <w:pStyle w:val="ListParagraph"/>
        <w:numPr>
          <w:ilvl w:val="0"/>
          <w:numId w:val="1"/>
        </w:numPr>
        <w:spacing w:after="100"/>
      </w:pPr>
      <w:r>
        <w:rPr>
          <w:sz w:val="22"/>
          <w:szCs w:val="22"/>
        </w:rPr>
        <w:t xml:space="preserve">Imbalance (%): the percentage difference between the strongest and weakest cell relative to the average cell voltage.</w:t>
      </w:r>
    </w:p>
    <w:p>
      <w:pPr>
        <w:pStyle w:val="Heading2"/>
        <w:spacing w:after="150" w:before="300"/>
      </w:pPr>
      <w:r>
        <w:rPr>
          <w:b/>
          <w:bCs/>
          <w:color w:val="1F4E79"/>
          <w:sz w:val="24"/>
          <w:szCs w:val="24"/>
        </w:rPr>
        <w:t xml:space="preserve">5.3 Battery Health Diagnosis</w:t>
      </w:r>
    </w:p>
    <w:p>
      <w:pPr>
        <w:spacing w:after="180" w:line="300"/>
      </w:pPr>
      <w:r>
        <w:rPr>
          <w:sz w:val="22"/>
          <w:szCs w:val="22"/>
        </w:rPr>
        <w:t xml:space="preserve">The system classifies overall battery health using the following logic:</w:t>
      </w:r>
    </w:p>
    <w:p>
      <w:pPr>
        <w:pStyle w:val="ListParagraph"/>
        <w:numPr>
          <w:ilvl w:val="0"/>
          <w:numId w:val="1"/>
        </w:numPr>
        <w:spacing w:after="100"/>
      </w:pPr>
      <w:r>
        <w:rPr>
          <w:sz w:val="22"/>
          <w:szCs w:val="22"/>
        </w:rPr>
        <w:t xml:space="preserve">PACK FAILURE — if the weakest cell voltage drops below 2.8V.</w:t>
      </w:r>
    </w:p>
    <w:p>
      <w:pPr>
        <w:pStyle w:val="ListParagraph"/>
        <w:numPr>
          <w:ilvl w:val="0"/>
          <w:numId w:val="1"/>
        </w:numPr>
        <w:spacing w:after="100"/>
      </w:pPr>
      <w:r>
        <w:rPr>
          <w:sz w:val="22"/>
          <w:szCs w:val="22"/>
        </w:rPr>
        <w:t xml:space="preserve">CRITICAL IMBALANCE — if imbalance is 10% or greater.</w:t>
      </w:r>
    </w:p>
    <w:p>
      <w:pPr>
        <w:pStyle w:val="ListParagraph"/>
        <w:numPr>
          <w:ilvl w:val="0"/>
          <w:numId w:val="1"/>
        </w:numPr>
        <w:spacing w:after="100"/>
      </w:pPr>
      <w:r>
        <w:rPr>
          <w:sz w:val="22"/>
          <w:szCs w:val="22"/>
        </w:rPr>
        <w:t xml:space="preserve">MINOR IMBALANCE — if imbalance is between 5% and 10%.</w:t>
      </w:r>
    </w:p>
    <w:p>
      <w:pPr>
        <w:pStyle w:val="ListParagraph"/>
        <w:numPr>
          <w:ilvl w:val="0"/>
          <w:numId w:val="1"/>
        </w:numPr>
        <w:spacing w:after="100"/>
      </w:pPr>
      <w:r>
        <w:rPr>
          <w:sz w:val="22"/>
          <w:szCs w:val="22"/>
        </w:rPr>
        <w:t xml:space="preserve">HEALTHY — if imbalance is below 5% and no cell has failed.</w:t>
      </w:r>
    </w:p>
    <w:p>
      <w:pPr>
        <w:pStyle w:val="Heading2"/>
        <w:spacing w:after="150" w:before="300"/>
      </w:pPr>
      <w:r>
        <w:rPr>
          <w:b/>
          <w:bCs/>
          <w:color w:val="1F4E79"/>
          <w:sz w:val="24"/>
          <w:szCs w:val="24"/>
        </w:rPr>
        <w:t xml:space="preserve">5.4 Reporting</w:t>
      </w:r>
    </w:p>
    <w:p>
      <w:pPr>
        <w:spacing w:after="180" w:line="300"/>
      </w:pPr>
      <w:r>
        <w:rPr>
          <w:sz w:val="22"/>
          <w:szCs w:val="22"/>
        </w:rPr>
        <w:t xml:space="preserve">Once every second, the ESP32 prints a formatted diagnostic report to the serial monitor, listing each cell's voltage, the pack voltage, average voltage, weakest and strongest cells, imbalance percentage, and overall battery health status.</w:t>
      </w:r>
    </w:p>
    <w:p>
      <w:pPr>
        <w:pStyle w:val="Heading1"/>
        <w:pBdr>
          <w:bottom w:val="single" w:color="1F4E79" w:sz="6"/>
        </w:pBdr>
        <w:spacing w:after="200" w:before="400"/>
      </w:pPr>
      <w:r>
        <w:rPr>
          <w:b/>
          <w:bCs/>
          <w:color w:val="1F4E79"/>
          <w:sz w:val="30"/>
          <w:szCs w:val="30"/>
        </w:rPr>
        <w:t xml:space="preserve">6. Source Code (Arduino / ESP32)</w:t>
      </w:r>
    </w:p>
    <w:p>
      <w:pPr>
        <w:spacing w:after="180" w:line="300"/>
      </w:pPr>
      <w:r>
        <w:rPr>
          <w:sz w:val="22"/>
          <w:szCs w:val="22"/>
        </w:rPr>
        <w:t xml:space="preserve">The complete firmware, written in the Arduino IDE for the ESP32 platform, is listed below.</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Adaptive Multi-Cell Battery Intelligence Engine</w:t>
      </w:r>
    </w:p>
    <w:p>
      <w:pPr>
        <w:shd w:fill="F5F5F5" w:val="clear"/>
        <w:spacing w:after="0"/>
      </w:pPr>
      <w:r>
        <w:rPr>
          <w:rFonts w:ascii="Consolas" w:cs="Consolas" w:eastAsia="Consolas" w:hAnsi="Consolas"/>
          <w:color w:val="1A1A1A"/>
          <w:sz w:val="17"/>
          <w:szCs w:val="17"/>
        </w:rPr>
        <w:t xml:space="preserve"> ESP32 + 4 Potentiometers</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const int cellPins[4] = {32, 33, 34, 35};</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float cellVoltage[4];</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float packVoltage;</w:t>
      </w:r>
    </w:p>
    <w:p>
      <w:pPr>
        <w:shd w:fill="F5F5F5" w:val="clear"/>
        <w:spacing w:after="0"/>
      </w:pPr>
      <w:r>
        <w:rPr>
          <w:rFonts w:ascii="Consolas" w:cs="Consolas" w:eastAsia="Consolas" w:hAnsi="Consolas"/>
          <w:color w:val="1A1A1A"/>
          <w:sz w:val="17"/>
          <w:szCs w:val="17"/>
        </w:rPr>
        <w:t xml:space="preserve">float averageVoltage;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int weakestCell;</w:t>
      </w:r>
    </w:p>
    <w:p>
      <w:pPr>
        <w:shd w:fill="F5F5F5" w:val="clear"/>
        <w:spacing w:after="0"/>
      </w:pPr>
      <w:r>
        <w:rPr>
          <w:rFonts w:ascii="Consolas" w:cs="Consolas" w:eastAsia="Consolas" w:hAnsi="Consolas"/>
          <w:color w:val="1A1A1A"/>
          <w:sz w:val="17"/>
          <w:szCs w:val="17"/>
        </w:rPr>
        <w:t xml:space="preserve">int strongestCell;</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float weakestVoltage;</w:t>
      </w:r>
    </w:p>
    <w:p>
      <w:pPr>
        <w:shd w:fill="F5F5F5" w:val="clear"/>
        <w:spacing w:after="0"/>
      </w:pPr>
      <w:r>
        <w:rPr>
          <w:rFonts w:ascii="Consolas" w:cs="Consolas" w:eastAsia="Consolas" w:hAnsi="Consolas"/>
          <w:color w:val="1A1A1A"/>
          <w:sz w:val="17"/>
          <w:szCs w:val="17"/>
        </w:rPr>
        <w:t xml:space="preserve">float strongestVoltage;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float imbalance;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String batteryHealth;</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const float MAX_CELL_VOLTAGE = 4.2;</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void readCells()</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for (int i = 0; i &lt; 4; 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int adc = analogRead(cellPins[i]);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cellVoltage[i] = ((float)adc / 4095.0) * MAX_CELL_VOLTAGE;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void calculatePack()</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packVoltage = 0;</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weakestVoltage = cellVoltage[0];</w:t>
      </w:r>
    </w:p>
    <w:p>
      <w:pPr>
        <w:shd w:fill="F5F5F5" w:val="clear"/>
        <w:spacing w:after="0"/>
      </w:pPr>
      <w:r>
        <w:rPr>
          <w:rFonts w:ascii="Consolas" w:cs="Consolas" w:eastAsia="Consolas" w:hAnsi="Consolas"/>
          <w:color w:val="1A1A1A"/>
          <w:sz w:val="17"/>
          <w:szCs w:val="17"/>
        </w:rPr>
        <w:t xml:space="preserve">  strongestVoltage = cellVoltage[0];</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weakestCell = 0;</w:t>
      </w:r>
    </w:p>
    <w:p>
      <w:pPr>
        <w:shd w:fill="F5F5F5" w:val="clear"/>
        <w:spacing w:after="0"/>
      </w:pPr>
      <w:r>
        <w:rPr>
          <w:rFonts w:ascii="Consolas" w:cs="Consolas" w:eastAsia="Consolas" w:hAnsi="Consolas"/>
          <w:color w:val="1A1A1A"/>
          <w:sz w:val="17"/>
          <w:szCs w:val="17"/>
        </w:rPr>
        <w:t xml:space="preserve">  strongestCell = 0;</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for (int i = 0; i &lt; 4; 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packVoltage += cellVoltage[i];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if (cellVoltage[i] &lt; weakestVoltage)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weakestVoltage = cellVoltage[i];</w:t>
      </w:r>
    </w:p>
    <w:p>
      <w:pPr>
        <w:shd w:fill="F5F5F5" w:val="clear"/>
        <w:spacing w:after="0"/>
      </w:pPr>
      <w:r>
        <w:rPr>
          <w:rFonts w:ascii="Consolas" w:cs="Consolas" w:eastAsia="Consolas" w:hAnsi="Consolas"/>
          <w:color w:val="1A1A1A"/>
          <w:sz w:val="17"/>
          <w:szCs w:val="17"/>
        </w:rPr>
        <w:t xml:space="preserve">      weakestCell = 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if (cellVoltage[i] &gt; strongestVoltage)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strongestVoltage = cellVoltage[i];</w:t>
      </w:r>
    </w:p>
    <w:p>
      <w:pPr>
        <w:shd w:fill="F5F5F5" w:val="clear"/>
        <w:spacing w:after="0"/>
      </w:pPr>
      <w:r>
        <w:rPr>
          <w:rFonts w:ascii="Consolas" w:cs="Consolas" w:eastAsia="Consolas" w:hAnsi="Consolas"/>
          <w:color w:val="1A1A1A"/>
          <w:sz w:val="17"/>
          <w:szCs w:val="17"/>
        </w:rPr>
        <w:t xml:space="preserve">      strongestCell = 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averageVoltage = packVoltage / 4.0;</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imbalance =</w:t>
      </w:r>
    </w:p>
    <w:p>
      <w:pPr>
        <w:shd w:fill="F5F5F5" w:val="clear"/>
        <w:spacing w:after="0"/>
      </w:pPr>
      <w:r>
        <w:rPr>
          <w:rFonts w:ascii="Consolas" w:cs="Consolas" w:eastAsia="Consolas" w:hAnsi="Consolas"/>
          <w:color w:val="1A1A1A"/>
          <w:sz w:val="17"/>
          <w:szCs w:val="17"/>
        </w:rPr>
        <w:t xml:space="preserve">      ((strongestVoltage - weakestVoltage) / averageVoltage) * 100.0;</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void batteryDiagnosis()</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if (weakestVoltage &lt; 2.8)</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batteryHealth = "PACK FAILURE";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else if (imbalance &gt;= 10)</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batteryHealth = "CRITICAL IMBALANCE";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else if (imbalance &gt;= 5)</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batteryHealth = "MINOR IMBALANCE";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else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batteryHealth = "HEALTHY";</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void displayReport()</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Serial.println("--------------------------------------");</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for (int i = 0; i &lt; 4; 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Serial.print("Cell ");</w:t>
      </w:r>
    </w:p>
    <w:p>
      <w:pPr>
        <w:shd w:fill="F5F5F5" w:val="clear"/>
        <w:spacing w:after="0"/>
      </w:pPr>
      <w:r>
        <w:rPr>
          <w:rFonts w:ascii="Consolas" w:cs="Consolas" w:eastAsia="Consolas" w:hAnsi="Consolas"/>
          <w:color w:val="1A1A1A"/>
          <w:sz w:val="17"/>
          <w:szCs w:val="17"/>
        </w:rPr>
        <w:t xml:space="preserve">    Serial.print(i + 1);</w:t>
      </w:r>
    </w:p>
    <w:p>
      <w:pPr>
        <w:shd w:fill="F5F5F5" w:val="clear"/>
        <w:spacing w:after="0"/>
      </w:pPr>
      <w:r>
        <w:rPr>
          <w:rFonts w:ascii="Consolas" w:cs="Consolas" w:eastAsia="Consolas" w:hAnsi="Consolas"/>
          <w:color w:val="1A1A1A"/>
          <w:sz w:val="17"/>
          <w:szCs w:val="17"/>
        </w:rPr>
        <w:t xml:space="preserve">    Serial.print(": ");</w:t>
      </w:r>
    </w:p>
    <w:p>
      <w:pPr>
        <w:shd w:fill="F5F5F5" w:val="clear"/>
        <w:spacing w:after="0"/>
      </w:pPr>
      <w:r>
        <w:rPr>
          <w:rFonts w:ascii="Consolas" w:cs="Consolas" w:eastAsia="Consolas" w:hAnsi="Consolas"/>
          <w:color w:val="1A1A1A"/>
          <w:sz w:val="17"/>
          <w:szCs w:val="17"/>
        </w:rPr>
        <w:t xml:space="preserve">    Serial.print(cellVoltage[i], 2);</w:t>
      </w:r>
    </w:p>
    <w:p>
      <w:pPr>
        <w:shd w:fill="F5F5F5" w:val="clear"/>
        <w:spacing w:after="0"/>
      </w:pPr>
      <w:r>
        <w:rPr>
          <w:rFonts w:ascii="Consolas" w:cs="Consolas" w:eastAsia="Consolas" w:hAnsi="Consolas"/>
          <w:color w:val="1A1A1A"/>
          <w:sz w:val="17"/>
          <w:szCs w:val="17"/>
        </w:rPr>
        <w:t xml:space="preserve">    Serial.println(" V");</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Serial.println();</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Serial.print("Pack Voltage : ");</w:t>
      </w:r>
    </w:p>
    <w:p>
      <w:pPr>
        <w:shd w:fill="F5F5F5" w:val="clear"/>
        <w:spacing w:after="0"/>
      </w:pPr>
      <w:r>
        <w:rPr>
          <w:rFonts w:ascii="Consolas" w:cs="Consolas" w:eastAsia="Consolas" w:hAnsi="Consolas"/>
          <w:color w:val="1A1A1A"/>
          <w:sz w:val="17"/>
          <w:szCs w:val="17"/>
        </w:rPr>
        <w:t xml:space="preserve">  Serial.print(packVoltage, 2);</w:t>
      </w:r>
    </w:p>
    <w:p>
      <w:pPr>
        <w:shd w:fill="F5F5F5" w:val="clear"/>
        <w:spacing w:after="0"/>
      </w:pPr>
      <w:r>
        <w:rPr>
          <w:rFonts w:ascii="Consolas" w:cs="Consolas" w:eastAsia="Consolas" w:hAnsi="Consolas"/>
          <w:color w:val="1A1A1A"/>
          <w:sz w:val="17"/>
          <w:szCs w:val="17"/>
        </w:rPr>
        <w:t xml:space="preserve">  Serial.println(" V");</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Serial.print("Average Cell : ");</w:t>
      </w:r>
    </w:p>
    <w:p>
      <w:pPr>
        <w:shd w:fill="F5F5F5" w:val="clear"/>
        <w:spacing w:after="0"/>
      </w:pPr>
      <w:r>
        <w:rPr>
          <w:rFonts w:ascii="Consolas" w:cs="Consolas" w:eastAsia="Consolas" w:hAnsi="Consolas"/>
          <w:color w:val="1A1A1A"/>
          <w:sz w:val="17"/>
          <w:szCs w:val="17"/>
        </w:rPr>
        <w:t xml:space="preserve">  Serial.print(averageVoltage, 2);</w:t>
      </w:r>
    </w:p>
    <w:p>
      <w:pPr>
        <w:shd w:fill="F5F5F5" w:val="clear"/>
        <w:spacing w:after="0"/>
      </w:pPr>
      <w:r>
        <w:rPr>
          <w:rFonts w:ascii="Consolas" w:cs="Consolas" w:eastAsia="Consolas" w:hAnsi="Consolas"/>
          <w:color w:val="1A1A1A"/>
          <w:sz w:val="17"/>
          <w:szCs w:val="17"/>
        </w:rPr>
        <w:t xml:space="preserve">  Serial.println(" V");</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Serial.print("Weakest Cell : ");</w:t>
      </w:r>
    </w:p>
    <w:p>
      <w:pPr>
        <w:shd w:fill="F5F5F5" w:val="clear"/>
        <w:spacing w:after="0"/>
      </w:pPr>
      <w:r>
        <w:rPr>
          <w:rFonts w:ascii="Consolas" w:cs="Consolas" w:eastAsia="Consolas" w:hAnsi="Consolas"/>
          <w:color w:val="1A1A1A"/>
          <w:sz w:val="17"/>
          <w:szCs w:val="17"/>
        </w:rPr>
        <w:t xml:space="preserve">  Serial.print(weakestCell + 1);</w:t>
      </w:r>
    </w:p>
    <w:p>
      <w:pPr>
        <w:shd w:fill="F5F5F5" w:val="clear"/>
        <w:spacing w:after="0"/>
      </w:pPr>
      <w:r>
        <w:rPr>
          <w:rFonts w:ascii="Consolas" w:cs="Consolas" w:eastAsia="Consolas" w:hAnsi="Consolas"/>
          <w:color w:val="1A1A1A"/>
          <w:sz w:val="17"/>
          <w:szCs w:val="17"/>
        </w:rPr>
        <w:t xml:space="preserve">  Serial.print(" (");</w:t>
      </w:r>
    </w:p>
    <w:p>
      <w:pPr>
        <w:shd w:fill="F5F5F5" w:val="clear"/>
        <w:spacing w:after="0"/>
      </w:pPr>
      <w:r>
        <w:rPr>
          <w:rFonts w:ascii="Consolas" w:cs="Consolas" w:eastAsia="Consolas" w:hAnsi="Consolas"/>
          <w:color w:val="1A1A1A"/>
          <w:sz w:val="17"/>
          <w:szCs w:val="17"/>
        </w:rPr>
        <w:t xml:space="preserve">  Serial.print(weakestVoltage, 2);</w:t>
      </w:r>
    </w:p>
    <w:p>
      <w:pPr>
        <w:shd w:fill="F5F5F5" w:val="clear"/>
        <w:spacing w:after="0"/>
      </w:pPr>
      <w:r>
        <w:rPr>
          <w:rFonts w:ascii="Consolas" w:cs="Consolas" w:eastAsia="Consolas" w:hAnsi="Consolas"/>
          <w:color w:val="1A1A1A"/>
          <w:sz w:val="17"/>
          <w:szCs w:val="17"/>
        </w:rPr>
        <w:t xml:space="preserve">  Serial.println(" V)");</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Serial.print("Strongest Cell : ");</w:t>
      </w:r>
    </w:p>
    <w:p>
      <w:pPr>
        <w:shd w:fill="F5F5F5" w:val="clear"/>
        <w:spacing w:after="0"/>
      </w:pPr>
      <w:r>
        <w:rPr>
          <w:rFonts w:ascii="Consolas" w:cs="Consolas" w:eastAsia="Consolas" w:hAnsi="Consolas"/>
          <w:color w:val="1A1A1A"/>
          <w:sz w:val="17"/>
          <w:szCs w:val="17"/>
        </w:rPr>
        <w:t xml:space="preserve">  Serial.print(strongestCell + 1);</w:t>
      </w:r>
    </w:p>
    <w:p>
      <w:pPr>
        <w:shd w:fill="F5F5F5" w:val="clear"/>
        <w:spacing w:after="0"/>
      </w:pPr>
      <w:r>
        <w:rPr>
          <w:rFonts w:ascii="Consolas" w:cs="Consolas" w:eastAsia="Consolas" w:hAnsi="Consolas"/>
          <w:color w:val="1A1A1A"/>
          <w:sz w:val="17"/>
          <w:szCs w:val="17"/>
        </w:rPr>
        <w:t xml:space="preserve">  Serial.print(" (");</w:t>
      </w:r>
    </w:p>
    <w:p>
      <w:pPr>
        <w:shd w:fill="F5F5F5" w:val="clear"/>
        <w:spacing w:after="0"/>
      </w:pPr>
      <w:r>
        <w:rPr>
          <w:rFonts w:ascii="Consolas" w:cs="Consolas" w:eastAsia="Consolas" w:hAnsi="Consolas"/>
          <w:color w:val="1A1A1A"/>
          <w:sz w:val="17"/>
          <w:szCs w:val="17"/>
        </w:rPr>
        <w:t xml:space="preserve">  Serial.print(strongestVoltage, 2);</w:t>
      </w:r>
    </w:p>
    <w:p>
      <w:pPr>
        <w:shd w:fill="F5F5F5" w:val="clear"/>
        <w:spacing w:after="0"/>
      </w:pPr>
      <w:r>
        <w:rPr>
          <w:rFonts w:ascii="Consolas" w:cs="Consolas" w:eastAsia="Consolas" w:hAnsi="Consolas"/>
          <w:color w:val="1A1A1A"/>
          <w:sz w:val="17"/>
          <w:szCs w:val="17"/>
        </w:rPr>
        <w:t xml:space="preserve">  Serial.println(" V)");</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Serial.print("Imbalance : ");</w:t>
      </w:r>
    </w:p>
    <w:p>
      <w:pPr>
        <w:shd w:fill="F5F5F5" w:val="clear"/>
        <w:spacing w:after="0"/>
      </w:pPr>
      <w:r>
        <w:rPr>
          <w:rFonts w:ascii="Consolas" w:cs="Consolas" w:eastAsia="Consolas" w:hAnsi="Consolas"/>
          <w:color w:val="1A1A1A"/>
          <w:sz w:val="17"/>
          <w:szCs w:val="17"/>
        </w:rPr>
        <w:t xml:space="preserve">  Serial.print(imbalance, 2);</w:t>
      </w:r>
    </w:p>
    <w:p>
      <w:pPr>
        <w:shd w:fill="F5F5F5" w:val="clear"/>
        <w:spacing w:after="0"/>
      </w:pPr>
      <w:r>
        <w:rPr>
          <w:rFonts w:ascii="Consolas" w:cs="Consolas" w:eastAsia="Consolas" w:hAnsi="Consolas"/>
          <w:color w:val="1A1A1A"/>
          <w:sz w:val="17"/>
          <w:szCs w:val="17"/>
        </w:rPr>
        <w:t xml:space="preserve">  Serial.println(" %");</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Serial.print("Battery Health : ");</w:t>
      </w:r>
    </w:p>
    <w:p>
      <w:pPr>
        <w:shd w:fill="F5F5F5" w:val="clear"/>
        <w:spacing w:after="0"/>
      </w:pPr>
      <w:r>
        <w:rPr>
          <w:rFonts w:ascii="Consolas" w:cs="Consolas" w:eastAsia="Consolas" w:hAnsi="Consolas"/>
          <w:color w:val="1A1A1A"/>
          <w:sz w:val="17"/>
          <w:szCs w:val="17"/>
        </w:rPr>
        <w:t xml:space="preserve">  Serial.println(batteryHealth);</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Serial.println("--------------------------------------");</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void setup()</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Serial.begin(115200);</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analogReadResolution(12);</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for (int i = 0; i &lt; 4; i++)</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pinMode(cellPins[i], INPUT);</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void loop()</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readCells();</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calculatePack();</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batteryDiagnosis();</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displayReport();</w:t>
      </w:r>
    </w:p>
    <w:p>
      <w:pPr>
        <w:shd w:fill="F5F5F5" w:val="clear"/>
        <w:spacing w:after="0"/>
      </w:pPr>
      <w:r>
        <w:rPr>
          <w:rFonts w:ascii="Consolas" w:cs="Consolas" w:eastAsia="Consolas" w:hAnsi="Consolas"/>
          <w:color w:val="1A1A1A"/>
          <w:sz w:val="17"/>
          <w:szCs w:val="17"/>
        </w:rPr>
        <w:t xml:space="preserve"> </w:t>
      </w:r>
    </w:p>
    <w:p>
      <w:pPr>
        <w:shd w:fill="F5F5F5" w:val="clear"/>
        <w:spacing w:after="0"/>
      </w:pPr>
      <w:r>
        <w:rPr>
          <w:rFonts w:ascii="Consolas" w:cs="Consolas" w:eastAsia="Consolas" w:hAnsi="Consolas"/>
          <w:color w:val="1A1A1A"/>
          <w:sz w:val="17"/>
          <w:szCs w:val="17"/>
        </w:rPr>
        <w:t xml:space="preserve">  delay(1000);</w:t>
      </w:r>
    </w:p>
    <w:p>
      <w:pPr>
        <w:shd w:fill="F5F5F5" w:val="clear"/>
        <w:spacing w:after="0"/>
      </w:pPr>
      <w:r>
        <w:rPr>
          <w:rFonts w:ascii="Consolas" w:cs="Consolas" w:eastAsia="Consolas" w:hAnsi="Consolas"/>
          <w:color w:val="1A1A1A"/>
          <w:sz w:val="17"/>
          <w:szCs w:val="17"/>
        </w:rPr>
        <w:t xml:space="preserve">}</w:t>
      </w:r>
    </w:p>
    <w:p>
      <w:pPr>
        <w:shd w:fill="F5F5F5" w:val="clear"/>
        <w:spacing w:after="0"/>
      </w:pPr>
      <w:r>
        <w:rPr>
          <w:rFonts w:ascii="Consolas" w:cs="Consolas" w:eastAsia="Consolas" w:hAnsi="Consolas"/>
          <w:color w:val="1A1A1A"/>
          <w:sz w:val="17"/>
          <w:szCs w:val="17"/>
        </w:rPr>
        <w:t xml:space="preserve"> </w:t>
      </w:r>
    </w:p>
    <w:p>
      <w:pPr>
        <w:pStyle w:val="Heading1"/>
        <w:pBdr>
          <w:bottom w:val="single" w:color="1F4E79" w:sz="6"/>
        </w:pBdr>
        <w:spacing w:after="200" w:before="400"/>
      </w:pPr>
      <w:r>
        <w:rPr>
          <w:b/>
          <w:bCs/>
          <w:color w:val="1F4E79"/>
          <w:sz w:val="30"/>
          <w:szCs w:val="30"/>
        </w:rPr>
        <w:t xml:space="preserve">7. Results and Observations</w:t>
      </w:r>
    </w:p>
    <w:p>
      <w:pPr>
        <w:spacing w:after="180" w:line="300"/>
      </w:pPr>
      <w:r>
        <w:rPr>
          <w:sz w:val="22"/>
          <w:szCs w:val="22"/>
        </w:rPr>
        <w:t xml:space="preserve">Rotating each potentiometer changes its corresponding simulated cell voltage in real time. The serial monitor accurately reflects these changes, correctly recalculating pack voltage, average voltage, and imbalance percentage on every loop iteration. Deliberately setting one potentiometer far below the others correctly triggers the CRITICAL IMBALANCE or PACK FAILURE diagnosis, confirming that the detection logic behaves as intended.</w:t>
      </w:r>
    </w:p>
    <w:p>
      <w:pPr>
        <w:spacing w:after="180" w:line="300"/>
      </w:pPr>
      <w:r>
        <w:rPr>
          <w:sz w:val="22"/>
          <w:szCs w:val="22"/>
        </w:rPr>
        <w:t xml:space="preserve">This confirms the system is ready to be adapted for real battery packs, provided each cell voltage is first scaled down to the ESP32's safe ADC input range (0–3.3V) using an appropriate resistor voltage-divider network, and proper electrical isolation is used for safety.</w:t>
      </w:r>
    </w:p>
    <w:p>
      <w:pPr>
        <w:pStyle w:val="Heading1"/>
        <w:pBdr>
          <w:bottom w:val="single" w:color="1F4E79" w:sz="6"/>
        </w:pBdr>
        <w:spacing w:after="200" w:before="400"/>
      </w:pPr>
      <w:r>
        <w:rPr>
          <w:b/>
          <w:bCs/>
          <w:color w:val="1F4E79"/>
          <w:sz w:val="30"/>
          <w:szCs w:val="30"/>
        </w:rPr>
        <w:t xml:space="preserve">8. Applications</w:t>
      </w:r>
    </w:p>
    <w:p>
      <w:pPr>
        <w:pStyle w:val="ListParagraph"/>
        <w:numPr>
          <w:ilvl w:val="0"/>
          <w:numId w:val="1"/>
        </w:numPr>
        <w:spacing w:after="100"/>
      </w:pPr>
      <w:r>
        <w:rPr>
          <w:sz w:val="22"/>
          <w:szCs w:val="22"/>
        </w:rPr>
        <w:t xml:space="preserve">Battery Management Systems (BMS) for electric vehicles and e-bikes.</w:t>
      </w:r>
    </w:p>
    <w:p>
      <w:pPr>
        <w:pStyle w:val="ListParagraph"/>
        <w:numPr>
          <w:ilvl w:val="0"/>
          <w:numId w:val="1"/>
        </w:numPr>
        <w:spacing w:after="100"/>
      </w:pPr>
      <w:r>
        <w:rPr>
          <w:sz w:val="22"/>
          <w:szCs w:val="22"/>
        </w:rPr>
        <w:t xml:space="preserve">Solar power storage systems using multi-cell Li-ion / LiFePO4 packs.</w:t>
      </w:r>
    </w:p>
    <w:p>
      <w:pPr>
        <w:pStyle w:val="ListParagraph"/>
        <w:numPr>
          <w:ilvl w:val="0"/>
          <w:numId w:val="1"/>
        </w:numPr>
        <w:spacing w:after="100"/>
      </w:pPr>
      <w:r>
        <w:rPr>
          <w:sz w:val="22"/>
          <w:szCs w:val="22"/>
        </w:rPr>
        <w:t xml:space="preserve">Portable power banks and UPS systems requiring cell-level monitoring.</w:t>
      </w:r>
    </w:p>
    <w:p>
      <w:pPr>
        <w:pStyle w:val="ListParagraph"/>
        <w:numPr>
          <w:ilvl w:val="0"/>
          <w:numId w:val="1"/>
        </w:numPr>
        <w:spacing w:after="100"/>
      </w:pPr>
      <w:r>
        <w:rPr>
          <w:sz w:val="22"/>
          <w:szCs w:val="22"/>
        </w:rPr>
        <w:t xml:space="preserve">Educational demonstration of battery balancing and diagnostic concepts.</w:t>
      </w:r>
    </w:p>
    <w:p>
      <w:pPr>
        <w:pStyle w:val="Heading1"/>
        <w:pBdr>
          <w:bottom w:val="single" w:color="1F4E79" w:sz="6"/>
        </w:pBdr>
        <w:spacing w:after="200" w:before="400"/>
      </w:pPr>
      <w:r>
        <w:rPr>
          <w:b/>
          <w:bCs/>
          <w:color w:val="1F4E79"/>
          <w:sz w:val="30"/>
          <w:szCs w:val="30"/>
        </w:rPr>
        <w:t xml:space="preserve">9. Future Scope</w:t>
      </w:r>
    </w:p>
    <w:p>
      <w:pPr>
        <w:pStyle w:val="ListParagraph"/>
        <w:numPr>
          <w:ilvl w:val="0"/>
          <w:numId w:val="1"/>
        </w:numPr>
        <w:spacing w:after="100"/>
      </w:pPr>
      <w:r>
        <w:rPr>
          <w:sz w:val="22"/>
          <w:szCs w:val="22"/>
        </w:rPr>
        <w:t xml:space="preserve">Replace potentiometers with real cell voltage-divider circuits for live battery monitoring.</w:t>
      </w:r>
    </w:p>
    <w:p>
      <w:pPr>
        <w:pStyle w:val="ListParagraph"/>
        <w:numPr>
          <w:ilvl w:val="0"/>
          <w:numId w:val="1"/>
        </w:numPr>
        <w:spacing w:after="100"/>
      </w:pPr>
      <w:r>
        <w:rPr>
          <w:sz w:val="22"/>
          <w:szCs w:val="22"/>
        </w:rPr>
        <w:t xml:space="preserve">Add active cell balancing circuitry (MOSFET-based bypass balancing).</w:t>
      </w:r>
    </w:p>
    <w:p>
      <w:pPr>
        <w:pStyle w:val="ListParagraph"/>
        <w:numPr>
          <w:ilvl w:val="0"/>
          <w:numId w:val="1"/>
        </w:numPr>
        <w:spacing w:after="100"/>
      </w:pPr>
      <w:r>
        <w:rPr>
          <w:sz w:val="22"/>
          <w:szCs w:val="22"/>
        </w:rPr>
        <w:t xml:space="preserve">Integrate a display (OLED/TFT) for standalone visual diagnostics.</w:t>
      </w:r>
    </w:p>
    <w:p>
      <w:pPr>
        <w:pStyle w:val="ListParagraph"/>
        <w:numPr>
          <w:ilvl w:val="0"/>
          <w:numId w:val="1"/>
        </w:numPr>
        <w:spacing w:after="100"/>
      </w:pPr>
      <w:r>
        <w:rPr>
          <w:sz w:val="22"/>
          <w:szCs w:val="22"/>
        </w:rPr>
        <w:t xml:space="preserve">Add Wi-Fi/Bluetooth (leveraging ESP32's built-in connectivity) for remote monitoring and mobile app integration.</w:t>
      </w:r>
    </w:p>
    <w:p>
      <w:pPr>
        <w:pStyle w:val="ListParagraph"/>
        <w:numPr>
          <w:ilvl w:val="0"/>
          <w:numId w:val="1"/>
        </w:numPr>
        <w:spacing w:after="100"/>
      </w:pPr>
      <w:r>
        <w:rPr>
          <w:sz w:val="22"/>
          <w:szCs w:val="22"/>
        </w:rPr>
        <w:t xml:space="preserve">Log historical data to an SD card or cloud database for long-term battery health trend analysis.</w:t>
      </w:r>
    </w:p>
    <w:p>
      <w:pPr>
        <w:pStyle w:val="Heading1"/>
        <w:pBdr>
          <w:bottom w:val="single" w:color="1F4E79" w:sz="6"/>
        </w:pBdr>
        <w:spacing w:after="200" w:before="400"/>
      </w:pPr>
      <w:r>
        <w:rPr>
          <w:b/>
          <w:bCs/>
          <w:color w:val="1F4E79"/>
          <w:sz w:val="30"/>
          <w:szCs w:val="30"/>
        </w:rPr>
        <w:t xml:space="preserve">10. Conclusion</w:t>
      </w:r>
    </w:p>
    <w:p>
      <w:pPr>
        <w:spacing w:after="180" w:line="300"/>
      </w:pPr>
      <w:r>
        <w:rPr>
          <w:sz w:val="22"/>
          <w:szCs w:val="22"/>
        </w:rPr>
        <w:t xml:space="preserve">The Adaptive Multi-Cell Battery Intelligence Engine successfully demonstrates the core principles of multi-cell battery monitoring and diagnostics using an ESP32 microcontroller. By simulating cell voltages with potentiometers, the project validates the underlying algorithms for pack voltage calculation, imbalance detection, and health classification — forming a solid foundation for a full-scale, real-world Battery Management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95959"/>
        <w:sz w:val="16"/>
        <w:szCs w:val="16"/>
      </w:rPr>
      <w:t xml:space="preserve">Adaptive Multi-Cell Battery Intelligence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adcba9f7acc3a919ea03985a68cc811dffefb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2026-07-05T04:13:43.453Z</dcterms:created>
  <dcterms:modified xsi:type="dcterms:W3CDTF">2026-07-05T04:13:43.454Z</dcterms:modified>
</cp:coreProperties>
</file>

<file path=docProps/custom.xml><?xml version="1.0" encoding="utf-8"?>
<Properties xmlns="http://schemas.openxmlformats.org/officeDocument/2006/custom-properties" xmlns:vt="http://schemas.openxmlformats.org/officeDocument/2006/docPropsVTypes"/>
</file>