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CCD40" w14:textId="04D7CFB9" w:rsidR="00FC778B" w:rsidRDefault="00FC778B" w:rsidP="00FC778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FC778B">
        <w:rPr>
          <w:rFonts w:ascii="Times New Roman" w:hAnsi="Times New Roman" w:cs="Times New Roman"/>
          <w:b/>
          <w:bCs/>
          <w:sz w:val="24"/>
          <w:szCs w:val="24"/>
        </w:rPr>
        <w:t>RBK Sauk Mouth</w:t>
      </w:r>
      <w:r w:rsidR="00A11D82">
        <w:rPr>
          <w:rFonts w:ascii="Times New Roman" w:hAnsi="Times New Roman" w:cs="Times New Roman"/>
          <w:b/>
          <w:bCs/>
          <w:sz w:val="24"/>
          <w:szCs w:val="24"/>
        </w:rPr>
        <w:t xml:space="preserve"> (Site AD)</w:t>
      </w:r>
    </w:p>
    <w:p w14:paraId="6648B257" w14:textId="0DEE8E0C" w:rsidR="00C96D0C" w:rsidRDefault="00C96D0C" w:rsidP="00FC778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8D01482" w14:textId="77777777" w:rsidR="00C96D0C" w:rsidRPr="006C5315" w:rsidRDefault="00C96D0C" w:rsidP="00C96D0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5315">
        <w:rPr>
          <w:rFonts w:ascii="Times New Roman" w:hAnsi="Times New Roman" w:cs="Times New Roman"/>
          <w:sz w:val="24"/>
          <w:szCs w:val="24"/>
        </w:rPr>
        <w:t>Seasonally Disconnected Floodplain Habitat Project: Year 1 (2021) Reconnaissance Report</w:t>
      </w:r>
    </w:p>
    <w:p w14:paraId="01AF9074" w14:textId="77777777" w:rsidR="00C96D0C" w:rsidRDefault="00C96D0C" w:rsidP="00C96D0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Maddie Hicks</w:t>
      </w:r>
      <w:r>
        <w:rPr>
          <w:rFonts w:ascii="Times New Roman" w:hAnsi="Times New Roman" w:cs="Times New Roman"/>
          <w:sz w:val="24"/>
          <w:szCs w:val="24"/>
        </w:rPr>
        <w:t>, Jonathan Armstrong</w:t>
      </w:r>
      <w:r w:rsidRPr="00195C5B">
        <w:rPr>
          <w:rFonts w:ascii="Times New Roman" w:hAnsi="Times New Roman" w:cs="Times New Roman"/>
          <w:sz w:val="24"/>
          <w:szCs w:val="24"/>
        </w:rPr>
        <w:t xml:space="preserve"> (Oregon State University)</w:t>
      </w:r>
    </w:p>
    <w:p w14:paraId="13CC1F0E" w14:textId="4BC2B6CC" w:rsidR="00C96D0C" w:rsidRDefault="00C96D0C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Catherine Austin (Skagit River System Cooperative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6CB3C27" w14:textId="24656B01" w:rsidR="00FC778B" w:rsidRDefault="00FC778B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C6D2FD" w14:textId="407E4D0B" w:rsidR="00523024" w:rsidRPr="00523024" w:rsidRDefault="00523024" w:rsidP="00FC778B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523024">
        <w:rPr>
          <w:rFonts w:ascii="Times New Roman" w:hAnsi="Times New Roman" w:cs="Times New Roman"/>
          <w:sz w:val="24"/>
          <w:szCs w:val="24"/>
          <w:u w:val="single"/>
        </w:rPr>
        <w:t>Site Map</w:t>
      </w:r>
    </w:p>
    <w:p w14:paraId="7F64A846" w14:textId="53988FD2" w:rsidR="00523024" w:rsidRDefault="00523024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D25803" w14:textId="73B65B7A" w:rsidR="00523024" w:rsidRDefault="009B36C2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AD1 – site outlet</w:t>
      </w:r>
    </w:p>
    <w:p w14:paraId="6D8BA0E4" w14:textId="0764961C" w:rsidR="009B36C2" w:rsidRDefault="009B36C2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AD2 – site outlet</w:t>
      </w:r>
    </w:p>
    <w:p w14:paraId="6E1D6872" w14:textId="1B52F39C" w:rsidR="009B36C2" w:rsidRDefault="009B36C2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AD3 – site outlet</w:t>
      </w:r>
    </w:p>
    <w:p w14:paraId="37FBEDE5" w14:textId="165841E0" w:rsidR="009B36C2" w:rsidRDefault="009B36C2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AD4 – site outlet</w:t>
      </w:r>
    </w:p>
    <w:p w14:paraId="52E3E55F" w14:textId="0BE353CB" w:rsidR="00B57365" w:rsidRDefault="00B57365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1243E7" w14:textId="444B35EC" w:rsidR="00B57365" w:rsidRDefault="00B57365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8C8454" wp14:editId="32B4FA96">
                <wp:simplePos x="0" y="0"/>
                <wp:positionH relativeFrom="margin">
                  <wp:posOffset>69850</wp:posOffset>
                </wp:positionH>
                <wp:positionV relativeFrom="paragraph">
                  <wp:posOffset>4585970</wp:posOffset>
                </wp:positionV>
                <wp:extent cx="5797550" cy="641350"/>
                <wp:effectExtent l="0" t="0" r="12700" b="254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64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1E2043" w14:textId="5EF06937" w:rsidR="008029DC" w:rsidRPr="00FF2DDE" w:rsidRDefault="00B57365" w:rsidP="008029DC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AD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  <w:r w:rsidR="008029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REM developed by NSD </w:t>
                            </w:r>
                            <w:r w:rsidR="00052D78" w:rsidRPr="00454D73">
                              <w:rPr>
                                <w:rFonts w:ascii="Times New Roman" w:hAnsi="Times New Roman" w:cs="Times New Roman"/>
                                <w:color w:val="201F1E"/>
                                <w:sz w:val="24"/>
                                <w:szCs w:val="24"/>
                                <w:shd w:val="clear" w:color="auto" w:fill="FFFFFF"/>
                              </w:rPr>
                              <w:t>from USGS 2016 LiDAR</w:t>
                            </w:r>
                            <w:r w:rsidR="00052D7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029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 provided by SRSC.</w:t>
                            </w:r>
                          </w:p>
                          <w:p w14:paraId="485E6727" w14:textId="50C89530" w:rsidR="00B57365" w:rsidRPr="00FF2DDE" w:rsidRDefault="00B57365" w:rsidP="00B57365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bookmarkEnd w:id="0"/>
                          <w:p w14:paraId="68A819EF" w14:textId="77777777" w:rsidR="00B57365" w:rsidRDefault="00B57365" w:rsidP="00B573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8C845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5.5pt;margin-top:361.1pt;width:456.5pt;height:50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" fillcolor="white [3201]" strokeweight=".5pt">
                <v:textbox>
                  <w:txbxContent>
                    <w:p w14:paraId="5A1E2043" w14:textId="5EF06937" w:rsidR="008029DC" w:rsidRPr="00FF2DDE" w:rsidRDefault="00B57365" w:rsidP="008029DC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AD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  <w:r w:rsidR="008029D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REM developed by NSD </w:t>
                      </w:r>
                      <w:r w:rsidR="00052D78" w:rsidRPr="00454D73">
                        <w:rPr>
                          <w:rFonts w:ascii="Times New Roman" w:hAnsi="Times New Roman" w:cs="Times New Roman"/>
                          <w:color w:val="201F1E"/>
                          <w:sz w:val="24"/>
                          <w:szCs w:val="24"/>
                          <w:shd w:val="clear" w:color="auto" w:fill="FFFFFF"/>
                        </w:rPr>
                        <w:t>from USGS 2016 LiDAR</w:t>
                      </w:r>
                      <w:r w:rsidR="00052D7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8029D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and provided by SRSC.</w:t>
                      </w:r>
                    </w:p>
                    <w:p w14:paraId="485E6727" w14:textId="50C89530" w:rsidR="00B57365" w:rsidRPr="00FF2DDE" w:rsidRDefault="00B57365" w:rsidP="00B57365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</w:p>
                    <w:bookmarkEnd w:id="1"/>
                    <w:p w14:paraId="68A819EF" w14:textId="77777777" w:rsidR="00B57365" w:rsidRDefault="00B57365" w:rsidP="00B57365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226C95" wp14:editId="405C8F6E">
            <wp:extent cx="5943600" cy="4592955"/>
            <wp:effectExtent l="0" t="0" r="0" b="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B85A" w14:textId="127F9A32" w:rsidR="00B57365" w:rsidRDefault="00B57365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ABCAD00" w14:textId="77777777" w:rsidR="00B57365" w:rsidRDefault="00B57365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98FA74A" w14:textId="4C6B2A5D" w:rsidR="009B36C2" w:rsidRDefault="009B36C2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9A6A99" w14:textId="4801437D" w:rsidR="00B57365" w:rsidRDefault="00B57365" w:rsidP="009B36C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386EA73" w14:textId="19DD2807" w:rsidR="00052D78" w:rsidRDefault="00052D78" w:rsidP="009B36C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4555DE6" w14:textId="6A0013B9" w:rsidR="00052D78" w:rsidRDefault="00052D78" w:rsidP="009B36C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483C587" w14:textId="77777777" w:rsidR="00052D78" w:rsidRDefault="00052D78" w:rsidP="009B36C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0B3B81E" w14:textId="1882FFC2" w:rsidR="009B36C2" w:rsidRPr="009311BE" w:rsidRDefault="009B36C2" w:rsidP="009B36C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311BE">
        <w:rPr>
          <w:rFonts w:ascii="Times New Roman" w:hAnsi="Times New Roman" w:cs="Times New Roman"/>
          <w:sz w:val="24"/>
          <w:szCs w:val="24"/>
          <w:u w:val="single"/>
        </w:rPr>
        <w:lastRenderedPageBreak/>
        <w:t>Temperature, Water Level, and Connectivity Trends</w:t>
      </w:r>
    </w:p>
    <w:p w14:paraId="69AB32C2" w14:textId="77777777" w:rsidR="009B36C2" w:rsidRDefault="009B36C2" w:rsidP="009B36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C730D7" w14:textId="0EB23292" w:rsidR="009B36C2" w:rsidRDefault="009B36C2" w:rsidP="009B36C2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at the site because does not hold substantial water</w:t>
      </w:r>
      <w:r w:rsidR="00657DE1">
        <w:rPr>
          <w:rFonts w:ascii="Times New Roman" w:hAnsi="Times New Roman" w:cs="Times New Roman"/>
          <w:sz w:val="24"/>
          <w:szCs w:val="24"/>
        </w:rPr>
        <w:t xml:space="preserve"> to sustain fish</w:t>
      </w:r>
    </w:p>
    <w:p w14:paraId="5FA98551" w14:textId="7CD83FC9" w:rsidR="009B36C2" w:rsidRDefault="00657DE1" w:rsidP="009B36C2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disconnects from the mainstem Skagit but the topography is too flat that when mainstem flows recede the site seems to drain completely</w:t>
      </w:r>
    </w:p>
    <w:p w14:paraId="6EA6320B" w14:textId="77777777" w:rsidR="00B57365" w:rsidRDefault="00B57365" w:rsidP="00FC778B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6ACE33F" w14:textId="62F86777" w:rsidR="00FC778B" w:rsidRDefault="00FC778B" w:rsidP="00FC778B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FC778B">
        <w:rPr>
          <w:rFonts w:ascii="Times New Roman" w:hAnsi="Times New Roman" w:cs="Times New Roman"/>
          <w:sz w:val="24"/>
          <w:szCs w:val="24"/>
          <w:u w:val="single"/>
        </w:rPr>
        <w:t>7/15/2021</w:t>
      </w:r>
    </w:p>
    <w:p w14:paraId="41CAD4F7" w14:textId="1D58DD27" w:rsidR="00FC778B" w:rsidRDefault="00FC778B" w:rsidP="00FC778B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528D757" w14:textId="0F4B5307" w:rsidR="00FC778B" w:rsidRDefault="00FC778B" w:rsidP="00FC778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1F99CCDF" w14:textId="5920C039" w:rsidR="00FC778B" w:rsidRDefault="00FC778B" w:rsidP="00657DE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AD1</w:t>
      </w:r>
      <w:r w:rsidR="00657DE1">
        <w:rPr>
          <w:rFonts w:ascii="Times New Roman" w:hAnsi="Times New Roman" w:cs="Times New Roman"/>
          <w:sz w:val="24"/>
          <w:szCs w:val="24"/>
        </w:rPr>
        <w:t xml:space="preserve"> – AD4 outlet</w:t>
      </w:r>
      <w:r>
        <w:rPr>
          <w:rFonts w:ascii="Times New Roman" w:hAnsi="Times New Roman" w:cs="Times New Roman"/>
          <w:sz w:val="24"/>
          <w:szCs w:val="24"/>
        </w:rPr>
        <w:t xml:space="preserve"> channel</w:t>
      </w:r>
      <w:r w:rsidR="00657DE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not very obvious</w:t>
      </w:r>
      <w:r w:rsidR="00657DE1">
        <w:rPr>
          <w:rFonts w:ascii="Times New Roman" w:hAnsi="Times New Roman" w:cs="Times New Roman"/>
          <w:sz w:val="24"/>
          <w:szCs w:val="24"/>
        </w:rPr>
        <w:t xml:space="preserve"> (Figure 2)</w:t>
      </w:r>
    </w:p>
    <w:p w14:paraId="587B1DE0" w14:textId="4888DCB8" w:rsidR="00657DE1" w:rsidRDefault="00657DE1" w:rsidP="00657DE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has flat topography throughout so not substantial water pooling anywhere</w:t>
      </w:r>
      <w:r w:rsidR="000374D8">
        <w:rPr>
          <w:rFonts w:ascii="Times New Roman" w:hAnsi="Times New Roman" w:cs="Times New Roman"/>
          <w:sz w:val="24"/>
          <w:szCs w:val="24"/>
        </w:rPr>
        <w:t xml:space="preserve"> (Figure 3)</w:t>
      </w:r>
    </w:p>
    <w:p w14:paraId="1856E876" w14:textId="77777777" w:rsidR="00657DE1" w:rsidRDefault="00657DE1" w:rsidP="00657DE1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4F6F4615" w14:textId="1F73FF20" w:rsidR="002C47FF" w:rsidRDefault="000374D8" w:rsidP="002C47F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0F289F" wp14:editId="46AA7502">
                <wp:simplePos x="0" y="0"/>
                <wp:positionH relativeFrom="margin">
                  <wp:align>center</wp:align>
                </wp:positionH>
                <wp:positionV relativeFrom="paragraph">
                  <wp:posOffset>3854450</wp:posOffset>
                </wp:positionV>
                <wp:extent cx="4290060" cy="274320"/>
                <wp:effectExtent l="0" t="0" r="15240" b="114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0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50CD08" w14:textId="0BE5AFE5" w:rsidR="000374D8" w:rsidRPr="000374D8" w:rsidRDefault="000374D8" w:rsidP="000374D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74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2. AD1 site outlet very flat and not apparent from mainstem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0F289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303.5pt;width:337.8pt;height:21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" fillcolor="white [3201]" strokeweight=".5pt">
                <v:textbox>
                  <w:txbxContent>
                    <w:p w14:paraId="0450CD08" w14:textId="0BE5AFE5" w:rsidR="000374D8" w:rsidRPr="000374D8" w:rsidRDefault="000374D8" w:rsidP="000374D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74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2. AD1 site outlet very flat and not apparent from mainstem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47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4B05A" wp14:editId="5F4D75A3">
            <wp:extent cx="5052060" cy="3789045"/>
            <wp:effectExtent l="0" t="0" r="0" b="1905"/>
            <wp:docPr id="1" name="Picture 1" descr="A picture containing tree, outdoor, grass,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outdoor, grass, mountai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F52E" w14:textId="4480725F" w:rsidR="00FC778B" w:rsidRPr="00FC778B" w:rsidRDefault="000374D8" w:rsidP="002C47F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B08DC4" wp14:editId="799D0CC1">
                <wp:simplePos x="0" y="0"/>
                <wp:positionH relativeFrom="column">
                  <wp:posOffset>510540</wp:posOffset>
                </wp:positionH>
                <wp:positionV relativeFrom="paragraph">
                  <wp:posOffset>3794760</wp:posOffset>
                </wp:positionV>
                <wp:extent cx="4930140" cy="502920"/>
                <wp:effectExtent l="0" t="0" r="22860" b="114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014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7021A7" w14:textId="7681D060" w:rsidR="000374D8" w:rsidRPr="000374D8" w:rsidRDefault="000374D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74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3.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Flat topography throughout site causes complete draining of the site when mainstem flows recede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08DC4" id="Text Box 4" o:spid="_x0000_s1027" type="#_x0000_t202" style="position:absolute;left:0;text-align:left;margin-left:40.2pt;margin-top:298.8pt;width:388.2pt;height:39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" fillcolor="white [3201]" strokeweight=".5pt">
                <v:textbox>
                  <w:txbxContent>
                    <w:p w14:paraId="547021A7" w14:textId="7681D060" w:rsidR="000374D8" w:rsidRPr="000374D8" w:rsidRDefault="000374D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74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3.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Flat topography throughout site causes complete draining of the site when mainstem flows recede</w:t>
                      </w:r>
                    </w:p>
                  </w:txbxContent>
                </v:textbox>
              </v:shape>
            </w:pict>
          </mc:Fallback>
        </mc:AlternateContent>
      </w:r>
      <w:r w:rsidR="002C47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A0A169" wp14:editId="1AF99804">
            <wp:extent cx="4937760" cy="3703320"/>
            <wp:effectExtent l="0" t="0" r="0" b="0"/>
            <wp:docPr id="2" name="Picture 2" descr="A picture containing tree, outdoor, grass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grass, plan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78B" w:rsidRPr="00FC77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B61DD"/>
    <w:multiLevelType w:val="hybridMultilevel"/>
    <w:tmpl w:val="0CE65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D95E82"/>
    <w:multiLevelType w:val="hybridMultilevel"/>
    <w:tmpl w:val="E4E23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78B"/>
    <w:rsid w:val="000374D8"/>
    <w:rsid w:val="00052D78"/>
    <w:rsid w:val="002C47FF"/>
    <w:rsid w:val="004B5BDD"/>
    <w:rsid w:val="00523024"/>
    <w:rsid w:val="00657DE1"/>
    <w:rsid w:val="008029DC"/>
    <w:rsid w:val="009B36C2"/>
    <w:rsid w:val="00A11D82"/>
    <w:rsid w:val="00A83165"/>
    <w:rsid w:val="00B57365"/>
    <w:rsid w:val="00C96D0C"/>
    <w:rsid w:val="00FC778B"/>
    <w:rsid w:val="00FF5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25DD3"/>
  <w15:chartTrackingRefBased/>
  <w15:docId w15:val="{B4C29C93-C57A-4A6A-8591-67ECEBCC6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73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778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13</cp:revision>
  <dcterms:created xsi:type="dcterms:W3CDTF">2021-07-21T17:00:00Z</dcterms:created>
  <dcterms:modified xsi:type="dcterms:W3CDTF">2022-02-12T21:33:00Z</dcterms:modified>
</cp:coreProperties>
</file>