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26C95F23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6030E" w14:textId="0A8528A8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448E6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</w:t>
      </w:r>
      <w:r w:rsidR="00533DA4" w:rsidRPr="002448E6">
        <w:rPr>
          <w:rFonts w:ascii="Times New Roman" w:hAnsi="Times New Roman" w:cs="Times New Roman"/>
          <w:sz w:val="24"/>
          <w:szCs w:val="24"/>
          <w:highlight w:val="yellow"/>
          <w:u w:val="single"/>
        </w:rPr>
        <w:t xml:space="preserve"> (Figure 1)</w:t>
      </w:r>
    </w:p>
    <w:p w14:paraId="25AAC3A7" w14:textId="78B5C4A6" w:rsidR="00667F3F" w:rsidRPr="002448E6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  <w:r w:rsidR="002448E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699FE940" w14:textId="68D7227A" w:rsidR="00667F3F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  <w:r w:rsidR="005D2CC6">
        <w:rPr>
          <w:rFonts w:ascii="Times New Roman" w:hAnsi="Times New Roman" w:cs="Times New Roman"/>
          <w:sz w:val="24"/>
          <w:szCs w:val="24"/>
        </w:rPr>
        <w:t xml:space="preserve"> – small beaver dam or pile of sticks with &lt;1 inch of water flowing through it during 9/22/2021 site visit</w:t>
      </w:r>
    </w:p>
    <w:p w14:paraId="11A4B4C4" w14:textId="5A763996" w:rsidR="007B384F" w:rsidRPr="002448E6" w:rsidRDefault="007B384F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00D03" w14:textId="5DA26830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6EE89" w14:textId="42FC3D6C" w:rsidR="002A6A2C" w:rsidRPr="002A6A2C" w:rsidRDefault="002043DF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0" w:name="_Hlk90147585"/>
      <w:r>
        <w:rPr>
          <w:rFonts w:ascii="Times New Roman" w:hAnsi="Times New Roman" w:cs="Times New Roman"/>
          <w:sz w:val="24"/>
          <w:szCs w:val="24"/>
        </w:rPr>
        <w:t>No equipment installed at the site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" w:name="_Hlk90147626"/>
      <w:bookmarkEnd w:id="0"/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during each reconnaissance visit the site was connected, although just barely in one case</w:t>
      </w:r>
    </w:p>
    <w:bookmarkEnd w:id="1"/>
    <w:p w14:paraId="6120440E" w14:textId="6C5844CB" w:rsidR="000C317A" w:rsidRPr="002A6A2C" w:rsidRDefault="002A6A2C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Estimated Connectivity Threshold: 3,000 – 4,000 cfs (Skagit)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2" w:name="_Hlk90147852"/>
      <w:r>
        <w:rPr>
          <w:rFonts w:ascii="Times New Roman" w:hAnsi="Times New Roman" w:cs="Times New Roman"/>
          <w:sz w:val="24"/>
          <w:szCs w:val="24"/>
        </w:rPr>
        <w:t>Given the low relative elevation of DeBay’s Slough to the Skagit mainstem, site connectivity is likely heavily influenced by mainstem discharge</w:t>
      </w:r>
    </w:p>
    <w:bookmarkEnd w:id="2"/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457B01" w14:textId="0B94418F" w:rsidR="00B90F67" w:rsidRPr="002448E6" w:rsidRDefault="00465E5A" w:rsidP="002448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CB6C170" w14:textId="1428D21D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>almonids observed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DeBay’s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7CA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DeBay’s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from DeBay’s Island Rd</w:t>
      </w:r>
    </w:p>
    <w:p w14:paraId="3D22959D" w14:textId="1EC33DC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Unsure of site connectivity because too far from </w:t>
      </w:r>
      <w:r w:rsidR="00213A4D">
        <w:rPr>
          <w:rFonts w:ascii="Times New Roman" w:hAnsi="Times New Roman" w:cs="Times New Roman"/>
          <w:sz w:val="24"/>
          <w:szCs w:val="24"/>
        </w:rPr>
        <w:t xml:space="preserve">A1 </w:t>
      </w:r>
      <w:r>
        <w:rPr>
          <w:rFonts w:ascii="Times New Roman" w:hAnsi="Times New Roman" w:cs="Times New Roman"/>
          <w:sz w:val="24"/>
          <w:szCs w:val="24"/>
        </w:rPr>
        <w:t>outlet</w:t>
      </w:r>
    </w:p>
    <w:p w14:paraId="6E81DF71" w14:textId="7308ACF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temperature and DO measurements just off of </w:t>
      </w:r>
      <w:r w:rsidR="002A6A2C">
        <w:rPr>
          <w:rFonts w:ascii="Times New Roman" w:hAnsi="Times New Roman" w:cs="Times New Roman"/>
          <w:sz w:val="24"/>
          <w:szCs w:val="24"/>
        </w:rPr>
        <w:t>DeBay’s Island Rd</w:t>
      </w:r>
    </w:p>
    <w:p w14:paraId="2124DF97" w14:textId="3B4018A5" w:rsidR="0028734E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2A6A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 xml:space="preserve">: 16.9°C </w:t>
      </w:r>
    </w:p>
    <w:p w14:paraId="5EE3A2A1" w14:textId="27A93361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4BF10050">
                <wp:simplePos x="0" y="0"/>
                <wp:positionH relativeFrom="column">
                  <wp:posOffset>882650</wp:posOffset>
                </wp:positionH>
                <wp:positionV relativeFrom="paragraph">
                  <wp:posOffset>103505</wp:posOffset>
                </wp:positionV>
                <wp:extent cx="4184650" cy="4826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DeBay’s Slough facing toward outlet from DeBay’s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2D299" id="Text Box 5" o:spid="_x0000_s1027" type="#_x0000_t202" style="position:absolute;left:0;text-align:left;margin-left:69.5pt;margin-top:8.15pt;width:329.5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DeBay’s Slough facing toward outlet from DeBay’s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33C864B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213A4D">
        <w:rPr>
          <w:rFonts w:ascii="Times New Roman" w:hAnsi="Times New Roman" w:cs="Times New Roman"/>
          <w:sz w:val="24"/>
          <w:szCs w:val="24"/>
        </w:rPr>
        <w:t>partially</w:t>
      </w:r>
      <w:r w:rsidR="00465E5A">
        <w:rPr>
          <w:rFonts w:ascii="Times New Roman" w:hAnsi="Times New Roman" w:cs="Times New Roman"/>
          <w:sz w:val="24"/>
          <w:szCs w:val="24"/>
        </w:rPr>
        <w:t xml:space="preserve"> disconnected from Skagit mainstem</w:t>
      </w:r>
      <w:r w:rsidR="00213A4D">
        <w:rPr>
          <w:rFonts w:ascii="Times New Roman" w:hAnsi="Times New Roman" w:cs="Times New Roman"/>
          <w:sz w:val="24"/>
          <w:szCs w:val="24"/>
        </w:rPr>
        <w:t xml:space="preserve"> at A1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3E1AC29E" w14:textId="2B1284AE" w:rsidR="0028734E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181822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12.7°C</w:t>
      </w:r>
    </w:p>
    <w:p w14:paraId="508F290F" w14:textId="162FAD5F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4A455F9A">
                <wp:simplePos x="0" y="0"/>
                <wp:positionH relativeFrom="column">
                  <wp:posOffset>882650</wp:posOffset>
                </wp:positionH>
                <wp:positionV relativeFrom="paragraph">
                  <wp:posOffset>88900</wp:posOffset>
                </wp:positionV>
                <wp:extent cx="4184650" cy="4953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4432" id="Text Box 6" o:spid="_x0000_s1028" type="#_x0000_t202" style="position:absolute;left:0;text-align:left;margin-left:69.5pt;margin-top:7pt;width:329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22B56"/>
    <w:multiLevelType w:val="hybridMultilevel"/>
    <w:tmpl w:val="25CE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9567C"/>
    <w:rsid w:val="000A620B"/>
    <w:rsid w:val="000C317A"/>
    <w:rsid w:val="00181822"/>
    <w:rsid w:val="001922C4"/>
    <w:rsid w:val="001C791B"/>
    <w:rsid w:val="002043DF"/>
    <w:rsid w:val="00213A4D"/>
    <w:rsid w:val="002448E6"/>
    <w:rsid w:val="00266F81"/>
    <w:rsid w:val="002766A7"/>
    <w:rsid w:val="0028734E"/>
    <w:rsid w:val="002A6A2C"/>
    <w:rsid w:val="002F0C0D"/>
    <w:rsid w:val="00465E5A"/>
    <w:rsid w:val="00533DA4"/>
    <w:rsid w:val="00553F66"/>
    <w:rsid w:val="00581EE8"/>
    <w:rsid w:val="005D2CC6"/>
    <w:rsid w:val="00667F3F"/>
    <w:rsid w:val="006E7320"/>
    <w:rsid w:val="007B384F"/>
    <w:rsid w:val="007D33B4"/>
    <w:rsid w:val="008A22F8"/>
    <w:rsid w:val="009D1602"/>
    <w:rsid w:val="00B90F67"/>
    <w:rsid w:val="00BE76FF"/>
    <w:rsid w:val="00D3330F"/>
    <w:rsid w:val="00D922A0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3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34</cp:revision>
  <dcterms:created xsi:type="dcterms:W3CDTF">2021-06-15T04:59:00Z</dcterms:created>
  <dcterms:modified xsi:type="dcterms:W3CDTF">2021-12-12T20:13:00Z</dcterms:modified>
</cp:coreProperties>
</file>