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26C95F23" w:rsid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B384F">
        <w:rPr>
          <w:rFonts w:ascii="Times New Roman" w:hAnsi="Times New Roman" w:cs="Times New Roman"/>
          <w:b/>
          <w:bCs/>
          <w:sz w:val="24"/>
          <w:szCs w:val="24"/>
        </w:rPr>
        <w:t>DeBay’s Slough</w:t>
      </w:r>
      <w:r w:rsidR="00667F3F">
        <w:rPr>
          <w:rFonts w:ascii="Times New Roman" w:hAnsi="Times New Roman" w:cs="Times New Roman"/>
          <w:b/>
          <w:bCs/>
          <w:sz w:val="24"/>
          <w:szCs w:val="24"/>
        </w:rPr>
        <w:t xml:space="preserve"> (Site A)</w:t>
      </w:r>
    </w:p>
    <w:p w14:paraId="165397A9" w14:textId="1FEDEEFC" w:rsidR="00667F3F" w:rsidRDefault="00667F3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6030E" w14:textId="0A8528A8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Site Map</w:t>
      </w:r>
      <w:r w:rsidR="00533DA4">
        <w:rPr>
          <w:rFonts w:ascii="Times New Roman" w:hAnsi="Times New Roman" w:cs="Times New Roman"/>
          <w:sz w:val="24"/>
          <w:szCs w:val="24"/>
          <w:u w:val="single"/>
        </w:rPr>
        <w:t xml:space="preserve"> (Figure 1)</w:t>
      </w:r>
    </w:p>
    <w:p w14:paraId="45AECCD8" w14:textId="50FAC2D3" w:rsidR="00667F3F" w:rsidRPr="00266F81" w:rsidRDefault="00266F81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property boundaries</w:t>
      </w:r>
    </w:p>
    <w:p w14:paraId="187F6481" w14:textId="23FEA72A" w:rsidR="00667F3F" w:rsidRP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67F3F">
        <w:rPr>
          <w:rFonts w:ascii="Times New Roman" w:hAnsi="Times New Roman" w:cs="Times New Roman"/>
          <w:sz w:val="24"/>
          <w:szCs w:val="24"/>
        </w:rPr>
        <w:t>A1</w:t>
      </w:r>
    </w:p>
    <w:p w14:paraId="25AAC3A7" w14:textId="53603522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104</w:t>
      </w:r>
    </w:p>
    <w:p w14:paraId="699FE940" w14:textId="5E84EAD4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</w:t>
      </w:r>
    </w:p>
    <w:p w14:paraId="2C31B756" w14:textId="2F5A5674" w:rsidR="0009567C" w:rsidRDefault="0009567C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Equipment Waypoints</w:t>
      </w:r>
    </w:p>
    <w:p w14:paraId="11A4B4C4" w14:textId="5DBC1E48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00D03" w14:textId="77777777" w:rsidR="000C317A" w:rsidRDefault="000C317A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F767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(Figure 2)</w:t>
      </w:r>
    </w:p>
    <w:p w14:paraId="708C696E" w14:textId="6EC02266" w:rsidR="000C317A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F49C10" w14:textId="52C5BD11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 and water level loggers were not placed at the site</w:t>
      </w:r>
    </w:p>
    <w:p w14:paraId="7854442B" w14:textId="06837FF3" w:rsidR="001922C4" w:rsidRDefault="001922C4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outlet is A1</w:t>
      </w:r>
    </w:p>
    <w:p w14:paraId="13D13745" w14:textId="54FFE72B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during each reconnaissance visit the site was connected, although just barely in one case</w:t>
      </w:r>
    </w:p>
    <w:p w14:paraId="6120440E" w14:textId="15ED0604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site does become disconnected,  site disconnection is likely at a Skagit discharge below 4,000 cfs</w:t>
      </w:r>
    </w:p>
    <w:p w14:paraId="410C8173" w14:textId="59EA7A1B" w:rsidR="00036BE6" w:rsidRDefault="00036BE6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the low relative elevation of </w:t>
      </w:r>
      <w:r>
        <w:rPr>
          <w:rFonts w:ascii="Times New Roman" w:hAnsi="Times New Roman" w:cs="Times New Roman"/>
          <w:sz w:val="24"/>
          <w:szCs w:val="24"/>
        </w:rPr>
        <w:t>DeBay’s</w:t>
      </w:r>
      <w:r>
        <w:rPr>
          <w:rFonts w:ascii="Times New Roman" w:hAnsi="Times New Roman" w:cs="Times New Roman"/>
          <w:sz w:val="24"/>
          <w:szCs w:val="24"/>
        </w:rPr>
        <w:t xml:space="preserve"> Slough to the Skagit mainstem, site connectivity is </w:t>
      </w:r>
      <w:r>
        <w:rPr>
          <w:rFonts w:ascii="Times New Roman" w:hAnsi="Times New Roman" w:cs="Times New Roman"/>
          <w:sz w:val="24"/>
          <w:szCs w:val="24"/>
        </w:rPr>
        <w:t xml:space="preserve">likely </w:t>
      </w:r>
      <w:r>
        <w:rPr>
          <w:rFonts w:ascii="Times New Roman" w:hAnsi="Times New Roman" w:cs="Times New Roman"/>
          <w:sz w:val="24"/>
          <w:szCs w:val="24"/>
        </w:rPr>
        <w:t>heavily influenced by mainstem discharge</w:t>
      </w:r>
    </w:p>
    <w:p w14:paraId="3419F840" w14:textId="77777777" w:rsidR="000C317A" w:rsidRPr="007B384F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C4AD580" w:rsidR="007B384F" w:rsidRPr="00465E5A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DED7BEB" w14:textId="00149674" w:rsidR="00465E5A" w:rsidRPr="00B90F6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Skagit mainstem </w:t>
      </w:r>
      <w:r w:rsidR="009D1602">
        <w:rPr>
          <w:rFonts w:ascii="Times New Roman" w:hAnsi="Times New Roman" w:cs="Times New Roman"/>
          <w:sz w:val="24"/>
          <w:szCs w:val="24"/>
        </w:rPr>
        <w:t xml:space="preserve">at A1 </w:t>
      </w:r>
      <w:r>
        <w:rPr>
          <w:rFonts w:ascii="Times New Roman" w:hAnsi="Times New Roman" w:cs="Times New Roman"/>
          <w:sz w:val="24"/>
          <w:szCs w:val="24"/>
        </w:rPr>
        <w:t xml:space="preserve">(Figure </w:t>
      </w:r>
      <w:r w:rsidR="00533DA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457B01" w14:textId="729BE6C7" w:rsidR="00B90F67" w:rsidRPr="00D3330F" w:rsidRDefault="00D3330F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WPT 104 </w:t>
      </w:r>
      <w:r w:rsidR="00465E5A">
        <w:rPr>
          <w:rFonts w:ascii="Times New Roman" w:hAnsi="Times New Roman" w:cs="Times New Roman"/>
          <w:sz w:val="24"/>
          <w:szCs w:val="24"/>
        </w:rPr>
        <w:t>–</w:t>
      </w:r>
      <w:r w:rsidR="00553F66">
        <w:rPr>
          <w:rFonts w:ascii="Times New Roman" w:hAnsi="Times New Roman" w:cs="Times New Roman"/>
          <w:sz w:val="24"/>
          <w:szCs w:val="24"/>
        </w:rPr>
        <w:t xml:space="preserve"> </w:t>
      </w:r>
      <w:r w:rsidR="000A620B">
        <w:rPr>
          <w:rFonts w:ascii="Times New Roman" w:hAnsi="Times New Roman" w:cs="Times New Roman"/>
          <w:sz w:val="24"/>
          <w:szCs w:val="24"/>
        </w:rPr>
        <w:t>potential</w:t>
      </w:r>
      <w:r w:rsidR="00465E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pinch point </w:t>
      </w:r>
      <w:r w:rsidR="000A620B">
        <w:rPr>
          <w:rFonts w:ascii="Times New Roman" w:hAnsi="Times New Roman" w:cs="Times New Roman"/>
          <w:sz w:val="24"/>
          <w:szCs w:val="24"/>
        </w:rPr>
        <w:t xml:space="preserve">at low flows </w:t>
      </w:r>
      <w:r>
        <w:rPr>
          <w:rFonts w:ascii="Times New Roman" w:hAnsi="Times New Roman" w:cs="Times New Roman"/>
          <w:sz w:val="24"/>
          <w:szCs w:val="24"/>
        </w:rPr>
        <w:t xml:space="preserve">at remnant beaver dam 50-70 yds above mouth </w:t>
      </w:r>
      <w:r w:rsidR="00465E5A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Skagit</w:t>
      </w:r>
    </w:p>
    <w:p w14:paraId="3CB6C170" w14:textId="486AD10C" w:rsidR="00D3330F" w:rsidRPr="002766A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Unidentified juvenile s</w:t>
      </w:r>
      <w:r w:rsidR="00D3330F">
        <w:rPr>
          <w:rFonts w:ascii="Times New Roman" w:hAnsi="Times New Roman" w:cs="Times New Roman"/>
          <w:sz w:val="24"/>
          <w:szCs w:val="24"/>
        </w:rPr>
        <w:t xml:space="preserve">almonids observed </w:t>
      </w:r>
      <w:r>
        <w:rPr>
          <w:rFonts w:ascii="Times New Roman" w:hAnsi="Times New Roman" w:cs="Times New Roman"/>
          <w:sz w:val="24"/>
          <w:szCs w:val="24"/>
        </w:rPr>
        <w:t>just above WPT 104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FAA2E3" w:rsidR="00D3330F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7CAF6" wp14:editId="66CCCC25">
                <wp:simplePos x="0" y="0"/>
                <wp:positionH relativeFrom="column">
                  <wp:posOffset>742950</wp:posOffset>
                </wp:positionH>
                <wp:positionV relativeFrom="paragraph">
                  <wp:posOffset>107315</wp:posOffset>
                </wp:positionV>
                <wp:extent cx="4450080" cy="4953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AA343" w14:textId="076932F2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DeBay’s Slough connected to Skagit mainstem at </w:t>
                            </w:r>
                            <w:r w:rsidR="009D1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A1 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narrow channel with large wood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7CA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8.45pt;width:350.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" fillcolor="white [3201]" strokeweight=".5pt">
                <v:textbox>
                  <w:txbxContent>
                    <w:p w14:paraId="063AA343" w14:textId="076932F2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DeBay’s Slough connected to Skagit mainstem at </w:t>
                      </w:r>
                      <w:r w:rsidR="009D1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A1 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outlet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narrow channel with large wood</w:t>
                      </w:r>
                    </w:p>
                  </w:txbxContent>
                </v:textbox>
              </v:shape>
            </w:pict>
          </mc:Fallback>
        </mc:AlternateContent>
      </w: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A5D20B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969504F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2C0A738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ECE78C4" w14:textId="62F45729" w:rsidR="00465E5A" w:rsidRPr="00465E5A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229CC" w14:textId="253D5640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from DeBay’s Island Rd</w:t>
      </w:r>
    </w:p>
    <w:p w14:paraId="3D22959D" w14:textId="7CC581D9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Unsure of site connectivity because too far from outlet</w:t>
      </w:r>
    </w:p>
    <w:p w14:paraId="6E81DF71" w14:textId="443E4DD9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Took temperature and DO measurements just off of the road</w:t>
      </w:r>
    </w:p>
    <w:p w14:paraId="5EE3A2A1" w14:textId="22C65B44" w:rsidR="002F0C0D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16.9°C / DO: 5.0 mg/L</w:t>
      </w:r>
    </w:p>
    <w:p w14:paraId="2EA7F727" w14:textId="0A56C7E6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  <w:r w:rsidR="00465E5A">
        <w:rPr>
          <w:rFonts w:ascii="Times New Roman" w:hAnsi="Times New Roman" w:cs="Times New Roman"/>
          <w:sz w:val="24"/>
          <w:szCs w:val="24"/>
        </w:rPr>
        <w:t xml:space="preserve"> (Figure </w:t>
      </w:r>
      <w:r w:rsidR="00533DA4">
        <w:rPr>
          <w:rFonts w:ascii="Times New Roman" w:hAnsi="Times New Roman" w:cs="Times New Roman"/>
          <w:sz w:val="24"/>
          <w:szCs w:val="24"/>
        </w:rPr>
        <w:t>3</w:t>
      </w:r>
      <w:r w:rsidR="00465E5A">
        <w:rPr>
          <w:rFonts w:ascii="Times New Roman" w:hAnsi="Times New Roman" w:cs="Times New Roman"/>
          <w:sz w:val="24"/>
          <w:szCs w:val="24"/>
        </w:rPr>
        <w:t>)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5F3CC" wp14:editId="4EB4A959">
            <wp:extent cx="4197350" cy="3148013"/>
            <wp:effectExtent l="0" t="0" r="0" b="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53" cy="31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09B21601" w:rsidR="007D33B4" w:rsidRDefault="00465E5A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2D299" wp14:editId="4BF10050">
                <wp:simplePos x="0" y="0"/>
                <wp:positionH relativeFrom="column">
                  <wp:posOffset>882650</wp:posOffset>
                </wp:positionH>
                <wp:positionV relativeFrom="paragraph">
                  <wp:posOffset>103505</wp:posOffset>
                </wp:positionV>
                <wp:extent cx="4184650" cy="4826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27C9A" w14:textId="25FB876C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DeBay’s Slough facing toward outlet from DeBay’s Island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2D299" id="Text Box 5" o:spid="_x0000_s1027" type="#_x0000_t202" style="position:absolute;left:0;text-align:left;margin-left:69.5pt;margin-top:8.15pt;width:329.5pt;height: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" fillcolor="white [3201]" strokeweight=".5pt">
                <v:textbox>
                  <w:txbxContent>
                    <w:p w14:paraId="72327C9A" w14:textId="25FB876C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DeBay’s Slough facing toward outlet from DeBay’s Island Rd</w:t>
                      </w:r>
                    </w:p>
                  </w:txbxContent>
                </v:textbox>
              </v:shape>
            </w:pict>
          </mc:Fallback>
        </mc:AlternateContent>
      </w:r>
    </w:p>
    <w:p w14:paraId="2E581F1A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AE33281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6E33DB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091E55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DA01BCC" w14:textId="48C82390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20BA9802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465E5A">
        <w:rPr>
          <w:rFonts w:ascii="Times New Roman" w:hAnsi="Times New Roman" w:cs="Times New Roman"/>
          <w:sz w:val="24"/>
          <w:szCs w:val="24"/>
        </w:rPr>
        <w:t>somewhat disconnected from Skagit mainstem</w:t>
      </w:r>
    </w:p>
    <w:p w14:paraId="3A9E6642" w14:textId="0E19FB19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292 – 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mall beaver dam</w:t>
      </w:r>
      <w:r w:rsidR="00F512CA">
        <w:rPr>
          <w:rFonts w:ascii="Times New Roman" w:hAnsi="Times New Roman" w:cs="Times New Roman"/>
          <w:sz w:val="24"/>
          <w:szCs w:val="24"/>
        </w:rPr>
        <w:t xml:space="preserve"> or pile of sticks with &lt;1 inch of water flowing through it</w:t>
      </w:r>
      <w:r w:rsidR="00BE76FF">
        <w:rPr>
          <w:rFonts w:ascii="Times New Roman" w:hAnsi="Times New Roman" w:cs="Times New Roman"/>
          <w:sz w:val="24"/>
          <w:szCs w:val="24"/>
        </w:rPr>
        <w:t xml:space="preserve"> (Figure </w:t>
      </w:r>
      <w:r w:rsidR="001C791B">
        <w:rPr>
          <w:rFonts w:ascii="Times New Roman" w:hAnsi="Times New Roman" w:cs="Times New Roman"/>
          <w:sz w:val="24"/>
          <w:szCs w:val="24"/>
        </w:rPr>
        <w:t>4</w:t>
      </w:r>
      <w:r w:rsidR="00BE76FF">
        <w:rPr>
          <w:rFonts w:ascii="Times New Roman" w:hAnsi="Times New Roman" w:cs="Times New Roman"/>
          <w:sz w:val="24"/>
          <w:szCs w:val="24"/>
        </w:rPr>
        <w:t>)</w:t>
      </w:r>
    </w:p>
    <w:p w14:paraId="5C3C2ED6" w14:textId="7228257B" w:rsidR="00D922A0" w:rsidRDefault="00D922A0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raining during site visit so possible that small amount of water in outlet channel was just from rainfall</w:t>
      </w:r>
    </w:p>
    <w:p w14:paraId="0DAEC3A1" w14:textId="068E3BE3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F512CA">
        <w:rPr>
          <w:rFonts w:ascii="Times New Roman" w:hAnsi="Times New Roman" w:cs="Times New Roman"/>
          <w:sz w:val="24"/>
          <w:szCs w:val="24"/>
        </w:rPr>
        <w:t>temperature and DO</w:t>
      </w:r>
      <w:r>
        <w:rPr>
          <w:rFonts w:ascii="Times New Roman" w:hAnsi="Times New Roman" w:cs="Times New Roman"/>
          <w:sz w:val="24"/>
          <w:szCs w:val="24"/>
        </w:rPr>
        <w:t xml:space="preserve"> measurement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just upstream of WPT 292</w:t>
      </w:r>
    </w:p>
    <w:p w14:paraId="508F290F" w14:textId="17772C30" w:rsidR="00581EE8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Temp: 12.7°C / 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51E6FD9C" w14:textId="40095991" w:rsidR="00F656C9" w:rsidRDefault="00F656C9" w:rsidP="00F656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travel very far into site because channel turns into private property but there were several shallow pools along the length of the channel that could be accessed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1416E" wp14:editId="157C6A6E">
            <wp:extent cx="4191000" cy="3143250"/>
            <wp:effectExtent l="0" t="0" r="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73" cy="31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056CC14C" w:rsidR="00581EE8" w:rsidRDefault="00D922A0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04432" wp14:editId="4A455F9A">
                <wp:simplePos x="0" y="0"/>
                <wp:positionH relativeFrom="column">
                  <wp:posOffset>882650</wp:posOffset>
                </wp:positionH>
                <wp:positionV relativeFrom="paragraph">
                  <wp:posOffset>88900</wp:posOffset>
                </wp:positionV>
                <wp:extent cx="4184650" cy="4953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CBA0" w14:textId="659A69AE" w:rsidR="00D922A0" w:rsidRPr="00F16770" w:rsidRDefault="00D922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1C79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remnant beaver dam with &lt;1 inch of water potentially passable to juvenile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4432" id="Text Box 6" o:spid="_x0000_s1028" type="#_x0000_t202" style="position:absolute;left:0;text-align:left;margin-left:69.5pt;margin-top:7pt;width:329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" fillcolor="white [3201]" strokeweight=".5pt">
                <v:textbox>
                  <w:txbxContent>
                    <w:p w14:paraId="5358CBA0" w14:textId="659A69AE" w:rsidR="00D922A0" w:rsidRPr="00F16770" w:rsidRDefault="00D922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1C79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remnant beaver dam with &lt;1 inch of water potentially passable to juvenile fish</w:t>
                      </w:r>
                    </w:p>
                  </w:txbxContent>
                </v:textbox>
              </v:shape>
            </w:pict>
          </mc:Fallback>
        </mc:AlternateContent>
      </w:r>
    </w:p>
    <w:p w14:paraId="6D8A4D81" w14:textId="5D1A716D" w:rsidR="00581EE8" w:rsidRPr="008A22F8" w:rsidRDefault="00581EE8" w:rsidP="00BE76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F7A99"/>
    <w:multiLevelType w:val="hybridMultilevel"/>
    <w:tmpl w:val="A426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036BE6"/>
    <w:rsid w:val="0009567C"/>
    <w:rsid w:val="000A620B"/>
    <w:rsid w:val="000C317A"/>
    <w:rsid w:val="001922C4"/>
    <w:rsid w:val="001C791B"/>
    <w:rsid w:val="00266F81"/>
    <w:rsid w:val="002766A7"/>
    <w:rsid w:val="002F0C0D"/>
    <w:rsid w:val="00465E5A"/>
    <w:rsid w:val="00533DA4"/>
    <w:rsid w:val="00553F66"/>
    <w:rsid w:val="00581EE8"/>
    <w:rsid w:val="00667F3F"/>
    <w:rsid w:val="007B384F"/>
    <w:rsid w:val="007D33B4"/>
    <w:rsid w:val="008A22F8"/>
    <w:rsid w:val="009D1602"/>
    <w:rsid w:val="00B90F67"/>
    <w:rsid w:val="00BE76FF"/>
    <w:rsid w:val="00D3330F"/>
    <w:rsid w:val="00D922A0"/>
    <w:rsid w:val="00F16770"/>
    <w:rsid w:val="00F512CA"/>
    <w:rsid w:val="00F6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26</cp:revision>
  <dcterms:created xsi:type="dcterms:W3CDTF">2021-06-15T04:59:00Z</dcterms:created>
  <dcterms:modified xsi:type="dcterms:W3CDTF">2021-12-09T05:15:00Z</dcterms:modified>
</cp:coreProperties>
</file>