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2564C" w:rsidP="00C2564C" w:rsidRDefault="00C2564C" w14:paraId="6C68BEA8" w14:textId="77777777">
      <w:pPr>
        <w:pStyle w:val="Heading1"/>
      </w:pPr>
      <w:r w:rsidR="2473C637">
        <w:rPr/>
        <w:t>How to b</w:t>
      </w:r>
      <w:r w:rsidR="2473C637">
        <w:rPr/>
        <w:t xml:space="preserve">uild 2D </w:t>
      </w:r>
      <w:r w:rsidR="2473C637">
        <w:rPr/>
        <w:t xml:space="preserve">app in </w:t>
      </w:r>
      <w:proofErr w:type="spellStart"/>
      <w:r w:rsidR="2473C637">
        <w:rPr/>
        <w:t>Hololens</w:t>
      </w:r>
      <w:proofErr w:type="spellEnd"/>
    </w:p>
    <w:p w:rsidR="00C2564C" w:rsidP="00C2564C" w:rsidRDefault="00C2564C" w14:paraId="09671FC2" w14:textId="77777777" w14:noSpellErr="1">
      <w:pPr>
        <w:pStyle w:val="Heading2"/>
      </w:pPr>
      <w:r w:rsidR="1059E060">
        <w:rPr/>
        <w:t xml:space="preserve">Introduction </w:t>
      </w:r>
    </w:p>
    <w:p w:rsidR="00C2564C" w:rsidP="00C2564C" w:rsidRDefault="00C2564C" w14:paraId="5439F82B" w14:textId="69073784">
      <w:r w:rsidR="2473C637">
        <w:rPr/>
        <w:t xml:space="preserve">This sample </w:t>
      </w:r>
      <w:r w:rsidR="2473C637">
        <w:rPr/>
        <w:t>demonstrat</w:t>
      </w:r>
      <w:r w:rsidR="2473C637">
        <w:rPr/>
        <w:t>e</w:t>
      </w:r>
      <w:r w:rsidR="2473C637">
        <w:rPr/>
        <w:t>s</w:t>
      </w:r>
      <w:r w:rsidR="2473C637">
        <w:rPr/>
        <w:t xml:space="preserve"> how to build 2D app in </w:t>
      </w:r>
      <w:proofErr w:type="spellStart"/>
      <w:r w:rsidR="2473C637">
        <w:rPr/>
        <w:t>Hololens</w:t>
      </w:r>
      <w:proofErr w:type="spellEnd"/>
      <w:r w:rsidR="2473C637">
        <w:rPr/>
        <w:t xml:space="preserve">, </w:t>
      </w:r>
      <w:r w:rsidR="2473C637">
        <w:rPr/>
        <w:t>which is</w:t>
      </w:r>
      <w:r w:rsidR="2473C637">
        <w:rPr/>
        <w:t xml:space="preserve"> a hello world application</w:t>
      </w:r>
      <w:r w:rsidR="2473C637">
        <w:rPr/>
        <w:t>. I</w:t>
      </w:r>
      <w:r w:rsidR="2473C637">
        <w:rPr/>
        <w:t>n this sample, you can click a button</w:t>
      </w:r>
      <w:r w:rsidR="2473C637">
        <w:rPr/>
        <w:t xml:space="preserve"> for several </w:t>
      </w:r>
      <w:r w:rsidR="2473C637">
        <w:rPr/>
        <w:t>times so</w:t>
      </w:r>
      <w:r w:rsidR="2473C637">
        <w:rPr/>
        <w:t xml:space="preserve"> that the </w:t>
      </w:r>
      <w:r w:rsidR="2473C637">
        <w:rPr/>
        <w:t xml:space="preserve">application will show the click count that you </w:t>
      </w:r>
      <w:r w:rsidR="2473C637">
        <w:rPr/>
        <w:t xml:space="preserve">have </w:t>
      </w:r>
      <w:r w:rsidR="2473C637">
        <w:rPr/>
        <w:t>clicked.</w:t>
      </w:r>
    </w:p>
    <w:p w:rsidR="00C2564C" w:rsidP="00C2564C" w:rsidRDefault="00C2564C" w14:paraId="4EF26748" w14:textId="6A7FE5E6">
      <w:r w:rsidR="2473C637">
        <w:rPr/>
        <w:t>While</w:t>
      </w:r>
      <w:r w:rsidR="2473C637">
        <w:rPr/>
        <w:t xml:space="preserve"> you </w:t>
      </w:r>
      <w:r w:rsidR="2473C637">
        <w:rPr/>
        <w:t xml:space="preserve">are </w:t>
      </w:r>
      <w:r w:rsidR="2473C637">
        <w:rPr/>
        <w:t>d</w:t>
      </w:r>
      <w:r w:rsidR="2473C637">
        <w:rPr/>
        <w:t>evelop</w:t>
      </w:r>
      <w:r w:rsidR="2473C637">
        <w:rPr/>
        <w:t>ing</w:t>
      </w:r>
      <w:r w:rsidR="2473C637">
        <w:rPr/>
        <w:t xml:space="preserve"> UWP app for </w:t>
      </w:r>
      <w:proofErr w:type="spellStart"/>
      <w:r w:rsidR="2473C637">
        <w:rPr/>
        <w:t>Hololens</w:t>
      </w:r>
      <w:proofErr w:type="spellEnd"/>
      <w:r w:rsidR="2473C637">
        <w:rPr/>
        <w:t xml:space="preserve">, </w:t>
      </w:r>
      <w:r w:rsidR="2473C637">
        <w:rPr/>
        <w:t>t</w:t>
      </w:r>
      <w:r w:rsidR="2473C637">
        <w:rPr/>
        <w:t>he limitations</w:t>
      </w:r>
      <w:r w:rsidR="2473C637">
        <w:rPr/>
        <w:t xml:space="preserve"> y</w:t>
      </w:r>
      <w:r w:rsidR="2473C637">
        <w:rPr/>
        <w:t>ou need to know</w:t>
      </w:r>
      <w:r w:rsidR="2473C637">
        <w:rPr/>
        <w:t xml:space="preserve"> is that</w:t>
      </w:r>
      <w:r w:rsidR="2473C637">
        <w:rPr/>
        <w:t>, some feature of UWP is not support</w:t>
      </w:r>
      <w:r w:rsidR="2473C637">
        <w:rPr/>
        <w:t>ed</w:t>
      </w:r>
      <w:r w:rsidR="2473C637">
        <w:rPr/>
        <w:t xml:space="preserve"> in </w:t>
      </w:r>
      <w:proofErr w:type="spellStart"/>
      <w:r w:rsidR="2473C637">
        <w:rPr/>
        <w:t>Hololens</w:t>
      </w:r>
      <w:proofErr w:type="spellEnd"/>
      <w:r w:rsidR="2473C637">
        <w:rPr/>
        <w:t>, for detail</w:t>
      </w:r>
      <w:r w:rsidR="2473C637">
        <w:rPr/>
        <w:t>s</w:t>
      </w:r>
      <w:r w:rsidR="2473C637">
        <w:rPr/>
        <w:t xml:space="preserve"> you can visit this page: </w:t>
      </w:r>
      <w:hyperlink r:id="R44532a69a19445af">
        <w:r w:rsidRPr="2473C637" w:rsidR="2473C637">
          <w:rPr>
            <w:rStyle w:val="Hyperlink"/>
          </w:rPr>
          <w:t>Current limitations for app using APIs from the shell</w:t>
        </w:r>
      </w:hyperlink>
      <w:r w:rsidR="2473C637">
        <w:rPr/>
        <w:t>.</w:t>
      </w:r>
    </w:p>
    <w:p w:rsidR="00C2564C" w:rsidP="00C2564C" w:rsidRDefault="00C2564C" w14:paraId="447110F2" w14:textId="77777777" w14:noSpellErr="1">
      <w:pPr>
        <w:pStyle w:val="Heading2"/>
      </w:pPr>
      <w:r w:rsidR="1059E060">
        <w:rPr/>
        <w:t>Sample prerequisites</w:t>
      </w:r>
    </w:p>
    <w:p w:rsidR="00C2564C" w:rsidP="00C2564C" w:rsidRDefault="00C2564C" w14:paraId="40A3DAF2" w14:textId="77777777" w14:noSpellErr="1">
      <w:r w:rsidR="1059E060">
        <w:rPr/>
        <w:t>To open and run this sample, ensure that the following requisites have been met:</w:t>
      </w:r>
    </w:p>
    <w:p w:rsidR="00C2564C" w:rsidP="00C2564C" w:rsidRDefault="00C2564C" w14:paraId="6913573E" w14:textId="77777777" w14:noSpellErr="1">
      <w:pPr>
        <w:pStyle w:val="ListParagraph"/>
        <w:numPr>
          <w:ilvl w:val="0"/>
          <w:numId w:val="1"/>
        </w:numPr>
        <w:rPr/>
      </w:pPr>
      <w:r w:rsidR="1059E060">
        <w:rPr/>
        <w:t>Microsoft Windows 10(10.0.14393) or above.</w:t>
      </w:r>
    </w:p>
    <w:p w:rsidR="00C2564C" w:rsidP="00C2564C" w:rsidRDefault="00C2564C" w14:paraId="2606E3DB" w14:textId="77777777" w14:noSpellErr="1">
      <w:pPr>
        <w:pStyle w:val="ListParagraph"/>
        <w:numPr>
          <w:ilvl w:val="0"/>
          <w:numId w:val="1"/>
        </w:numPr>
        <w:rPr/>
      </w:pPr>
      <w:r w:rsidR="1059E060">
        <w:rPr/>
        <w:t>Microsoft Visual Studio 2015 Update3 or later version(s).</w:t>
      </w:r>
    </w:p>
    <w:p w:rsidR="00C2564C" w:rsidP="00C2564C" w:rsidRDefault="00C2564C" w14:paraId="71600579" w14:textId="77777777" w14:noSpellErr="1">
      <w:pPr>
        <w:pStyle w:val="ListParagraph"/>
        <w:numPr>
          <w:ilvl w:val="0"/>
          <w:numId w:val="1"/>
        </w:numPr>
        <w:rPr/>
      </w:pPr>
      <w:r w:rsidR="1059E060">
        <w:rPr/>
        <w:t>Microsoft Visual Studio installed UWP develop component.</w:t>
      </w:r>
    </w:p>
    <w:p w:rsidR="00C2564C" w:rsidP="00C2564C" w:rsidRDefault="00C2564C" w14:paraId="0BBEE6A6" w14:textId="77777777">
      <w:pPr>
        <w:pStyle w:val="ListParagraph"/>
        <w:numPr>
          <w:ilvl w:val="0"/>
          <w:numId w:val="1"/>
        </w:numPr>
        <w:rPr/>
      </w:pPr>
      <w:r w:rsidR="2473C637">
        <w:rPr/>
        <w:t xml:space="preserve">The </w:t>
      </w:r>
      <w:proofErr w:type="spellStart"/>
      <w:r w:rsidR="2473C637">
        <w:rPr/>
        <w:t>Hololens</w:t>
      </w:r>
      <w:proofErr w:type="spellEnd"/>
      <w:r w:rsidR="2473C637">
        <w:rPr/>
        <w:t xml:space="preserve"> emulator is installed. </w:t>
      </w:r>
    </w:p>
    <w:p w:rsidR="00C2564C" w:rsidP="00C2564C" w:rsidRDefault="00C2564C" w14:paraId="35A3332A" w14:textId="77777777" w14:noSpellErr="1">
      <w:pPr>
        <w:pStyle w:val="ListParagraph"/>
        <w:numPr>
          <w:ilvl w:val="1"/>
          <w:numId w:val="1"/>
        </w:numPr>
        <w:rPr/>
      </w:pPr>
      <w:r w:rsidR="1059E060">
        <w:rPr/>
        <w:t>[download address:</w:t>
      </w:r>
      <w:r w:rsidR="1059E060">
        <w:rPr/>
        <w:t xml:space="preserve"> </w:t>
      </w:r>
      <w:hyperlink r:id="R5a52167c8c6c4a33">
        <w:r w:rsidRPr="1059E060" w:rsidR="1059E060">
          <w:rPr>
            <w:rStyle w:val="Hyperlink"/>
          </w:rPr>
          <w:t>https://developer.microsoft.com/en-us/windows/holographic/install_the_tools</w:t>
        </w:r>
      </w:hyperlink>
      <w:r w:rsidR="1059E060">
        <w:rPr/>
        <w:t xml:space="preserve"> ]</w:t>
      </w:r>
    </w:p>
    <w:p w:rsidR="00C2564C" w:rsidP="00C2564C" w:rsidRDefault="00C2564C" w14:paraId="50EEA953" w14:textId="77777777" w14:noSpellErr="1">
      <w:pPr>
        <w:pStyle w:val="Heading2"/>
      </w:pPr>
      <w:r w:rsidR="1059E060">
        <w:rPr/>
        <w:t>Building the sample</w:t>
      </w:r>
    </w:p>
    <w:p w:rsidR="00C2564C" w:rsidP="00C2564C" w:rsidRDefault="00C2564C" w14:paraId="6EE2B189" w14:textId="77777777" w14:noSpellErr="1">
      <w:pPr>
        <w:pStyle w:val="ListParagraph"/>
        <w:numPr>
          <w:ilvl w:val="0"/>
          <w:numId w:val="2"/>
        </w:numPr>
        <w:rPr/>
      </w:pPr>
      <w:r w:rsidR="1059E060">
        <w:rPr/>
        <w:t>Open the sample solution “</w:t>
      </w:r>
      <w:r w:rsidRPr="1059E060" w:rsidR="1059E060">
        <w:rPr>
          <w:b w:val="1"/>
          <w:bCs w:val="1"/>
        </w:rPr>
        <w:t>CS2DHololensApp.sln</w:t>
      </w:r>
      <w:r w:rsidR="1059E060">
        <w:rPr/>
        <w:t>” using Visual Studio.</w:t>
      </w:r>
    </w:p>
    <w:p w:rsidR="00C2564C" w:rsidP="00C2564C" w:rsidRDefault="00C2564C" w14:paraId="09C1D38D" w14:textId="77777777" w14:noSpellErr="1">
      <w:pPr>
        <w:pStyle w:val="ListParagraph"/>
        <w:numPr>
          <w:ilvl w:val="0"/>
          <w:numId w:val="2"/>
        </w:numPr>
        <w:rPr/>
      </w:pPr>
      <w:r w:rsidR="1059E060">
        <w:rPr/>
        <w:t xml:space="preserve">Press </w:t>
      </w:r>
      <w:r w:rsidRPr="1059E060" w:rsidR="1059E060">
        <w:rPr>
          <w:b w:val="1"/>
          <w:bCs w:val="1"/>
        </w:rPr>
        <w:t>F6 Key</w:t>
      </w:r>
      <w:r w:rsidR="1059E060">
        <w:rPr/>
        <w:t xml:space="preserve"> or select </w:t>
      </w:r>
      <w:r w:rsidRPr="1059E060" w:rsidR="1059E060">
        <w:rPr>
          <w:b w:val="1"/>
          <w:bCs w:val="1"/>
        </w:rPr>
        <w:t>Build -&gt; Build Solution</w:t>
      </w:r>
      <w:r w:rsidR="1059E060">
        <w:rPr/>
        <w:t xml:space="preserve"> from the menu to build the sample.</w:t>
      </w:r>
    </w:p>
    <w:p w:rsidR="00C2564C" w:rsidP="00C2564C" w:rsidRDefault="00C2564C" w14:paraId="6BDD8895" w14:textId="77777777" w14:noSpellErr="1">
      <w:pPr>
        <w:pStyle w:val="Heading2"/>
      </w:pPr>
      <w:r w:rsidR="1059E060">
        <w:rPr/>
        <w:t>Running the sample</w:t>
      </w:r>
    </w:p>
    <w:p w:rsidR="00C2564C" w:rsidP="00C2564C" w:rsidRDefault="00C2564C" w14:paraId="2CCDBD75" w14:textId="77777777" w14:noSpellErr="1">
      <w:pPr>
        <w:pStyle w:val="ListParagraph"/>
        <w:numPr>
          <w:ilvl w:val="0"/>
          <w:numId w:val="3"/>
        </w:numPr>
        <w:rPr/>
      </w:pPr>
      <w:r w:rsidR="1059E060">
        <w:rPr/>
        <w:t>Open the sample solution using Visual Studio.</w:t>
      </w:r>
    </w:p>
    <w:p w:rsidR="00C2564C" w:rsidP="00C2564C" w:rsidRDefault="00C2564C" w14:paraId="6BE9F8C2" w14:textId="77777777">
      <w:pPr>
        <w:pStyle w:val="ListParagraph"/>
        <w:numPr>
          <w:ilvl w:val="0"/>
          <w:numId w:val="3"/>
        </w:numPr>
        <w:rPr/>
      </w:pPr>
      <w:r w:rsidR="2473C637">
        <w:rPr/>
        <w:t xml:space="preserve">Select debug environment as </w:t>
      </w:r>
      <w:proofErr w:type="spellStart"/>
      <w:r w:rsidR="2473C637">
        <w:rPr/>
        <w:t>Hololens</w:t>
      </w:r>
      <w:proofErr w:type="spellEnd"/>
      <w:r w:rsidR="2473C637">
        <w:rPr/>
        <w:t xml:space="preserve"> emulator.</w:t>
      </w:r>
    </w:p>
    <w:p w:rsidR="00C2564C" w:rsidP="00C2564C" w:rsidRDefault="00C2564C" w14:paraId="09F920B8" w14:textId="77777777">
      <w:pPr>
        <w:pStyle w:val="ListParagraph"/>
      </w:pPr>
      <w:r>
        <w:rPr>
          <w:noProof/>
        </w:rPr>
        <w:drawing>
          <wp:inline distT="0" distB="0" distL="0" distR="0" wp14:anchorId="6770BEB8" wp14:editId="6B5191DA">
            <wp:extent cx="53816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4C" w:rsidP="00C2564C" w:rsidRDefault="00C2564C" w14:paraId="3568D83C" w14:textId="77777777" w14:noSpellErr="1">
      <w:pPr>
        <w:pStyle w:val="ListParagraph"/>
        <w:numPr>
          <w:ilvl w:val="0"/>
          <w:numId w:val="3"/>
        </w:numPr>
        <w:rPr/>
      </w:pPr>
      <w:r w:rsidR="1059E060">
        <w:rPr/>
        <w:t xml:space="preserve">Press </w:t>
      </w:r>
      <w:r w:rsidRPr="1059E060" w:rsidR="1059E060">
        <w:rPr>
          <w:b w:val="1"/>
          <w:bCs w:val="1"/>
        </w:rPr>
        <w:t>F5 Key</w:t>
      </w:r>
      <w:r w:rsidR="1059E060">
        <w:rPr/>
        <w:t xml:space="preserve"> or select </w:t>
      </w:r>
      <w:r w:rsidRPr="1059E060" w:rsidR="1059E060">
        <w:rPr>
          <w:b w:val="1"/>
          <w:bCs w:val="1"/>
        </w:rPr>
        <w:t>Debug -&gt; Start Debugging</w:t>
      </w:r>
      <w:r w:rsidR="1059E060">
        <w:rPr/>
        <w:t xml:space="preserve"> from the menu.</w:t>
      </w:r>
    </w:p>
    <w:p w:rsidR="00C2564C" w:rsidP="00C2564C" w:rsidRDefault="00C2564C" w14:paraId="123C41C7" w14:textId="30D17E7E">
      <w:pPr>
        <w:pStyle w:val="ListParagraph"/>
        <w:numPr>
          <w:ilvl w:val="0"/>
          <w:numId w:val="3"/>
        </w:numPr>
        <w:rPr/>
      </w:pPr>
      <w:r w:rsidR="2473C637">
        <w:rPr/>
        <w:t>After</w:t>
      </w:r>
      <w:r w:rsidR="2473C637">
        <w:rPr/>
        <w:t xml:space="preserve"> the app has been deployed in emulator and </w:t>
      </w:r>
      <w:r w:rsidR="2473C637">
        <w:rPr/>
        <w:t>is running</w:t>
      </w:r>
      <w:r w:rsidR="2473C637">
        <w:rPr/>
        <w:t xml:space="preserve">, you can see this in </w:t>
      </w:r>
      <w:proofErr w:type="spellStart"/>
      <w:r w:rsidR="2473C637">
        <w:rPr/>
        <w:t>Hololens</w:t>
      </w:r>
      <w:proofErr w:type="spellEnd"/>
      <w:r w:rsidR="2473C637">
        <w:rPr/>
        <w:t xml:space="preserve"> emulator:</w:t>
      </w:r>
    </w:p>
    <w:p w:rsidR="00C2564C" w:rsidP="00C2564C" w:rsidRDefault="00C2564C" w14:paraId="2CB429D0" w14:textId="77777777">
      <w:pPr>
        <w:pStyle w:val="ListParagraph"/>
      </w:pPr>
      <w:r>
        <w:rPr>
          <w:noProof/>
        </w:rPr>
        <w:drawing>
          <wp:inline distT="0" distB="0" distL="0" distR="0" wp14:anchorId="33553F73" wp14:editId="686FDDF1">
            <wp:extent cx="64770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4C" w:rsidP="00C2564C" w:rsidRDefault="00C2564C" w14:paraId="16B4E516" w14:textId="1BB37C1C">
      <w:pPr>
        <w:pStyle w:val="ListParagraph"/>
        <w:numPr>
          <w:ilvl w:val="0"/>
          <w:numId w:val="3"/>
        </w:numPr>
        <w:rPr/>
      </w:pPr>
      <w:r w:rsidR="2473C637">
        <w:rPr/>
        <w:t xml:space="preserve">Press </w:t>
      </w:r>
      <w:r w:rsidRPr="2473C637" w:rsidR="2473C637">
        <w:rPr>
          <w:b w:val="1"/>
          <w:bCs w:val="1"/>
        </w:rPr>
        <w:t xml:space="preserve">Right </w:t>
      </w:r>
      <w:r w:rsidR="2473C637">
        <w:rPr/>
        <w:t xml:space="preserve">button of mouse and Drag up to run this app in </w:t>
      </w:r>
      <w:proofErr w:type="spellStart"/>
      <w:r w:rsidR="2473C637">
        <w:rPr/>
        <w:t>Hololens</w:t>
      </w:r>
      <w:proofErr w:type="spellEnd"/>
      <w:r w:rsidR="2473C637">
        <w:rPr/>
        <w:t xml:space="preserve"> emulator, and </w:t>
      </w:r>
      <w:r w:rsidR="2473C637">
        <w:rPr/>
        <w:t xml:space="preserve">then </w:t>
      </w:r>
      <w:r w:rsidR="2473C637">
        <w:rPr/>
        <w:t>you will see that.</w:t>
      </w:r>
    </w:p>
    <w:p w:rsidR="00C2564C" w:rsidP="00C2564C" w:rsidRDefault="00C2564C" w14:paraId="34C52C46" w14:textId="77777777">
      <w:pPr>
        <w:pStyle w:val="ListParagraph"/>
      </w:pPr>
      <w:r>
        <w:rPr>
          <w:noProof/>
        </w:rPr>
        <w:drawing>
          <wp:inline distT="0" distB="0" distL="0" distR="0" wp14:anchorId="26A2451D" wp14:editId="3A4225DA">
            <wp:extent cx="64389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4C" w:rsidP="00C2564C" w:rsidRDefault="00C2564C" w14:paraId="0B404483" w14:textId="32DE385F">
      <w:pPr>
        <w:pStyle w:val="ListParagraph"/>
        <w:numPr>
          <w:ilvl w:val="0"/>
          <w:numId w:val="3"/>
        </w:numPr>
        <w:rPr/>
      </w:pPr>
      <w:r w:rsidR="2473C637">
        <w:rPr/>
        <w:t xml:space="preserve">Notice </w:t>
      </w:r>
      <w:r w:rsidR="2473C637">
        <w:rPr/>
        <w:t>t</w:t>
      </w:r>
      <w:r w:rsidR="2473C637">
        <w:rPr/>
        <w:t>he point in the screen center</w:t>
      </w:r>
      <w:r w:rsidR="2473C637">
        <w:rPr/>
        <w:t xml:space="preserve"> and u</w:t>
      </w:r>
      <w:r w:rsidR="2473C637">
        <w:rPr/>
        <w:t xml:space="preserve">se </w:t>
      </w:r>
      <w:r w:rsidRPr="2473C637" w:rsidR="2473C637">
        <w:rPr>
          <w:b w:val="1"/>
          <w:bCs w:val="1"/>
        </w:rPr>
        <w:t>W,A,S,D Key</w:t>
      </w:r>
      <w:r w:rsidR="2473C637">
        <w:rPr/>
        <w:t xml:space="preserve"> and </w:t>
      </w:r>
      <w:proofErr w:type="spellStart"/>
      <w:r w:rsidRPr="2473C637" w:rsidR="2473C637">
        <w:rPr>
          <w:b w:val="1"/>
          <w:bCs w:val="1"/>
        </w:rPr>
        <w:t>Up,Down,Left,Right</w:t>
      </w:r>
      <w:proofErr w:type="spellEnd"/>
      <w:r w:rsidR="2473C637">
        <w:rPr/>
        <w:t xml:space="preserve"> </w:t>
      </w:r>
      <w:r w:rsidR="2473C637">
        <w:rPr/>
        <w:t xml:space="preserve">Key to </w:t>
      </w:r>
      <w:r w:rsidR="2473C637">
        <w:rPr/>
        <w:t>move the point to the button in this app.</w:t>
      </w:r>
    </w:p>
    <w:p w:rsidR="00C2564C" w:rsidP="00C2564C" w:rsidRDefault="00C2564C" w14:paraId="3B910937" w14:textId="77777777">
      <w:pPr>
        <w:pStyle w:val="ListParagraph"/>
      </w:pPr>
      <w:r>
        <w:rPr>
          <w:noProof/>
        </w:rPr>
        <w:drawing>
          <wp:inline distT="0" distB="0" distL="0" distR="0" wp14:anchorId="16B2FE81" wp14:editId="6BDA5A53">
            <wp:extent cx="645795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4C" w:rsidP="00C2564C" w:rsidRDefault="00C2564C" w14:paraId="461B6297" w14:textId="40349867" w14:noSpellErr="1">
      <w:pPr>
        <w:pStyle w:val="ListParagraph"/>
        <w:numPr>
          <w:ilvl w:val="0"/>
          <w:numId w:val="3"/>
        </w:numPr>
        <w:rPr/>
      </w:pPr>
      <w:r w:rsidR="2473C637">
        <w:rPr/>
        <w:t xml:space="preserve">When the point </w:t>
      </w:r>
      <w:r w:rsidR="2473C637">
        <w:rPr/>
        <w:t>is on</w:t>
      </w:r>
      <w:r w:rsidR="2473C637">
        <w:rPr/>
        <w:t xml:space="preserve"> the button, you can press space key to </w:t>
      </w:r>
      <w:r w:rsidR="2473C637">
        <w:rPr/>
        <w:t>simulat</w:t>
      </w:r>
      <w:r w:rsidR="2473C637">
        <w:rPr/>
        <w:t>e the</w:t>
      </w:r>
      <w:r w:rsidR="2473C637">
        <w:rPr/>
        <w:t xml:space="preserve"> click action</w:t>
      </w:r>
      <w:r w:rsidR="2473C637">
        <w:rPr/>
        <w:t xml:space="preserve">. After that, </w:t>
      </w:r>
      <w:r w:rsidR="2473C637">
        <w:rPr/>
        <w:t>the click count will be change</w:t>
      </w:r>
      <w:r w:rsidR="2473C637">
        <w:rPr/>
        <w:t>d</w:t>
      </w:r>
      <w:r w:rsidR="2473C637">
        <w:rPr/>
        <w:t>.</w:t>
      </w:r>
    </w:p>
    <w:p w:rsidR="00C2564C" w:rsidP="00C2564C" w:rsidRDefault="00C2564C" w14:paraId="23A20C01" w14:textId="77777777">
      <w:pPr>
        <w:pStyle w:val="ListParagraph"/>
      </w:pPr>
      <w:r>
        <w:rPr>
          <w:noProof/>
        </w:rPr>
        <w:drawing>
          <wp:inline distT="0" distB="0" distL="0" distR="0" wp14:anchorId="32C81C96" wp14:editId="41FD78D7">
            <wp:extent cx="64389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4C" w:rsidP="00C2564C" w:rsidRDefault="00C2564C" w14:paraId="1AB35157" w14:textId="77777777"/>
    <w:p w:rsidR="00C2564C" w:rsidP="00C2564C" w:rsidRDefault="00C2564C" w14:paraId="6C443B50" w14:textId="77777777" w14:noSpellErr="1">
      <w:pPr>
        <w:pStyle w:val="Heading2"/>
      </w:pPr>
      <w:r w:rsidR="1059E060">
        <w:rPr/>
        <w:t>Using the code</w:t>
      </w:r>
    </w:p>
    <w:p w:rsidRPr="00A429C2" w:rsidR="00C2564C" w:rsidP="00C2564C" w:rsidRDefault="00C2564C" w14:paraId="10A45B8F" w14:textId="77777777" w14:noSpellErr="1">
      <w:r w:rsidR="1059E060">
        <w:rPr/>
        <w:t>CS code is:</w:t>
      </w:r>
    </w:p>
    <w:p w:rsidR="00C2564C" w:rsidP="00C2564C" w:rsidRDefault="00C2564C" w14:paraId="0C593B38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sealed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partial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class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MainPage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: </w:t>
      </w:r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Page</w:t>
      </w:r>
    </w:p>
    <w:p w:rsidR="00C2564C" w:rsidP="00C2564C" w:rsidRDefault="00C2564C" w14:paraId="564184A5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{</w:t>
      </w:r>
    </w:p>
    <w:p w:rsidR="00C2564C" w:rsidP="00C2564C" w:rsidRDefault="00C2564C" w14:paraId="2A8A9BB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MainPageViewModel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ViewModel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=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new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MainPageViewModel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();</w:t>
      </w:r>
    </w:p>
    <w:p w:rsidR="00C2564C" w:rsidP="00C2564C" w:rsidRDefault="00C2564C" w14:paraId="228472E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564C" w:rsidP="00C2564C" w:rsidRDefault="00C2564C" w14:paraId="4E39D7D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MainPage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()</w:t>
      </w:r>
    </w:p>
    <w:p w:rsidR="00C2564C" w:rsidP="00C2564C" w:rsidRDefault="00C2564C" w14:paraId="1C19787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C2564C" w:rsidP="00C2564C" w:rsidRDefault="00C2564C" w14:paraId="182E6922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this</w:t>
      </w: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.InitializeComponent();</w:t>
      </w:r>
    </w:p>
    <w:p w:rsidR="00C2564C" w:rsidP="00C2564C" w:rsidRDefault="00C2564C" w14:paraId="47840E46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564C" w:rsidP="00C2564C" w:rsidRDefault="00C2564C" w14:paraId="302473D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this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.DataContext =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ViewModel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C2564C" w:rsidP="00C2564C" w:rsidRDefault="00C2564C" w14:paraId="017DB65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C2564C" w:rsidP="00C2564C" w:rsidRDefault="00C2564C" w14:paraId="4EC9AF6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564C" w:rsidP="00C2564C" w:rsidRDefault="00C2564C" w14:paraId="2A5BD7CB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void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Button_Click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object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sender, </w:t>
      </w:r>
      <w:proofErr w:type="spellStart"/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RoutedEventArgs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e)</w:t>
      </w:r>
    </w:p>
    <w:p w:rsidR="00C2564C" w:rsidP="00C2564C" w:rsidRDefault="00C2564C" w14:paraId="20725AF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C2564C" w:rsidP="00C2564C" w:rsidRDefault="00C2564C" w14:paraId="5E1895DD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ViewModel.ClickCount++;</w:t>
      </w:r>
    </w:p>
    <w:p w:rsidR="00C2564C" w:rsidP="00C2564C" w:rsidRDefault="00C2564C" w14:paraId="703A1AD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C2564C" w:rsidP="00C2564C" w:rsidRDefault="00C2564C" w14:paraId="0024CF54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}</w:t>
      </w:r>
    </w:p>
    <w:p w:rsidR="00C2564C" w:rsidP="00C2564C" w:rsidRDefault="00C2564C" w14:paraId="1F326A9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564C" w:rsidP="00C2564C" w:rsidRDefault="00C2564C" w14:paraId="6C2ECDC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class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MainPageViewModel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: </w:t>
      </w:r>
      <w:proofErr w:type="spellStart"/>
      <w:r w:rsidRPr="2473C637" w:rsidR="2473C637">
        <w:rPr>
          <w:rFonts w:ascii="Consolas" w:hAnsi="Consolas" w:eastAsia="Consolas" w:cs="Consolas"/>
          <w:color w:val="2B91AF"/>
          <w:sz w:val="19"/>
          <w:szCs w:val="19"/>
        </w:rPr>
        <w:t>BindableBase</w:t>
      </w:r>
      <w:proofErr w:type="spellEnd"/>
    </w:p>
    <w:p w:rsidR="00C2564C" w:rsidP="00C2564C" w:rsidRDefault="00C2564C" w14:paraId="5A988396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{</w:t>
      </w:r>
    </w:p>
    <w:p w:rsidR="00C2564C" w:rsidP="00C2564C" w:rsidRDefault="00C2564C" w14:paraId="27FCF1E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private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int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_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clickCount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</w:t>
      </w:r>
    </w:p>
    <w:p w:rsidR="00C2564C" w:rsidP="00C2564C" w:rsidRDefault="00C2564C" w14:paraId="2DD9E22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public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int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ClickCount</w:t>
      </w:r>
      <w:proofErr w:type="spellEnd"/>
    </w:p>
    <w:p w:rsidR="00C2564C" w:rsidP="00C2564C" w:rsidRDefault="00C2564C" w14:paraId="1AC679FE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{</w:t>
      </w:r>
    </w:p>
    <w:p w:rsidR="00C2564C" w:rsidP="00C2564C" w:rsidRDefault="00C2564C" w14:paraId="4B42CE1A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get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{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return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_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clickCount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; }</w:t>
      </w:r>
    </w:p>
    <w:p w:rsidR="00C2564C" w:rsidP="00C2564C" w:rsidRDefault="00C2564C" w14:paraId="5CE9AA9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set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{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SetProperty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(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ref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_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clickCount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,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value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); }</w:t>
      </w:r>
    </w:p>
    <w:p w:rsidR="00C2564C" w:rsidP="00C2564C" w:rsidRDefault="00C2564C" w14:paraId="0B413E77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}</w:t>
      </w:r>
    </w:p>
    <w:p w:rsidR="00C2564C" w:rsidP="00C2564C" w:rsidRDefault="00C2564C" w14:paraId="61062123" w14:textId="77777777" w14:noSpellErr="1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}</w:t>
      </w:r>
    </w:p>
    <w:p w:rsidR="00C2564C" w:rsidP="00C2564C" w:rsidRDefault="00C2564C" w14:paraId="4332279D" w14:textId="77777777">
      <w:pPr>
        <w:rPr>
          <w:rFonts w:ascii="Consolas" w:hAnsi="Consolas" w:cs="Consolas"/>
          <w:color w:val="000000"/>
          <w:sz w:val="19"/>
          <w:szCs w:val="19"/>
        </w:rPr>
      </w:pPr>
    </w:p>
    <w:p w:rsidR="00C2564C" w:rsidP="00C2564C" w:rsidRDefault="00C2564C" w14:paraId="76267B16" w14:textId="7777777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Xaml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is:</w:t>
      </w:r>
    </w:p>
    <w:p w:rsidR="00C2564C" w:rsidP="00C2564C" w:rsidRDefault="00C2564C" w14:paraId="3D4CFF0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StackPanel</w:t>
      </w:r>
      <w:proofErr w:type="spellEnd"/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Grid.Row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="3"&gt;</w:t>
      </w:r>
    </w:p>
    <w:p w:rsidR="00C2564C" w:rsidP="00C2564C" w:rsidRDefault="00C2564C" w14:paraId="4DE0186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StackPanel</w:t>
      </w:r>
      <w:proofErr w:type="spellEnd"/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Orientation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="Horizontal"&gt;</w:t>
      </w:r>
    </w:p>
    <w:p w:rsidR="00C2564C" w:rsidP="00C2564C" w:rsidRDefault="00C2564C" w14:paraId="2914894C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TextBlock</w:t>
      </w:r>
      <w:proofErr w:type="spellEnd"/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Text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="Click count:" /&gt;</w:t>
      </w:r>
    </w:p>
    <w:p w:rsidR="00C2564C" w:rsidP="00C2564C" w:rsidRDefault="00C2564C" w14:paraId="13E401B4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TextBlock</w:t>
      </w:r>
      <w:proofErr w:type="spellEnd"/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Text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="{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Binding</w:t>
      </w:r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>ClickCount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}" /&gt;</w:t>
      </w:r>
    </w:p>
    <w:p w:rsidR="00C2564C" w:rsidP="00C2564C" w:rsidRDefault="00C2564C" w14:paraId="2D2208B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&lt;/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StackPanel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0DB63D43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Button</w:t>
      </w:r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Click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="</w:t>
      </w:r>
      <w:proofErr w:type="spellStart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Button_Click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"&gt;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Click Me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Button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2358FDD2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2564C" w:rsidP="00C2564C" w:rsidRDefault="00C2564C" w14:paraId="280E29E5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RichTextBlock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426A1068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1059E060" w:rsidR="1059E060">
        <w:rPr>
          <w:rFonts w:ascii="Consolas" w:hAnsi="Consolas" w:eastAsia="Consolas" w:cs="Consolas"/>
          <w:color w:val="A31515"/>
          <w:sz w:val="19"/>
          <w:szCs w:val="19"/>
        </w:rPr>
        <w:t>Paragraph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7A0433EE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Span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When you building Win10 UWP app in </w:t>
      </w:r>
      <w:proofErr w:type="spellStart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Hololens,Under</w:t>
      </w:r>
      <w:proofErr w:type="spellEnd"/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limitations is importance.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Span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0E491C9D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LineBreak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 xml:space="preserve"> /&gt;</w:t>
      </w:r>
    </w:p>
    <w:p w:rsidR="00C2564C" w:rsidP="00C2564C" w:rsidRDefault="00C2564C" w14:paraId="25DB5CEC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1059E060" w:rsidR="1059E060">
        <w:rPr>
          <w:rFonts w:ascii="Consolas" w:hAnsi="Consolas" w:eastAsia="Consolas" w:cs="Consolas"/>
          <w:color w:val="A31515"/>
          <w:sz w:val="19"/>
          <w:szCs w:val="19"/>
        </w:rPr>
        <w:t>Span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&gt;</w:t>
      </w: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please visit this page: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1059E060" w:rsidR="1059E060">
        <w:rPr>
          <w:rFonts w:ascii="Consolas" w:hAnsi="Consolas" w:eastAsia="Consolas" w:cs="Consolas"/>
          <w:color w:val="A31515"/>
          <w:sz w:val="19"/>
          <w:szCs w:val="19"/>
        </w:rPr>
        <w:t>Span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6B8891D0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Hyperlink</w:t>
      </w:r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 xml:space="preserve"> </w:t>
      </w:r>
      <w:proofErr w:type="spellStart"/>
      <w:r w:rsidRPr="2473C637" w:rsidR="2473C637">
        <w:rPr>
          <w:rFonts w:ascii="Consolas" w:hAnsi="Consolas" w:eastAsia="Consolas" w:cs="Consolas"/>
          <w:color w:val="FF0000"/>
          <w:sz w:val="19"/>
          <w:szCs w:val="19"/>
        </w:rPr>
        <w:t>NavigateUri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="https://developer.microsoft.com/</w:t>
      </w:r>
      <w:proofErr w:type="spellStart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en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-us/windows/holographic/</w:t>
      </w:r>
      <w:proofErr w:type="spellStart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current_limitations_for_apps_using_apis_from_the_shell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"&gt;</w:t>
      </w: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>Current limitations for apps using APIs from the shell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Hyperlink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714ECEB9" w14:textId="77777777" w14:noSpellErr="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1059E060" w:rsidR="1059E060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    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&lt;/</w:t>
      </w:r>
      <w:r w:rsidRPr="1059E060" w:rsidR="1059E060">
        <w:rPr>
          <w:rFonts w:ascii="Consolas" w:hAnsi="Consolas" w:eastAsia="Consolas" w:cs="Consolas"/>
          <w:color w:val="A31515"/>
          <w:sz w:val="19"/>
          <w:szCs w:val="19"/>
        </w:rPr>
        <w:t>Paragraph</w:t>
      </w:r>
      <w:r w:rsidRPr="1059E060" w:rsidR="1059E060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775D7A47" w14:textId="777777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&lt;/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RichTextBlock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5828E55C" w14:textId="77777777">
      <w:r w:rsidRPr="2473C637" w:rsidR="2473C637">
        <w:rPr>
          <w:rFonts w:ascii="Consolas" w:hAnsi="Consolas" w:eastAsia="Consolas" w:cs="Consolas"/>
          <w:color w:val="000000" w:themeColor="text1" w:themeTint="FF" w:themeShade="FF"/>
          <w:sz w:val="19"/>
          <w:szCs w:val="19"/>
        </w:rPr>
        <w:t xml:space="preserve">            </w:t>
      </w:r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&lt;/</w:t>
      </w:r>
      <w:proofErr w:type="spellStart"/>
      <w:r w:rsidRPr="2473C637" w:rsidR="2473C637">
        <w:rPr>
          <w:rFonts w:ascii="Consolas" w:hAnsi="Consolas" w:eastAsia="Consolas" w:cs="Consolas"/>
          <w:color w:val="A31515"/>
          <w:sz w:val="19"/>
          <w:szCs w:val="19"/>
        </w:rPr>
        <w:t>StackPanel</w:t>
      </w:r>
      <w:proofErr w:type="spellEnd"/>
      <w:r w:rsidRPr="2473C637" w:rsidR="2473C637">
        <w:rPr>
          <w:rFonts w:ascii="Consolas" w:hAnsi="Consolas" w:eastAsia="Consolas" w:cs="Consolas"/>
          <w:color w:val="0000FF"/>
          <w:sz w:val="19"/>
          <w:szCs w:val="19"/>
        </w:rPr>
        <w:t>&gt;</w:t>
      </w:r>
    </w:p>
    <w:p w:rsidR="00C2564C" w:rsidP="00C2564C" w:rsidRDefault="00C2564C" w14:paraId="33F3E618" w14:textId="77777777"/>
    <w:p w:rsidR="00C2564C" w:rsidP="00C2564C" w:rsidRDefault="00C2564C" w14:paraId="2ECF013C" w14:textId="77777777" w14:noSpellErr="1">
      <w:pPr>
        <w:pStyle w:val="Heading2"/>
      </w:pPr>
      <w:r w:rsidR="1059E060">
        <w:rPr/>
        <w:t>More information</w:t>
      </w:r>
    </w:p>
    <w:p w:rsidR="00C2564C" w:rsidP="00C2564C" w:rsidRDefault="00C2564C" w14:paraId="566F1E75" w14:textId="77777777" w14:noSpellErr="1">
      <w:r w:rsidR="1059E060">
        <w:rPr/>
        <w:t>Building 2D apps:</w:t>
      </w:r>
    </w:p>
    <w:p w:rsidR="00C2564C" w:rsidP="00C2564C" w:rsidRDefault="00C2564C" w14:paraId="7FF0492A" w14:textId="77777777">
      <w:hyperlink w:history="1" r:id="rId15">
        <w:r w:rsidRPr="00750BF6">
          <w:rPr>
            <w:rStyle w:val="Hyperlink"/>
          </w:rPr>
          <w:t>https://developer.microsoft.com/en-us/windows/holographic/building_2d_apps</w:t>
        </w:r>
      </w:hyperlink>
    </w:p>
    <w:p w:rsidR="00C2564C" w:rsidP="00C2564C" w:rsidRDefault="00C2564C" w14:paraId="4033C838" w14:textId="77777777" w14:noSpellErr="1">
      <w:r w:rsidR="1059E060">
        <w:rPr/>
        <w:t>Current limitations for apps using APIs from the shell:</w:t>
      </w:r>
    </w:p>
    <w:p w:rsidR="00C2564C" w:rsidP="00C2564C" w:rsidRDefault="00C2564C" w14:paraId="1D94DED8" w14:textId="77777777">
      <w:hyperlink w:history="1" r:id="rId16">
        <w:r w:rsidRPr="00750BF6">
          <w:rPr>
            <w:rStyle w:val="Hyperlink"/>
          </w:rPr>
          <w:t>https://developer.microsoft.com/en-us/windows/holographic/current_limitations_for_apps_using_apis_from_the_shell</w:t>
        </w:r>
      </w:hyperlink>
    </w:p>
    <w:p w:rsidR="00C2564C" w:rsidP="00C2564C" w:rsidRDefault="00C2564C" w14:paraId="7335B76B" w14:textId="77777777"/>
    <w:p w:rsidR="00C2564C" w:rsidP="00C2564C" w:rsidRDefault="00C2564C" w14:paraId="6ECA717D" w14:textId="77777777"/>
    <w:p w:rsidRPr="00C2564C" w:rsidR="00B25A73" w:rsidP="00C2564C" w:rsidRDefault="00B25A73" w14:paraId="480A1ADB" w14:textId="77777777">
      <w:bookmarkStart w:name="_GoBack" w:id="0"/>
      <w:bookmarkEnd w:id="0"/>
    </w:p>
    <w:sectPr w:rsidRPr="00C2564C" w:rsidR="00B25A73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3638"/>
    <w:multiLevelType w:val="hybridMultilevel"/>
    <w:tmpl w:val="5EDA2B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D058C6"/>
    <w:multiLevelType w:val="hybridMultilevel"/>
    <w:tmpl w:val="EA7898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4E7335"/>
    <w:multiLevelType w:val="hybridMultilevel"/>
    <w:tmpl w:val="F77AAF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73"/>
    <w:rsid w:val="00B25A73"/>
    <w:rsid w:val="00C2564C"/>
    <w:rsid w:val="1059E060"/>
    <w:rsid w:val="2473C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A1ACD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hAnsiTheme="majorHAnsi"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hAnsiTheme="majorHAnsi"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hAnsiTheme="majorHAnsi" w:eastAsiaTheme="majorEastAsia" w:cstheme="majorBidi"/>
      <w:i/>
      <w:iCs/>
      <w:spacing w:val="5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locked/>
    <w:rPr>
      <w:rFonts w:asciiTheme="majorHAnsi" w:hAnsiTheme="majorHAnsi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developer.microsoft.com/en-us/windows/holographic/current_limitations_for_apps_using_apis_from_the_shell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yperlink" Target="https://developer.microsoft.com/en-us/windows/holographic/building_2d_apps" TargetMode="Externa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image" Target="media/image5.png" Id="rId14" /><Relationship Type="http://schemas.openxmlformats.org/officeDocument/2006/relationships/hyperlink" Target="https://developer.microsoft.com/en-us/windows/holographic/install_the_tools" TargetMode="External" Id="R5a52167c8c6c4a33" /><Relationship Type="http://schemas.openxmlformats.org/officeDocument/2006/relationships/hyperlink" Target="https://developer.microsoft.com/en-us/windows/holographic/current_limitations_for_apps_using_apis_from_the_shell" TargetMode="External" Id="R44532a69a194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73dcef05691e80baf187d936647bd275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cdcd95137ec5a8052c29a582264a6ddb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9B4C9-1A11-4FF0-90DC-BC6137F34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e4e4db42-6765-473c-9f22-a26b560b2099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Huiting Qin</lastModifiedBy>
  <revision>5</revision>
  <dcterms:created xsi:type="dcterms:W3CDTF">2016-07-29T09:33:00.0000000Z</dcterms:created>
  <dcterms:modified xsi:type="dcterms:W3CDTF">2016-09-19T02:16:57.1074305Z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