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65" w:rsidRDefault="00626365" w:rsidP="00626365">
      <w:pPr>
        <w:jc w:val="both"/>
        <w:rPr>
          <w:sz w:val="72"/>
        </w:rPr>
      </w:pPr>
      <w:bookmarkStart w:id="0" w:name="_GoBack"/>
      <w:proofErr w:type="gramStart"/>
      <w:r w:rsidRPr="00626365">
        <w:rPr>
          <w:b/>
          <w:sz w:val="72"/>
        </w:rPr>
        <w:t>Name</w:t>
      </w:r>
      <w:r w:rsidRPr="00626365">
        <w:rPr>
          <w:sz w:val="72"/>
        </w:rPr>
        <w:t xml:space="preserve"> :</w:t>
      </w:r>
      <w:proofErr w:type="gramEnd"/>
      <w:r w:rsidRPr="00626365">
        <w:rPr>
          <w:sz w:val="72"/>
        </w:rPr>
        <w:t xml:space="preserve"> </w:t>
      </w:r>
      <w:proofErr w:type="spellStart"/>
      <w:r w:rsidRPr="00626365">
        <w:rPr>
          <w:sz w:val="72"/>
        </w:rPr>
        <w:t>M.Annas</w:t>
      </w:r>
      <w:proofErr w:type="spellEnd"/>
      <w:r w:rsidRPr="00626365">
        <w:rPr>
          <w:sz w:val="72"/>
        </w:rPr>
        <w:t xml:space="preserve"> Shai</w:t>
      </w:r>
      <w:r>
        <w:rPr>
          <w:sz w:val="72"/>
        </w:rPr>
        <w:t>k</w:t>
      </w:r>
      <w:r w:rsidRPr="00626365">
        <w:rPr>
          <w:sz w:val="72"/>
        </w:rPr>
        <w:t>h</w:t>
      </w:r>
    </w:p>
    <w:p w:rsidR="00626365" w:rsidRPr="00626365" w:rsidRDefault="00626365" w:rsidP="00626365">
      <w:pPr>
        <w:jc w:val="both"/>
        <w:rPr>
          <w:sz w:val="72"/>
        </w:rPr>
      </w:pPr>
    </w:p>
    <w:p w:rsidR="00626365" w:rsidRDefault="00626365" w:rsidP="00626365">
      <w:pPr>
        <w:jc w:val="both"/>
        <w:rPr>
          <w:sz w:val="72"/>
        </w:rPr>
      </w:pPr>
      <w:r w:rsidRPr="00626365">
        <w:rPr>
          <w:b/>
          <w:sz w:val="72"/>
        </w:rPr>
        <w:t>ID</w:t>
      </w:r>
      <w:r w:rsidRPr="00626365">
        <w:rPr>
          <w:sz w:val="72"/>
        </w:rPr>
        <w:t xml:space="preserve">: 7159 </w:t>
      </w:r>
    </w:p>
    <w:p w:rsidR="00626365" w:rsidRPr="00626365" w:rsidRDefault="00626365" w:rsidP="00626365">
      <w:pPr>
        <w:jc w:val="both"/>
        <w:rPr>
          <w:sz w:val="72"/>
        </w:rPr>
      </w:pPr>
    </w:p>
    <w:p w:rsidR="00626365" w:rsidRDefault="00626365" w:rsidP="00626365">
      <w:pPr>
        <w:jc w:val="both"/>
        <w:rPr>
          <w:sz w:val="72"/>
        </w:rPr>
      </w:pPr>
      <w:r w:rsidRPr="00626365">
        <w:rPr>
          <w:b/>
          <w:sz w:val="72"/>
        </w:rPr>
        <w:t xml:space="preserve">Submitted </w:t>
      </w:r>
      <w:proofErr w:type="gramStart"/>
      <w:r w:rsidRPr="00626365">
        <w:rPr>
          <w:b/>
          <w:sz w:val="72"/>
        </w:rPr>
        <w:t>to</w:t>
      </w:r>
      <w:r w:rsidRPr="00626365">
        <w:rPr>
          <w:sz w:val="72"/>
        </w:rPr>
        <w:t xml:space="preserve"> :</w:t>
      </w:r>
      <w:proofErr w:type="gramEnd"/>
      <w:r w:rsidRPr="00626365">
        <w:rPr>
          <w:sz w:val="72"/>
        </w:rPr>
        <w:t xml:space="preserve"> Sir </w:t>
      </w:r>
      <w:proofErr w:type="spellStart"/>
      <w:r w:rsidRPr="00626365">
        <w:rPr>
          <w:sz w:val="72"/>
        </w:rPr>
        <w:t>Emaad</w:t>
      </w:r>
      <w:proofErr w:type="spellEnd"/>
      <w:r w:rsidRPr="00626365">
        <w:rPr>
          <w:sz w:val="72"/>
        </w:rPr>
        <w:t xml:space="preserve"> </w:t>
      </w:r>
      <w:proofErr w:type="spellStart"/>
      <w:r w:rsidRPr="00626365">
        <w:rPr>
          <w:sz w:val="72"/>
        </w:rPr>
        <w:t>Azhar</w:t>
      </w:r>
      <w:proofErr w:type="spellEnd"/>
    </w:p>
    <w:p w:rsidR="00626365" w:rsidRPr="00626365" w:rsidRDefault="00626365" w:rsidP="00626365">
      <w:pPr>
        <w:jc w:val="both"/>
        <w:rPr>
          <w:sz w:val="72"/>
        </w:rPr>
      </w:pPr>
    </w:p>
    <w:p w:rsidR="00626365" w:rsidRPr="00626365" w:rsidRDefault="00626365" w:rsidP="00626365">
      <w:pPr>
        <w:jc w:val="center"/>
        <w:rPr>
          <w:b/>
          <w:sz w:val="96"/>
        </w:rPr>
      </w:pPr>
      <w:r w:rsidRPr="00626365">
        <w:rPr>
          <w:b/>
          <w:sz w:val="96"/>
        </w:rPr>
        <w:t>Economic survey of Pakistan</w:t>
      </w:r>
    </w:p>
    <w:bookmarkEnd w:id="0"/>
    <w:p w:rsidR="00626365" w:rsidRPr="00626365" w:rsidRDefault="00626365" w:rsidP="00626365">
      <w:pPr>
        <w:jc w:val="both"/>
        <w:rPr>
          <w:sz w:val="72"/>
        </w:rPr>
      </w:pPr>
    </w:p>
    <w:p w:rsidR="00626365" w:rsidRPr="00626365" w:rsidRDefault="00626365">
      <w:pPr>
        <w:rPr>
          <w:sz w:val="72"/>
        </w:rPr>
      </w:pPr>
    </w:p>
    <w:p w:rsidR="00626365" w:rsidRDefault="00626365"/>
    <w:p w:rsidR="00626365" w:rsidRDefault="00626365"/>
    <w:p w:rsidR="00626365" w:rsidRPr="00626365" w:rsidRDefault="00626365" w:rsidP="00626365">
      <w:pPr>
        <w:jc w:val="center"/>
        <w:rPr>
          <w:b/>
          <w:sz w:val="40"/>
        </w:rPr>
      </w:pPr>
      <w:r w:rsidRPr="00626365">
        <w:rPr>
          <w:b/>
          <w:sz w:val="40"/>
        </w:rPr>
        <w:t>Economic S</w:t>
      </w:r>
      <w:r>
        <w:rPr>
          <w:b/>
          <w:sz w:val="40"/>
        </w:rPr>
        <w:t>urvey</w:t>
      </w:r>
    </w:p>
    <w:p w:rsidR="00626365" w:rsidRDefault="00626365" w:rsidP="00626365">
      <w:pPr>
        <w:jc w:val="both"/>
      </w:pPr>
      <w:r>
        <w:tab/>
      </w:r>
    </w:p>
    <w:p w:rsidR="00626365" w:rsidRPr="00626365" w:rsidRDefault="00626365" w:rsidP="00626365">
      <w:pPr>
        <w:jc w:val="both"/>
        <w:rPr>
          <w:rFonts w:cstheme="minorHAnsi"/>
          <w:sz w:val="24"/>
        </w:rPr>
      </w:pPr>
      <w:r w:rsidRPr="00626365">
        <w:rPr>
          <w:rFonts w:cstheme="minorHAnsi"/>
          <w:sz w:val="24"/>
        </w:rPr>
        <w:t xml:space="preserve">The total outlay of the price range 2017-18 is </w:t>
      </w:r>
      <w:proofErr w:type="spellStart"/>
      <w:r w:rsidRPr="00626365">
        <w:rPr>
          <w:rFonts w:cstheme="minorHAnsi"/>
          <w:sz w:val="24"/>
        </w:rPr>
        <w:t>Rs</w:t>
      </w:r>
      <w:proofErr w:type="spellEnd"/>
      <w:r w:rsidRPr="00626365">
        <w:rPr>
          <w:rFonts w:cstheme="minorHAnsi"/>
          <w:sz w:val="24"/>
        </w:rPr>
        <w:t xml:space="preserve"> five</w:t>
      </w:r>
      <w:proofErr w:type="gramStart"/>
      <w:r w:rsidRPr="00626365">
        <w:rPr>
          <w:rFonts w:cstheme="minorHAnsi"/>
          <w:sz w:val="24"/>
        </w:rPr>
        <w:t>,103</w:t>
      </w:r>
      <w:proofErr w:type="gramEnd"/>
      <w:r w:rsidRPr="00626365">
        <w:rPr>
          <w:rFonts w:cstheme="minorHAnsi"/>
          <w:sz w:val="24"/>
        </w:rPr>
        <w:t xml:space="preserve"> billion.</w:t>
      </w:r>
    </w:p>
    <w:p w:rsidR="009D76FF" w:rsidRDefault="009D76FF" w:rsidP="00626365">
      <w:pPr>
        <w:jc w:val="both"/>
      </w:pPr>
    </w:p>
    <w:p w:rsidR="009D76FF" w:rsidRDefault="009D76FF" w:rsidP="00626365">
      <w:pPr>
        <w:jc w:val="both"/>
      </w:pPr>
      <w:r>
        <w:t xml:space="preserve">Those are the highlights of the monetary survey of Pakistan for the 12 months 2017 _2018 expose by way of guide to prime minister on finance </w:t>
      </w:r>
      <w:proofErr w:type="spellStart"/>
      <w:r>
        <w:t>Miftah</w:t>
      </w:r>
      <w:proofErr w:type="spellEnd"/>
      <w:r>
        <w:t xml:space="preserve"> Ismail on Thursday 26th of April</w:t>
      </w:r>
    </w:p>
    <w:p w:rsidR="009D76FF" w:rsidRDefault="009D76FF" w:rsidP="00626365">
      <w:pPr>
        <w:pStyle w:val="ListParagraph"/>
        <w:numPr>
          <w:ilvl w:val="0"/>
          <w:numId w:val="1"/>
        </w:numPr>
        <w:jc w:val="both"/>
      </w:pPr>
      <w:r>
        <w:t>The gross home manufactured from Pakistan turned into recorded thirteen year maximum increase  of 5.8%</w:t>
      </w:r>
    </w:p>
    <w:p w:rsidR="009D76FF" w:rsidRDefault="009D76FF" w:rsidP="00626365">
      <w:pPr>
        <w:jc w:val="both"/>
      </w:pPr>
    </w:p>
    <w:p w:rsidR="009D76FF" w:rsidRDefault="009D76FF" w:rsidP="00626365">
      <w:pPr>
        <w:pStyle w:val="ListParagraph"/>
        <w:numPr>
          <w:ilvl w:val="0"/>
          <w:numId w:val="1"/>
        </w:numPr>
        <w:jc w:val="both"/>
      </w:pPr>
      <w:r>
        <w:t>Expected sales from telecom sector reached Rs.235.5 billion at some stage in the primary  quarters of economic year 2017_2018</w:t>
      </w:r>
    </w:p>
    <w:p w:rsidR="009D76FF" w:rsidRDefault="009D76FF" w:rsidP="00626365">
      <w:pPr>
        <w:jc w:val="both"/>
      </w:pPr>
    </w:p>
    <w:p w:rsidR="009D76FF" w:rsidRDefault="009D76FF" w:rsidP="00626365">
      <w:pPr>
        <w:pStyle w:val="ListParagraph"/>
        <w:numPr>
          <w:ilvl w:val="0"/>
          <w:numId w:val="1"/>
        </w:numPr>
        <w:jc w:val="both"/>
      </w:pPr>
      <w:r>
        <w:t>Long-term assessment (LTE) presently launch 3G and 4G services commercially, public new opportunities for brand new era and for the mobile operators.</w:t>
      </w:r>
    </w:p>
    <w:p w:rsidR="009D76FF" w:rsidRDefault="009D76FF" w:rsidP="00626365">
      <w:pPr>
        <w:jc w:val="both"/>
      </w:pPr>
    </w:p>
    <w:p w:rsidR="009D76FF" w:rsidRDefault="009D76FF" w:rsidP="00626365">
      <w:pPr>
        <w:pStyle w:val="ListParagraph"/>
        <w:numPr>
          <w:ilvl w:val="0"/>
          <w:numId w:val="1"/>
        </w:numPr>
        <w:jc w:val="both"/>
      </w:pPr>
      <w:r>
        <w:t>Telecom area of Pakistan contributed 78.62 billion to country wide exchequer in terms of preliminary and annual license charges, activation tax , tax ,regulatory fee,  and in terms of other fees throughout  the primary two quarters of the monetary 12 months 2017_2018</w:t>
      </w:r>
    </w:p>
    <w:p w:rsidR="009D76FF" w:rsidRDefault="009D76FF" w:rsidP="00626365">
      <w:pPr>
        <w:jc w:val="both"/>
      </w:pPr>
    </w:p>
    <w:p w:rsidR="009D76FF" w:rsidRDefault="009D76FF" w:rsidP="00626365">
      <w:pPr>
        <w:pStyle w:val="ListParagraph"/>
        <w:numPr>
          <w:ilvl w:val="0"/>
          <w:numId w:val="1"/>
        </w:numPr>
        <w:jc w:val="both"/>
      </w:pPr>
      <w:r>
        <w:t>Provider ,agriculture and commercial sector of Pakistan became also develop via 3.Eight percent</w:t>
      </w:r>
    </w:p>
    <w:p w:rsidR="009D76FF" w:rsidRDefault="009D76FF" w:rsidP="00626365">
      <w:pPr>
        <w:jc w:val="both"/>
      </w:pPr>
    </w:p>
    <w:p w:rsidR="009D76FF" w:rsidRDefault="009D76FF" w:rsidP="00626365">
      <w:pPr>
        <w:pStyle w:val="ListParagraph"/>
        <w:numPr>
          <w:ilvl w:val="0"/>
          <w:numId w:val="1"/>
        </w:numPr>
        <w:jc w:val="both"/>
      </w:pPr>
      <w:r>
        <w:t>In remaining thirteen years high and broad based increase in agriculture area changed into accomplished at the lower back of initiatives inclusive of growth in credit score to agriculture area, better nice seeds and timely availability of agriculture inputs.</w:t>
      </w:r>
    </w:p>
    <w:p w:rsidR="009D76FF" w:rsidRDefault="009D76FF" w:rsidP="00626365">
      <w:pPr>
        <w:jc w:val="both"/>
      </w:pPr>
    </w:p>
    <w:p w:rsidR="009D76FF" w:rsidRDefault="009D76FF" w:rsidP="00626365">
      <w:pPr>
        <w:pStyle w:val="ListParagraph"/>
        <w:numPr>
          <w:ilvl w:val="0"/>
          <w:numId w:val="1"/>
        </w:numPr>
        <w:jc w:val="both"/>
      </w:pPr>
      <w:r>
        <w:t>In preceding ten years big scale manufacturing recorded a maximum increase of 6.13%.</w:t>
      </w:r>
    </w:p>
    <w:p w:rsidR="009D76FF" w:rsidRDefault="009D76FF" w:rsidP="00626365">
      <w:pPr>
        <w:jc w:val="both"/>
      </w:pPr>
    </w:p>
    <w:p w:rsidR="009D76FF" w:rsidRDefault="009D76FF" w:rsidP="00626365">
      <w:pPr>
        <w:pStyle w:val="ListParagraph"/>
        <w:numPr>
          <w:ilvl w:val="0"/>
          <w:numId w:val="1"/>
        </w:numPr>
        <w:jc w:val="both"/>
      </w:pPr>
      <w:r>
        <w:t xml:space="preserve">Khyber </w:t>
      </w:r>
      <w:proofErr w:type="spellStart"/>
      <w:r>
        <w:t>Pakhtunkhwa</w:t>
      </w:r>
      <w:proofErr w:type="spellEnd"/>
      <w:r>
        <w:t xml:space="preserve"> said 7.17 percentage boom of forestry due to high timber manufacturing.</w:t>
      </w:r>
    </w:p>
    <w:p w:rsidR="009D76FF" w:rsidRDefault="009D76FF" w:rsidP="00626365">
      <w:pPr>
        <w:jc w:val="both"/>
      </w:pPr>
    </w:p>
    <w:p w:rsidR="009D76FF" w:rsidRDefault="009D76FF" w:rsidP="00626365">
      <w:pPr>
        <w:pStyle w:val="ListParagraph"/>
        <w:numPr>
          <w:ilvl w:val="0"/>
          <w:numId w:val="1"/>
        </w:numPr>
        <w:jc w:val="both"/>
      </w:pPr>
      <w:r>
        <w:t>The cash crop of Pakistan showed first-rate development from the remaining year which encompass sugar cane ,rice and cotton</w:t>
      </w:r>
    </w:p>
    <w:p w:rsidR="009D76FF" w:rsidRDefault="009D76FF" w:rsidP="00626365">
      <w:pPr>
        <w:jc w:val="both"/>
      </w:pPr>
    </w:p>
    <w:p w:rsidR="009D76FF" w:rsidRDefault="009D76FF" w:rsidP="00626365">
      <w:pPr>
        <w:pStyle w:val="ListParagraph"/>
        <w:numPr>
          <w:ilvl w:val="0"/>
          <w:numId w:val="1"/>
        </w:numPr>
        <w:jc w:val="both"/>
      </w:pPr>
      <w:r>
        <w:t>Cutting-edge account deficit may be very high because of borrowing of aids from external sources than fiscal year 2017.</w:t>
      </w:r>
    </w:p>
    <w:p w:rsidR="009D76FF" w:rsidRDefault="009D76FF" w:rsidP="00626365">
      <w:pPr>
        <w:jc w:val="both"/>
      </w:pPr>
    </w:p>
    <w:p w:rsidR="009D76FF" w:rsidRDefault="009D76FF" w:rsidP="00626365">
      <w:pPr>
        <w:pStyle w:val="ListParagraph"/>
        <w:numPr>
          <w:ilvl w:val="0"/>
          <w:numId w:val="1"/>
        </w:numPr>
        <w:jc w:val="both"/>
      </w:pPr>
      <w:r>
        <w:t xml:space="preserve">In preceding 12 months, fishing registered 1.23 percent but on this </w:t>
      </w:r>
      <w:proofErr w:type="spellStart"/>
      <w:r>
        <w:t>yr</w:t>
      </w:r>
      <w:proofErr w:type="spellEnd"/>
      <w:r>
        <w:t>, it turned into recorded as 1.6 percent.</w:t>
      </w:r>
    </w:p>
    <w:p w:rsidR="009D76FF" w:rsidRDefault="009D76FF" w:rsidP="00626365">
      <w:pPr>
        <w:jc w:val="both"/>
      </w:pPr>
    </w:p>
    <w:p w:rsidR="009D76FF" w:rsidRDefault="009D76FF" w:rsidP="00626365">
      <w:pPr>
        <w:pStyle w:val="ListParagraph"/>
        <w:numPr>
          <w:ilvl w:val="0"/>
          <w:numId w:val="1"/>
        </w:numPr>
        <w:jc w:val="both"/>
      </w:pPr>
      <w:r>
        <w:t>Households’ common propensity to devour remained regular at round 85.Five percentage at constant prices and round 82.Zero percentage in present day costs.</w:t>
      </w:r>
    </w:p>
    <w:p w:rsidR="009D76FF" w:rsidRDefault="009D76FF" w:rsidP="00626365">
      <w:pPr>
        <w:jc w:val="both"/>
      </w:pPr>
    </w:p>
    <w:p w:rsidR="009D76FF" w:rsidRDefault="009D76FF" w:rsidP="00626365">
      <w:pPr>
        <w:pStyle w:val="ListParagraph"/>
        <w:numPr>
          <w:ilvl w:val="0"/>
          <w:numId w:val="1"/>
        </w:numPr>
        <w:jc w:val="both"/>
      </w:pPr>
      <w:r>
        <w:t xml:space="preserve">Commercial growth rate became five.4 in 2017. It's miles increase as much as </w:t>
      </w:r>
      <w:r w:rsidR="00626365">
        <w:t>five. Eight</w:t>
      </w:r>
      <w:r>
        <w:t xml:space="preserve"> in 2018.</w:t>
      </w:r>
    </w:p>
    <w:p w:rsidR="009D76FF" w:rsidRDefault="009D76FF" w:rsidP="00626365">
      <w:pPr>
        <w:jc w:val="both"/>
      </w:pPr>
    </w:p>
    <w:p w:rsidR="009D76FF" w:rsidRDefault="009D76FF" w:rsidP="00626365">
      <w:pPr>
        <w:pStyle w:val="ListParagraph"/>
        <w:numPr>
          <w:ilvl w:val="0"/>
          <w:numId w:val="1"/>
        </w:numPr>
        <w:jc w:val="both"/>
      </w:pPr>
      <w:r>
        <w:t>3.6 percent increase in remittance for the duration of July to march. The government expected to reap the goal of 20.6 Billion for FY 2018, it added.</w:t>
      </w:r>
    </w:p>
    <w:p w:rsidR="009D76FF" w:rsidRDefault="009D76FF" w:rsidP="00626365">
      <w:pPr>
        <w:jc w:val="both"/>
      </w:pPr>
    </w:p>
    <w:p w:rsidR="009D76FF" w:rsidRDefault="009D76FF" w:rsidP="00626365">
      <w:pPr>
        <w:pStyle w:val="ListParagraph"/>
        <w:numPr>
          <w:ilvl w:val="0"/>
          <w:numId w:val="1"/>
        </w:numPr>
        <w:jc w:val="both"/>
      </w:pPr>
      <w:r>
        <w:t>According to the monetary Survey 2018, Pakistan has published a splendid fall in poverty occurrence since the year 2007-08.</w:t>
      </w:r>
    </w:p>
    <w:p w:rsidR="009D76FF" w:rsidRDefault="009D76FF" w:rsidP="00626365">
      <w:pPr>
        <w:jc w:val="both"/>
      </w:pPr>
    </w:p>
    <w:p w:rsidR="009D76FF" w:rsidRDefault="009D76FF" w:rsidP="00626365">
      <w:pPr>
        <w:pStyle w:val="ListParagraph"/>
        <w:numPr>
          <w:ilvl w:val="0"/>
          <w:numId w:val="1"/>
        </w:numPr>
        <w:jc w:val="both"/>
      </w:pPr>
      <w:r>
        <w:t>Government is making expenditure on infrastructure by means of making roads and imparting transportation facilities.</w:t>
      </w:r>
    </w:p>
    <w:p w:rsidR="009D76FF" w:rsidRDefault="009D76FF" w:rsidP="00626365">
      <w:pPr>
        <w:jc w:val="both"/>
      </w:pPr>
    </w:p>
    <w:p w:rsidR="009D76FF" w:rsidRDefault="009D76FF" w:rsidP="00626365">
      <w:pPr>
        <w:pStyle w:val="ListParagraph"/>
        <w:numPr>
          <w:ilvl w:val="0"/>
          <w:numId w:val="1"/>
        </w:numPr>
        <w:jc w:val="both"/>
      </w:pPr>
      <w:proofErr w:type="spellStart"/>
      <w:r>
        <w:lastRenderedPageBreak/>
        <w:t>Miftah</w:t>
      </w:r>
      <w:proofErr w:type="spellEnd"/>
      <w:r>
        <w:t xml:space="preserve"> Ismail, even as speaking at the event informed that inflation all through the July 2017 to March 2018 stood at 3.Seventy eight according to cent, that is decrease in assessment to four.01 per cent within the equal period of last year, pleasing the </w:t>
      </w:r>
      <w:r w:rsidR="00626365">
        <w:t>authorities’</w:t>
      </w:r>
      <w:r>
        <w:t xml:space="preserve"> promise of containing the inflation fee within unmarried digits. All through the 9 months beneath evaluation of the current monetary </w:t>
      </w:r>
      <w:proofErr w:type="spellStart"/>
      <w:r>
        <w:t>yr</w:t>
      </w:r>
      <w:proofErr w:type="spellEnd"/>
      <w:r>
        <w:t>, exports multiplied by 12 per cent and imports have bogged down to sixteen.6 in step with cent in comparison to 48 in step with cent at the start of the 12 months. However, because of the growing import of capital equipment, the balance of charge remained under stress.</w:t>
      </w:r>
    </w:p>
    <w:p w:rsidR="009D76FF" w:rsidRDefault="009D76FF" w:rsidP="00626365">
      <w:pPr>
        <w:jc w:val="both"/>
      </w:pPr>
    </w:p>
    <w:p w:rsidR="009D76FF" w:rsidRDefault="009D76FF" w:rsidP="00626365">
      <w:pPr>
        <w:pStyle w:val="ListParagraph"/>
        <w:numPr>
          <w:ilvl w:val="0"/>
          <w:numId w:val="1"/>
        </w:numPr>
        <w:jc w:val="both"/>
      </w:pPr>
      <w:r>
        <w:t xml:space="preserve">The country wishes 7-14 billion in line with </w:t>
      </w:r>
      <w:proofErr w:type="spellStart"/>
      <w:r>
        <w:t>anum</w:t>
      </w:r>
      <w:proofErr w:type="spellEnd"/>
      <w:r>
        <w:t xml:space="preserve"> to reinforce and make stronger the flood </w:t>
      </w:r>
      <w:r w:rsidR="00626365">
        <w:t>infrastructure which includes</w:t>
      </w:r>
      <w:r>
        <w:t xml:space="preserve"> water reservoirs and water channels.</w:t>
      </w:r>
    </w:p>
    <w:p w:rsidR="009D76FF" w:rsidRDefault="009D76FF" w:rsidP="00626365">
      <w:pPr>
        <w:jc w:val="both"/>
      </w:pPr>
    </w:p>
    <w:p w:rsidR="009D76FF" w:rsidRDefault="009D76FF" w:rsidP="00626365">
      <w:pPr>
        <w:pStyle w:val="ListParagraph"/>
        <w:numPr>
          <w:ilvl w:val="0"/>
          <w:numId w:val="1"/>
        </w:numPr>
        <w:jc w:val="both"/>
      </w:pPr>
      <w:r>
        <w:t>During the last 17 years, the direct and oblique value incurred through Pakistan because of incidents of terrorism amounted to US dollar126.79 billion, that is equal to rs.10.762 trillion, consistent with estimates in the Pakistan economic survey 2017-2018</w:t>
      </w:r>
    </w:p>
    <w:p w:rsidR="009D76FF" w:rsidRDefault="009D76FF" w:rsidP="00626365">
      <w:pPr>
        <w:jc w:val="both"/>
      </w:pPr>
    </w:p>
    <w:p w:rsidR="009D76FF" w:rsidRDefault="009D76FF" w:rsidP="00626365">
      <w:pPr>
        <w:pStyle w:val="ListParagraph"/>
        <w:numPr>
          <w:ilvl w:val="0"/>
          <w:numId w:val="1"/>
        </w:numPr>
        <w:jc w:val="both"/>
      </w:pPr>
      <w:r>
        <w:t>Pakistan’s general external debt and liabilities have reached 91dollar billion.</w:t>
      </w:r>
    </w:p>
    <w:p w:rsidR="009D76FF" w:rsidRDefault="009D76FF" w:rsidP="00626365">
      <w:pPr>
        <w:jc w:val="both"/>
      </w:pPr>
    </w:p>
    <w:p w:rsidR="009D76FF" w:rsidRDefault="009D76FF" w:rsidP="00626365">
      <w:pPr>
        <w:pStyle w:val="ListParagraph"/>
        <w:numPr>
          <w:ilvl w:val="0"/>
          <w:numId w:val="1"/>
        </w:numPr>
        <w:jc w:val="both"/>
      </w:pPr>
      <w:r>
        <w:t xml:space="preserve">50 percent of the price range 2018-19 will be used for protection and paying loans. Half of </w:t>
      </w:r>
      <w:proofErr w:type="spellStart"/>
      <w:r>
        <w:t>of</w:t>
      </w:r>
      <w:proofErr w:type="spellEnd"/>
      <w:r>
        <w:t xml:space="preserve"> the entire money going to debt and protection region</w:t>
      </w:r>
    </w:p>
    <w:p w:rsidR="009D76FF" w:rsidRDefault="009D76FF" w:rsidP="00626365">
      <w:pPr>
        <w:jc w:val="both"/>
      </w:pPr>
    </w:p>
    <w:p w:rsidR="009D76FF" w:rsidRDefault="009D76FF" w:rsidP="00626365">
      <w:pPr>
        <w:pStyle w:val="ListParagraph"/>
        <w:numPr>
          <w:ilvl w:val="0"/>
          <w:numId w:val="1"/>
        </w:numPr>
        <w:jc w:val="both"/>
      </w:pPr>
      <w:r>
        <w:t>Internet element earnings from overseas in improved by using four.17</w:t>
      </w:r>
      <w:proofErr w:type="gramStart"/>
      <w:r>
        <w:t>%  as</w:t>
      </w:r>
      <w:proofErr w:type="gramEnd"/>
      <w:r>
        <w:t xml:space="preserve"> co</w:t>
      </w:r>
      <w:r w:rsidR="00626365">
        <w:t>mpared to fiscal year</w:t>
      </w:r>
      <w:r>
        <w:t xml:space="preserve"> 2017.</w:t>
      </w:r>
    </w:p>
    <w:p w:rsidR="009D76FF" w:rsidRDefault="009D76FF" w:rsidP="00626365">
      <w:pPr>
        <w:jc w:val="both"/>
      </w:pPr>
    </w:p>
    <w:p w:rsidR="009D76FF" w:rsidRDefault="009D76FF" w:rsidP="00626365">
      <w:pPr>
        <w:pStyle w:val="ListParagraph"/>
        <w:numPr>
          <w:ilvl w:val="0"/>
          <w:numId w:val="1"/>
        </w:numPr>
        <w:jc w:val="both"/>
      </w:pPr>
      <w:r>
        <w:t>Agric</w:t>
      </w:r>
      <w:r>
        <w:t>ulture grew through 3.81</w:t>
      </w:r>
      <w:r>
        <w:t>%</w:t>
      </w:r>
    </w:p>
    <w:p w:rsidR="009D76FF" w:rsidRDefault="009D76FF" w:rsidP="00626365">
      <w:pPr>
        <w:jc w:val="both"/>
      </w:pPr>
    </w:p>
    <w:p w:rsidR="009D76FF" w:rsidRDefault="009D76FF" w:rsidP="00626365">
      <w:pPr>
        <w:pStyle w:val="ListParagraph"/>
        <w:numPr>
          <w:ilvl w:val="0"/>
          <w:numId w:val="1"/>
        </w:numPr>
        <w:jc w:val="both"/>
      </w:pPr>
      <w:r>
        <w:t xml:space="preserve">Boom on livestock will increase from three.7% to </w:t>
      </w:r>
      <w:r>
        <w:t>two. Ninety</w:t>
      </w:r>
      <w:r>
        <w:t xml:space="preserve"> nine%.</w:t>
      </w:r>
    </w:p>
    <w:p w:rsidR="009D76FF" w:rsidRDefault="009D76FF" w:rsidP="00626365">
      <w:pPr>
        <w:jc w:val="both"/>
      </w:pPr>
    </w:p>
    <w:p w:rsidR="009D76FF" w:rsidRDefault="009D76FF" w:rsidP="009D76FF">
      <w:pPr>
        <w:pStyle w:val="ListParagraph"/>
        <w:numPr>
          <w:ilvl w:val="0"/>
          <w:numId w:val="1"/>
        </w:numPr>
      </w:pPr>
      <w:r>
        <w:lastRenderedPageBreak/>
        <w:t xml:space="preserve">Automobile, steel, coal, limestone suggests a remarkable increase in average economy at the same time as the growth of distribution of gasoline and strength is been reduced by way of 1.82p.Cas compared to last 12 months with a boom of </w:t>
      </w:r>
      <w:r>
        <w:t>5.8</w:t>
      </w:r>
      <w:r>
        <w:t>%.</w:t>
      </w:r>
    </w:p>
    <w:p w:rsidR="009D76FF" w:rsidRDefault="009D76FF" w:rsidP="009D76FF"/>
    <w:p w:rsidR="009D76FF" w:rsidRDefault="009D76FF" w:rsidP="009D76FF">
      <w:pPr>
        <w:pStyle w:val="ListParagraph"/>
        <w:numPr>
          <w:ilvl w:val="0"/>
          <w:numId w:val="1"/>
        </w:numPr>
      </w:pPr>
      <w:r>
        <w:t>Due to CPEC investment, infrastructure of Pakistan gets more potent, it's going to make doorways open to all traders to invest in Pakistan, and the monetary hobby grows stronger. Rs180bn had been allotted for CPEC initiatives.</w:t>
      </w:r>
    </w:p>
    <w:p w:rsidR="009D76FF" w:rsidRDefault="009D76FF" w:rsidP="009D76FF"/>
    <w:p w:rsidR="009D76FF" w:rsidRDefault="009D76FF" w:rsidP="009D76FF">
      <w:pPr>
        <w:pStyle w:val="ListParagraph"/>
        <w:numPr>
          <w:ilvl w:val="0"/>
          <w:numId w:val="1"/>
        </w:numPr>
      </w:pPr>
      <w:r>
        <w:t>Authorities will provide guarantees for housing loans for up to Rs1 million.</w:t>
      </w:r>
    </w:p>
    <w:p w:rsidR="009D76FF" w:rsidRDefault="009D76FF" w:rsidP="009D76FF"/>
    <w:p w:rsidR="009D76FF" w:rsidRDefault="009D76FF" w:rsidP="009D76FF">
      <w:pPr>
        <w:pStyle w:val="ListParagraph"/>
        <w:numPr>
          <w:ilvl w:val="0"/>
          <w:numId w:val="1"/>
        </w:numPr>
      </w:pPr>
      <w:r>
        <w:t>Withholding tax on mobile telephones to be decreased from 14pc and custom duty on telephone units will be reduce to Rs650 in line with set.</w:t>
      </w:r>
    </w:p>
    <w:p w:rsidR="009D76FF" w:rsidRDefault="009D76FF" w:rsidP="009D76FF"/>
    <w:p w:rsidR="009D76FF" w:rsidRDefault="009D76FF" w:rsidP="009D76FF">
      <w:pPr>
        <w:pStyle w:val="ListParagraph"/>
        <w:numPr>
          <w:ilvl w:val="0"/>
          <w:numId w:val="1"/>
        </w:numPr>
      </w:pPr>
      <w:r>
        <w:t>New IT organizations could be exempted from income tax for the first 3 years.</w:t>
      </w:r>
    </w:p>
    <w:p w:rsidR="009D76FF" w:rsidRDefault="009D76FF" w:rsidP="009D76FF"/>
    <w:p w:rsidR="009D76FF" w:rsidRDefault="009D76FF" w:rsidP="009D76FF">
      <w:pPr>
        <w:pStyle w:val="ListParagraph"/>
        <w:numPr>
          <w:ilvl w:val="0"/>
          <w:numId w:val="1"/>
        </w:numPr>
      </w:pPr>
      <w:r>
        <w:t>Rs35.7bn for higher education.</w:t>
      </w:r>
    </w:p>
    <w:p w:rsidR="009D76FF" w:rsidRDefault="009D76FF" w:rsidP="009D76FF">
      <w:pPr>
        <w:pStyle w:val="ListParagraph"/>
      </w:pPr>
    </w:p>
    <w:p w:rsidR="009D76FF" w:rsidRDefault="009D76FF" w:rsidP="009D76FF">
      <w:pPr>
        <w:pStyle w:val="ListParagraph"/>
        <w:numPr>
          <w:ilvl w:val="0"/>
          <w:numId w:val="1"/>
        </w:numPr>
      </w:pPr>
      <w:r>
        <w:t>Fitness packages will acquire Rs49bn.</w:t>
      </w:r>
    </w:p>
    <w:p w:rsidR="009D76FF" w:rsidRDefault="009D76FF" w:rsidP="009D76FF">
      <w:pPr>
        <w:pStyle w:val="ListParagraph"/>
      </w:pPr>
    </w:p>
    <w:p w:rsidR="009D76FF" w:rsidRDefault="009D76FF" w:rsidP="009D76FF">
      <w:pPr>
        <w:pStyle w:val="ListParagraph"/>
        <w:numPr>
          <w:ilvl w:val="0"/>
          <w:numId w:val="1"/>
        </w:numPr>
      </w:pPr>
      <w:r>
        <w:t>Hospitals will get hold of Rs10bn.</w:t>
      </w:r>
    </w:p>
    <w:p w:rsidR="009D76FF" w:rsidRDefault="009D76FF" w:rsidP="009D76FF">
      <w:pPr>
        <w:pStyle w:val="ListParagraph"/>
      </w:pPr>
    </w:p>
    <w:p w:rsidR="009D76FF" w:rsidRDefault="009D76FF" w:rsidP="009D76FF">
      <w:pPr>
        <w:pStyle w:val="ListParagraph"/>
        <w:numPr>
          <w:ilvl w:val="0"/>
          <w:numId w:val="1"/>
        </w:numPr>
      </w:pPr>
      <w:r>
        <w:t>Rs12.5bn may be allotted for easy drinking Water for All.</w:t>
      </w:r>
    </w:p>
    <w:p w:rsidR="009D76FF" w:rsidRDefault="009D76FF" w:rsidP="009D76FF">
      <w:pPr>
        <w:pStyle w:val="ListParagraph"/>
      </w:pPr>
    </w:p>
    <w:p w:rsidR="009D76FF" w:rsidRDefault="009D76FF" w:rsidP="009D76FF">
      <w:pPr>
        <w:pStyle w:val="ListParagraph"/>
        <w:numPr>
          <w:ilvl w:val="0"/>
          <w:numId w:val="1"/>
        </w:numPr>
      </w:pPr>
      <w:r>
        <w:t>Sustainable development goals get</w:t>
      </w:r>
      <w:r>
        <w:t xml:space="preserve"> Rs30bn.</w:t>
      </w:r>
      <w:r>
        <w:t xml:space="preserve"> </w:t>
      </w:r>
    </w:p>
    <w:p w:rsidR="009D76FF" w:rsidRDefault="009D76FF" w:rsidP="009D76FF">
      <w:pPr>
        <w:pStyle w:val="ListParagraph"/>
      </w:pPr>
    </w:p>
    <w:p w:rsidR="009D76FF" w:rsidRDefault="009D76FF" w:rsidP="009D76FF">
      <w:pPr>
        <w:pStyle w:val="ListParagraph"/>
        <w:numPr>
          <w:ilvl w:val="0"/>
          <w:numId w:val="1"/>
        </w:numPr>
      </w:pPr>
      <w:r>
        <w:t>The minimal wage could be set at Rs15</w:t>
      </w:r>
      <w:proofErr w:type="gramStart"/>
      <w:r>
        <w:t>,000</w:t>
      </w:r>
      <w:proofErr w:type="gramEnd"/>
      <w:r>
        <w:t>.</w:t>
      </w:r>
    </w:p>
    <w:p w:rsidR="009D76FF" w:rsidRDefault="009D76FF" w:rsidP="009D76FF">
      <w:pPr>
        <w:pStyle w:val="ListParagraph"/>
      </w:pPr>
    </w:p>
    <w:p w:rsidR="009D76FF" w:rsidRDefault="009D76FF" w:rsidP="009D76FF">
      <w:pPr>
        <w:pStyle w:val="ListParagraph"/>
        <w:numPr>
          <w:ilvl w:val="0"/>
          <w:numId w:val="1"/>
        </w:numPr>
      </w:pPr>
      <w:r>
        <w:t>With the aid of 2018 summers, almost 10,000MW of strength will be introduced to the countrywide grid, doing away with load-losing finishing.</w:t>
      </w:r>
    </w:p>
    <w:p w:rsidR="009D76FF" w:rsidRDefault="009D76FF" w:rsidP="009D76FF">
      <w:pPr>
        <w:pStyle w:val="ListParagraph"/>
      </w:pPr>
    </w:p>
    <w:p w:rsidR="00DD45E3" w:rsidRDefault="009D76FF" w:rsidP="009D76FF">
      <w:pPr>
        <w:pStyle w:val="ListParagraph"/>
        <w:numPr>
          <w:ilvl w:val="0"/>
          <w:numId w:val="1"/>
        </w:numPr>
      </w:pPr>
      <w:r>
        <w:t>BISP m</w:t>
      </w:r>
      <w:r>
        <w:t>ay be allotted Rs121b for 5.5</w:t>
      </w:r>
      <w:r>
        <w:t xml:space="preserve"> million beneficiaries.</w:t>
      </w:r>
    </w:p>
    <w:sectPr w:rsidR="00DD4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35267"/>
    <w:multiLevelType w:val="hybridMultilevel"/>
    <w:tmpl w:val="82185402"/>
    <w:lvl w:ilvl="0" w:tplc="36CEC81C">
      <w:numFmt w:val="bullet"/>
      <w:lvlText w:val=""/>
      <w:lvlJc w:val="left"/>
      <w:pPr>
        <w:ind w:left="420" w:hanging="360"/>
      </w:pPr>
      <w:rPr>
        <w:rFonts w:ascii="Symbol" w:eastAsiaTheme="minorHAnsi" w:hAnsi="Symbol" w:cstheme="minorBidi" w:hint="default"/>
        <w:color w:val="000000"/>
        <w:sz w:val="27"/>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6FF"/>
    <w:rsid w:val="00385940"/>
    <w:rsid w:val="00626365"/>
    <w:rsid w:val="009D76FF"/>
    <w:rsid w:val="00DD4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6FF"/>
    <w:pPr>
      <w:ind w:left="720"/>
      <w:contextualSpacing/>
    </w:pPr>
  </w:style>
  <w:style w:type="paragraph" w:styleId="BalloonText">
    <w:name w:val="Balloon Text"/>
    <w:basedOn w:val="Normal"/>
    <w:link w:val="BalloonTextChar"/>
    <w:uiPriority w:val="99"/>
    <w:semiHidden/>
    <w:unhideWhenUsed/>
    <w:rsid w:val="00626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6FF"/>
    <w:pPr>
      <w:ind w:left="720"/>
      <w:contextualSpacing/>
    </w:pPr>
  </w:style>
  <w:style w:type="paragraph" w:styleId="BalloonText">
    <w:name w:val="Balloon Text"/>
    <w:basedOn w:val="Normal"/>
    <w:link w:val="BalloonTextChar"/>
    <w:uiPriority w:val="99"/>
    <w:semiHidden/>
    <w:unhideWhenUsed/>
    <w:rsid w:val="00626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 shaikh</dc:creator>
  <cp:lastModifiedBy>Maddi shaikh</cp:lastModifiedBy>
  <cp:revision>2</cp:revision>
  <cp:lastPrinted>2018-05-03T17:54:00Z</cp:lastPrinted>
  <dcterms:created xsi:type="dcterms:W3CDTF">2018-05-03T17:29:00Z</dcterms:created>
  <dcterms:modified xsi:type="dcterms:W3CDTF">2018-05-03T17:55:00Z</dcterms:modified>
</cp:coreProperties>
</file>