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WORKSHEET: Creating HTML Elements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Things to Know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your own words, define the following terms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Standards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Standards are ways of doing or writing things that everyone expects, or assumes will be that way.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Source Code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The original code for a document or program, or anything else with coding in it.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Syntax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The 'grammar' of a programming language.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Syntax Error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When symbols or key words in a programming language are incorrectly used and the computer doesn't know what to do with it.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Label the three parts of 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HTML element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u w:val="single"/>
          <w:shd w:fill="auto" w:val="clear"/>
        </w:rPr>
        <w:t xml:space="preserve">&lt;title&gt;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u w:val="single"/>
          <w:shd w:fill="auto" w:val="clear"/>
        </w:rPr>
        <w:t xml:space="preserve">Title of the Webpage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u w:val="single"/>
          <w:shd w:fill="auto" w:val="clear"/>
        </w:rPr>
        <w:t xml:space="preserve">&lt;/title&gt;</w:t>
      </w:r>
    </w:p>
    <w:p>
      <w:pPr>
        <w:spacing w:before="0" w:after="0" w:line="240"/>
        <w:ind w:right="0" w:left="72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 three parts of an HTML element are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opening tag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,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closing tag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, and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content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between the tags.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Creating Code: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each of the following situations, create the appropriate HTML element using valid HTML syntax.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an element that displays “Computer Science” with bold text that is the largest font size on the webpage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&lt;h1&gt;&lt;strong&gt;Computer Science&lt;/strong&gt;&lt;/h1&gt;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an element that displays the picture of a BB-8 droid located in a file named “bb8.png”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&lt;img href="https://example.com/pics/bb8.png" alt="BB-8 Droid"&gt;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an element whose content quotes the first verse of the song “This Land is Your Land”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&lt;blockquote&gt; "This land is your land, this land is my land &lt;br&gt;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the California to the New York island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&lt;br&gt;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the Redwood Forest, to the gulf stream waters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&lt;br&gt;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land was made for you and 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&lt;br&gt;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I went walking that ribbon of highway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&lt;br&gt;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saw above me that endless skyway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&lt;br&gt;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saw below me that golden valley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&lt;br&gt;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land was made for you and 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 &lt;br&gt;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&lt;/blockquote&gt;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an element that italicizes the text, “The Golden Rule”.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&lt;p&gt;&lt;em&gt;The Golden Rule&lt;/em&gt;&lt;/p&gt;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an image element with a source value of “logo.gif” and an alt value of “Company Logo”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&lt;img href="https://example.com/assets/logo.gif" alt="Company Logo"&gt;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an element whose content is “Shop List” sends the user to the following URL, “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http://www.oldcolony.us/departments/technical-programs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“, when they click on the element.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&lt;a href="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http://www.oldcolony.us/departments/technical-programs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"&gt;Shop List&lt;/a&gt;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one element that contains the following sentences: “Mr. Robidoux spent the long weekend doing two tasks. First, he shoveled and plowed out nearly a foot and a half of snow. Secondly, he planned for the upcoming week while watching basketball.”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&lt;p&gt;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Mr. Robidoux spent the long weekend doing two tasks. First, he shoveled and plowed out nearly a foot and a half of snow. Secondly, he planned for the upcoming week while watching basketball.&lt;/p&gt;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an element that will display “Maverick Market Place Cafe” as bold text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&lt;p&gt;&lt;strong&gt;Maverick Market Place Cafe&lt;/strong&gt;&lt;/p&gt;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a heading 3 element that contains the text “Trivia on Tuesdays!”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&lt;h3&gt;Trivia on Tuesdays!&lt;/h3&gt;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an element that displays “View Menu” as a hyperlink to the following URL, “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http://www.donimos.com/menu.html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&lt;a href="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http://www.donimos.com/menu.html"&gt;View Menu&lt;/a&gt;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3">
    <w:abstractNumId w:val="84"/>
  </w:num>
  <w:num w:numId="6">
    <w:abstractNumId w:val="78"/>
  </w:num>
  <w:num w:numId="8">
    <w:abstractNumId w:val="72"/>
  </w:num>
  <w:num w:numId="10">
    <w:abstractNumId w:val="66"/>
  </w:num>
  <w:num w:numId="12">
    <w:abstractNumId w:val="60"/>
  </w:num>
  <w:num w:numId="16">
    <w:abstractNumId w:val="54"/>
  </w:num>
  <w:num w:numId="18">
    <w:abstractNumId w:val="48"/>
  </w:num>
  <w:num w:numId="20">
    <w:abstractNumId w:val="42"/>
  </w:num>
  <w:num w:numId="24">
    <w:abstractNumId w:val="36"/>
  </w:num>
  <w:num w:numId="26">
    <w:abstractNumId w:val="30"/>
  </w:num>
  <w:num w:numId="28">
    <w:abstractNumId w:val="24"/>
  </w:num>
  <w:num w:numId="30">
    <w:abstractNumId w:val="18"/>
  </w:num>
  <w:num w:numId="32">
    <w:abstractNumId w:val="12"/>
  </w:num>
  <w:num w:numId="34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oldcolony.us/departments/technical-programs" Id="docRId0" Type="http://schemas.openxmlformats.org/officeDocument/2006/relationships/hyperlink" /><Relationship TargetMode="External" Target="http://www.donimos.com/menu.html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