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F25" w:rsidRPr="00310F25" w:rsidRDefault="00310F25" w:rsidP="00310F25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6"/>
          <w:szCs w:val="46"/>
        </w:rPr>
      </w:pPr>
      <w:r w:rsidRPr="00310F25">
        <w:rPr>
          <w:rFonts w:ascii="Times New Roman" w:eastAsia="Times New Roman" w:hAnsi="Times New Roman" w:cs="Times New Roman"/>
          <w:b/>
          <w:bCs/>
          <w:kern w:val="36"/>
          <w:sz w:val="46"/>
          <w:szCs w:val="46"/>
        </w:rPr>
        <w:t xml:space="preserve">Sunway </w:t>
      </w:r>
      <w:proofErr w:type="spellStart"/>
      <w:r w:rsidRPr="00310F25">
        <w:rPr>
          <w:rFonts w:ascii="Times New Roman" w:eastAsia="Times New Roman" w:hAnsi="Times New Roman" w:cs="Times New Roman"/>
          <w:b/>
          <w:bCs/>
          <w:kern w:val="36"/>
          <w:sz w:val="46"/>
          <w:szCs w:val="46"/>
        </w:rPr>
        <w:t>TaihuLight</w:t>
      </w:r>
      <w:proofErr w:type="spellEnd"/>
      <w:r w:rsidRPr="00310F25">
        <w:rPr>
          <w:rFonts w:ascii="Times New Roman" w:eastAsia="Times New Roman" w:hAnsi="Times New Roman" w:cs="Times New Roman"/>
          <w:b/>
          <w:bCs/>
          <w:kern w:val="36"/>
          <w:sz w:val="46"/>
          <w:szCs w:val="46"/>
        </w:rPr>
        <w:t>: National Supercomputing Center in Wuxi</w:t>
      </w:r>
    </w:p>
    <w:p w:rsidR="00310F25" w:rsidRPr="00310F25" w:rsidRDefault="00310F25" w:rsidP="00310F25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F25">
        <w:rPr>
          <w:rFonts w:ascii="Times New Roman" w:eastAsia="Times New Roman" w:hAnsi="Times New Roman" w:cs="Times New Roman"/>
          <w:b/>
          <w:bCs/>
          <w:sz w:val="27"/>
          <w:szCs w:val="27"/>
        </w:rPr>
        <w:t>No.1 from since June 2016</w:t>
      </w:r>
    </w:p>
    <w:p w:rsidR="00310F25" w:rsidRPr="00310F25" w:rsidRDefault="00310F25" w:rsidP="00A608B5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0F25">
        <w:rPr>
          <w:rFonts w:ascii="Times New Roman" w:eastAsia="Times New Roman" w:hAnsi="Times New Roman" w:cs="Times New Roman"/>
          <w:sz w:val="24"/>
          <w:szCs w:val="24"/>
        </w:rPr>
        <w:t>TaihuLight</w:t>
      </w:r>
      <w:proofErr w:type="spellEnd"/>
      <w:r w:rsidRPr="00310F25">
        <w:rPr>
          <w:rFonts w:ascii="Times New Roman" w:eastAsia="Times New Roman" w:hAnsi="Times New Roman" w:cs="Times New Roman"/>
          <w:sz w:val="24"/>
          <w:szCs w:val="24"/>
        </w:rPr>
        <w:t xml:space="preserve"> is currently up and running at the National Supercomputing Center in the city of Wuxi, a manufacturing and technology hub, a two-hour drive west of Shanghai. The system will be used for various research and engineering work, in areas such as climate, weather &amp; earth systems modeling, life science research, advanced manufacturing, and data analytics.</w:t>
      </w:r>
      <w:r w:rsidR="00A608B5" w:rsidRPr="00310F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0F25">
        <w:rPr>
          <w:rFonts w:ascii="Times New Roman" w:eastAsia="Times New Roman" w:hAnsi="Times New Roman" w:cs="Times New Roman"/>
          <w:sz w:val="24"/>
          <w:szCs w:val="24"/>
        </w:rPr>
        <w:t xml:space="preserve">The supercomputer was developed by the National Research Center of Parallel Computer Engineering &amp; Technology (NRCPC), the same organization that designed </w:t>
      </w:r>
      <w:proofErr w:type="spellStart"/>
      <w:r w:rsidRPr="00310F25">
        <w:rPr>
          <w:rFonts w:ascii="Times New Roman" w:eastAsia="Times New Roman" w:hAnsi="Times New Roman" w:cs="Times New Roman"/>
          <w:sz w:val="24"/>
          <w:szCs w:val="24"/>
        </w:rPr>
        <w:t>TaihuLight’s</w:t>
      </w:r>
      <w:proofErr w:type="spellEnd"/>
      <w:r w:rsidRPr="00310F25">
        <w:rPr>
          <w:rFonts w:ascii="Times New Roman" w:eastAsia="Times New Roman" w:hAnsi="Times New Roman" w:cs="Times New Roman"/>
          <w:sz w:val="24"/>
          <w:szCs w:val="24"/>
        </w:rPr>
        <w:t xml:space="preserve"> predecessor, the Sunway </w:t>
      </w:r>
      <w:proofErr w:type="spellStart"/>
      <w:r w:rsidRPr="00310F25">
        <w:rPr>
          <w:rFonts w:ascii="Times New Roman" w:eastAsia="Times New Roman" w:hAnsi="Times New Roman" w:cs="Times New Roman"/>
          <w:sz w:val="24"/>
          <w:szCs w:val="24"/>
        </w:rPr>
        <w:t>BlueLight</w:t>
      </w:r>
      <w:proofErr w:type="spellEnd"/>
      <w:r w:rsidRPr="00310F25">
        <w:rPr>
          <w:rFonts w:ascii="Times New Roman" w:eastAsia="Times New Roman" w:hAnsi="Times New Roman" w:cs="Times New Roman"/>
          <w:sz w:val="24"/>
          <w:szCs w:val="24"/>
        </w:rPr>
        <w:t xml:space="preserve"> system, which is installed at the National Supercomputing Center in Jinan. </w:t>
      </w:r>
      <w:proofErr w:type="spellStart"/>
      <w:r w:rsidRPr="00310F25">
        <w:rPr>
          <w:rFonts w:ascii="Times New Roman" w:eastAsia="Times New Roman" w:hAnsi="Times New Roman" w:cs="Times New Roman"/>
          <w:sz w:val="24"/>
          <w:szCs w:val="24"/>
        </w:rPr>
        <w:t>BlueLight</w:t>
      </w:r>
      <w:proofErr w:type="spellEnd"/>
      <w:r w:rsidRPr="00310F25">
        <w:rPr>
          <w:rFonts w:ascii="Times New Roman" w:eastAsia="Times New Roman" w:hAnsi="Times New Roman" w:cs="Times New Roman"/>
          <w:sz w:val="24"/>
          <w:szCs w:val="24"/>
        </w:rPr>
        <w:t xml:space="preserve"> is a 796-teraflop supercomputer, which was deployed in 2011. It currently resides at number xx on the TOP500 list.</w:t>
      </w:r>
    </w:p>
    <w:p w:rsidR="00310F25" w:rsidRDefault="00310F25" w:rsidP="00A608B5">
      <w:pPr>
        <w:spacing w:before="100" w:beforeAutospacing="1" w:after="0" w:line="240" w:lineRule="auto"/>
        <w:jc w:val="both"/>
      </w:pPr>
      <w:proofErr w:type="spellStart"/>
      <w:r w:rsidRPr="00310F25">
        <w:rPr>
          <w:rFonts w:ascii="Times New Roman" w:eastAsia="Times New Roman" w:hAnsi="Times New Roman" w:cs="Times New Roman"/>
          <w:sz w:val="24"/>
          <w:szCs w:val="24"/>
        </w:rPr>
        <w:t>BlueLight</w:t>
      </w:r>
      <w:proofErr w:type="spellEnd"/>
      <w:r w:rsidRPr="00310F25">
        <w:rPr>
          <w:rFonts w:ascii="Times New Roman" w:eastAsia="Times New Roman" w:hAnsi="Times New Roman" w:cs="Times New Roman"/>
          <w:sz w:val="24"/>
          <w:szCs w:val="24"/>
        </w:rPr>
        <w:t xml:space="preserve"> is powere</w:t>
      </w:r>
      <w:r w:rsidR="00A608B5">
        <w:rPr>
          <w:rFonts w:ascii="Times New Roman" w:eastAsia="Times New Roman" w:hAnsi="Times New Roman" w:cs="Times New Roman"/>
          <w:sz w:val="24"/>
          <w:szCs w:val="24"/>
        </w:rPr>
        <w:t xml:space="preserve">d by an older version of the </w:t>
      </w:r>
      <w:proofErr w:type="spellStart"/>
      <w:r w:rsidR="00A608B5">
        <w:rPr>
          <w:rFonts w:ascii="Times New Roman" w:eastAsia="Times New Roman" w:hAnsi="Times New Roman" w:cs="Times New Roman"/>
          <w:sz w:val="24"/>
          <w:szCs w:val="24"/>
        </w:rPr>
        <w:t>Sh</w:t>
      </w:r>
      <w:r w:rsidRPr="00310F25">
        <w:rPr>
          <w:rFonts w:ascii="Times New Roman" w:eastAsia="Times New Roman" w:hAnsi="Times New Roman" w:cs="Times New Roman"/>
          <w:sz w:val="24"/>
          <w:szCs w:val="24"/>
        </w:rPr>
        <w:t>nWei</w:t>
      </w:r>
      <w:proofErr w:type="spellEnd"/>
      <w:r w:rsidRPr="00310F25">
        <w:rPr>
          <w:rFonts w:ascii="Times New Roman" w:eastAsia="Times New Roman" w:hAnsi="Times New Roman" w:cs="Times New Roman"/>
          <w:sz w:val="24"/>
          <w:szCs w:val="24"/>
        </w:rPr>
        <w:t xml:space="preserve"> processor, a third-generation 16-core chip, known as the SW1600, which tops out at about 140 gigaflops. In the five years since that system came online, NRCPC developed a much more powerful processor, the SW26010, a 260-core chip that can crank out just over 3 teraflops. </w:t>
      </w:r>
      <w:proofErr w:type="spellStart"/>
      <w:r w:rsidRPr="00310F25">
        <w:rPr>
          <w:rFonts w:ascii="Times New Roman" w:eastAsia="Times New Roman" w:hAnsi="Times New Roman" w:cs="Times New Roman"/>
          <w:sz w:val="24"/>
          <w:szCs w:val="24"/>
        </w:rPr>
        <w:t>TaihuLight</w:t>
      </w:r>
      <w:proofErr w:type="spellEnd"/>
      <w:r w:rsidRPr="00310F25">
        <w:rPr>
          <w:rFonts w:ascii="Times New Roman" w:eastAsia="Times New Roman" w:hAnsi="Times New Roman" w:cs="Times New Roman"/>
          <w:sz w:val="24"/>
          <w:szCs w:val="24"/>
        </w:rPr>
        <w:t xml:space="preserve"> has a single SW26010 in each of its 40,960 nodes, which adds up 125 peak </w:t>
      </w:r>
      <w:proofErr w:type="spellStart"/>
      <w:r w:rsidRPr="00310F25">
        <w:rPr>
          <w:rFonts w:ascii="Times New Roman" w:eastAsia="Times New Roman" w:hAnsi="Times New Roman" w:cs="Times New Roman"/>
          <w:sz w:val="24"/>
          <w:szCs w:val="24"/>
        </w:rPr>
        <w:t>petaflops</w:t>
      </w:r>
      <w:proofErr w:type="spellEnd"/>
      <w:r w:rsidRPr="00310F25">
        <w:rPr>
          <w:rFonts w:ascii="Times New Roman" w:eastAsia="Times New Roman" w:hAnsi="Times New Roman" w:cs="Times New Roman"/>
          <w:sz w:val="24"/>
          <w:szCs w:val="24"/>
        </w:rPr>
        <w:t xml:space="preserve"> across the entire machine (more than 10 million cores). </w:t>
      </w:r>
      <w:proofErr w:type="spellStart"/>
      <w:r w:rsidRPr="00310F25">
        <w:rPr>
          <w:rFonts w:ascii="Times New Roman" w:eastAsia="Times New Roman" w:hAnsi="Times New Roman" w:cs="Times New Roman"/>
          <w:sz w:val="24"/>
          <w:szCs w:val="24"/>
        </w:rPr>
        <w:t>Linpack</w:t>
      </w:r>
      <w:proofErr w:type="spellEnd"/>
      <w:r w:rsidRPr="00310F25">
        <w:rPr>
          <w:rFonts w:ascii="Times New Roman" w:eastAsia="Times New Roman" w:hAnsi="Times New Roman" w:cs="Times New Roman"/>
          <w:sz w:val="24"/>
          <w:szCs w:val="24"/>
        </w:rPr>
        <w:t xml:space="preserve">, of course, is going to leave some FLOPS on the table, but 93 </w:t>
      </w:r>
      <w:proofErr w:type="spellStart"/>
      <w:r w:rsidRPr="00310F25">
        <w:rPr>
          <w:rFonts w:ascii="Times New Roman" w:eastAsia="Times New Roman" w:hAnsi="Times New Roman" w:cs="Times New Roman"/>
          <w:sz w:val="24"/>
          <w:szCs w:val="24"/>
        </w:rPr>
        <w:t>petaflops</w:t>
      </w:r>
      <w:proofErr w:type="spellEnd"/>
      <w:r w:rsidRPr="00310F25">
        <w:rPr>
          <w:rFonts w:ascii="Times New Roman" w:eastAsia="Times New Roman" w:hAnsi="Times New Roman" w:cs="Times New Roman"/>
          <w:sz w:val="24"/>
          <w:szCs w:val="24"/>
        </w:rPr>
        <w:t xml:space="preserve"> represents a respectable 74 percent yield of peak performance.</w:t>
      </w:r>
      <w:r>
        <w:rPr>
          <w:noProof/>
        </w:rPr>
        <w:drawing>
          <wp:inline distT="0" distB="0" distL="0" distR="0">
            <wp:extent cx="9692640" cy="4332605"/>
            <wp:effectExtent l="19050" t="0" r="3810" b="0"/>
            <wp:docPr id="3" name="Picture 2" descr="TaihuL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ihuLight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9264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sectPr w:rsidR="00310F25" w:rsidSect="00310F25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10F25"/>
    <w:rsid w:val="00310F25"/>
    <w:rsid w:val="004159C4"/>
    <w:rsid w:val="00941E1E"/>
    <w:rsid w:val="00A60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9C4"/>
  </w:style>
  <w:style w:type="paragraph" w:styleId="Heading1">
    <w:name w:val="heading 1"/>
    <w:basedOn w:val="Normal"/>
    <w:link w:val="Heading1Char"/>
    <w:uiPriority w:val="9"/>
    <w:qFormat/>
    <w:rsid w:val="00310F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10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F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10F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F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4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Maddy</dc:creator>
  <cp:lastModifiedBy>Maddy</cp:lastModifiedBy>
  <cp:revision>3</cp:revision>
  <cp:lastPrinted>2016-09-14T11:03:00Z</cp:lastPrinted>
  <dcterms:created xsi:type="dcterms:W3CDTF">2016-09-14T10:27:00Z</dcterms:created>
  <dcterms:modified xsi:type="dcterms:W3CDTF">2016-09-14T13:54:00Z</dcterms:modified>
</cp:coreProperties>
</file>