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0D33" w14:textId="77777777" w:rsidR="00554E7E" w:rsidRPr="00814E75" w:rsidRDefault="00554E7E" w:rsidP="00554E7E">
      <w:pPr>
        <w:rPr>
          <w:sz w:val="8"/>
          <w:szCs w:val="8"/>
        </w:rPr>
      </w:pPr>
    </w:p>
    <w:p w14:paraId="2FF2B581" w14:textId="42A83C64" w:rsidR="00554E7E" w:rsidRDefault="00554E7E" w:rsidP="001D13C6">
      <w:pPr>
        <w:jc w:val="center"/>
      </w:pPr>
      <w:r>
        <w:t>EYEWASH SAFETY CHECKLIST – STORES</w:t>
      </w:r>
    </w:p>
    <w:p w14:paraId="0D29F001" w14:textId="1D82C330" w:rsidR="00554E7E" w:rsidRDefault="00554E7E" w:rsidP="00554E7E">
      <w:r>
        <w:t xml:space="preserve">  Company:   ____________________________________  </w:t>
      </w:r>
    </w:p>
    <w:p w14:paraId="1CE91D8C" w14:textId="597D7F72" w:rsidR="00554E7E" w:rsidRDefault="00554E7E" w:rsidP="00554E7E">
      <w:r>
        <w:t xml:space="preserve">  Department / Zone:   __________________________  </w:t>
      </w:r>
    </w:p>
    <w:p w14:paraId="361F4CC4" w14:textId="3F5C99E7" w:rsidR="00554E7E" w:rsidRDefault="00554E7E" w:rsidP="00554E7E">
      <w:r>
        <w:t xml:space="preserve">  Location of eyewash station:   _________________  </w:t>
      </w:r>
    </w:p>
    <w:p w14:paraId="69D0CAED" w14:textId="4BB33CCE" w:rsidR="00554E7E" w:rsidRDefault="00554E7E" w:rsidP="00554E7E">
      <w:r>
        <w:t xml:space="preserve">  Inspector name:   ______________________________  </w:t>
      </w:r>
    </w:p>
    <w:p w14:paraId="023CE134" w14:textId="5FFCCC47" w:rsidR="00554E7E" w:rsidRDefault="00554E7E" w:rsidP="00814E75">
      <w:r>
        <w:t xml:space="preserve">  Date of inspection:   __________________________  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530"/>
        <w:gridCol w:w="3246"/>
        <w:gridCol w:w="1349"/>
        <w:gridCol w:w="1890"/>
        <w:gridCol w:w="3060"/>
      </w:tblGrid>
      <w:tr w:rsidR="001D13C6" w14:paraId="1E840E35" w14:textId="643E823D" w:rsidTr="001D13C6">
        <w:tc>
          <w:tcPr>
            <w:tcW w:w="530" w:type="dxa"/>
          </w:tcPr>
          <w:p w14:paraId="5DE0AF0E" w14:textId="6C60B76D" w:rsidR="001D13C6" w:rsidRDefault="001D13C6" w:rsidP="00554E7E">
            <w:r>
              <w:t>SN</w:t>
            </w:r>
          </w:p>
        </w:tc>
        <w:tc>
          <w:tcPr>
            <w:tcW w:w="3246" w:type="dxa"/>
          </w:tcPr>
          <w:p w14:paraId="0FA88AB9" w14:textId="5072F575" w:rsidR="001D13C6" w:rsidRDefault="001D13C6" w:rsidP="00554E7E">
            <w:r>
              <w:t>Description</w:t>
            </w:r>
          </w:p>
        </w:tc>
        <w:tc>
          <w:tcPr>
            <w:tcW w:w="1349" w:type="dxa"/>
          </w:tcPr>
          <w:p w14:paraId="4FDE9E7E" w14:textId="7161BFDD" w:rsidR="001D13C6" w:rsidRDefault="001D13C6" w:rsidP="001D13C6">
            <w:r w:rsidRPr="001D13C6">
              <w:t>compliant </w:t>
            </w:r>
          </w:p>
        </w:tc>
        <w:tc>
          <w:tcPr>
            <w:tcW w:w="1890" w:type="dxa"/>
          </w:tcPr>
          <w:p w14:paraId="2A7325F6" w14:textId="5463A4BE" w:rsidR="001D13C6" w:rsidRDefault="001D13C6" w:rsidP="00554E7E">
            <w:r>
              <w:t xml:space="preserve">Non-Compliant </w:t>
            </w:r>
          </w:p>
        </w:tc>
        <w:tc>
          <w:tcPr>
            <w:tcW w:w="3060" w:type="dxa"/>
          </w:tcPr>
          <w:p w14:paraId="4D1757C5" w14:textId="6AEFFD9D" w:rsidR="001D13C6" w:rsidRDefault="001D13C6" w:rsidP="00554E7E">
            <w:r>
              <w:t>Corrective Action Required</w:t>
            </w:r>
          </w:p>
        </w:tc>
      </w:tr>
      <w:tr w:rsidR="001D13C6" w14:paraId="5F6DBEA3" w14:textId="138EF2D7" w:rsidTr="001D13C6">
        <w:tc>
          <w:tcPr>
            <w:tcW w:w="530" w:type="dxa"/>
          </w:tcPr>
          <w:p w14:paraId="269E331B" w14:textId="00359EBB" w:rsidR="001D13C6" w:rsidRDefault="00814E75" w:rsidP="00554E7E">
            <w:r>
              <w:t>1</w:t>
            </w:r>
          </w:p>
        </w:tc>
        <w:tc>
          <w:tcPr>
            <w:tcW w:w="3246" w:type="dxa"/>
          </w:tcPr>
          <w:p w14:paraId="1E1B5C51" w14:textId="1F843C38" w:rsidR="001D13C6" w:rsidRDefault="001D13C6" w:rsidP="00554E7E">
            <w:r>
              <w:t xml:space="preserve">Access   – Path to station clear (no obstacles, pallets, equipment).  </w:t>
            </w:r>
          </w:p>
        </w:tc>
        <w:tc>
          <w:tcPr>
            <w:tcW w:w="1349" w:type="dxa"/>
          </w:tcPr>
          <w:p w14:paraId="1AB14A2C" w14:textId="77777777" w:rsidR="001D13C6" w:rsidRDefault="001D13C6" w:rsidP="00554E7E"/>
        </w:tc>
        <w:tc>
          <w:tcPr>
            <w:tcW w:w="1890" w:type="dxa"/>
          </w:tcPr>
          <w:p w14:paraId="1E773D0C" w14:textId="77777777" w:rsidR="001D13C6" w:rsidRDefault="001D13C6" w:rsidP="00554E7E"/>
        </w:tc>
        <w:tc>
          <w:tcPr>
            <w:tcW w:w="3060" w:type="dxa"/>
          </w:tcPr>
          <w:p w14:paraId="6E06E683" w14:textId="77777777" w:rsidR="001D13C6" w:rsidRDefault="001D13C6" w:rsidP="00554E7E"/>
        </w:tc>
      </w:tr>
      <w:tr w:rsidR="001D13C6" w14:paraId="219078E6" w14:textId="19C62993" w:rsidTr="001D13C6">
        <w:tc>
          <w:tcPr>
            <w:tcW w:w="530" w:type="dxa"/>
          </w:tcPr>
          <w:p w14:paraId="103765C9" w14:textId="241724BB" w:rsidR="001D13C6" w:rsidRDefault="00814E75" w:rsidP="00554E7E">
            <w:r>
              <w:t>2</w:t>
            </w:r>
          </w:p>
        </w:tc>
        <w:tc>
          <w:tcPr>
            <w:tcW w:w="3246" w:type="dxa"/>
          </w:tcPr>
          <w:p w14:paraId="38487915" w14:textId="75B041B7" w:rsidR="001D13C6" w:rsidRDefault="001D13C6" w:rsidP="00554E7E">
            <w:r>
              <w:t>Lighting   – Area well</w:t>
            </w:r>
            <w:r>
              <w:rPr>
                <w:rFonts w:ascii="Cambria Math" w:hAnsi="Cambria Math" w:cs="Cambria Math"/>
              </w:rPr>
              <w:t>‑</w:t>
            </w:r>
            <w:r>
              <w:t>lit, emergency light functional if equipped</w:t>
            </w:r>
          </w:p>
        </w:tc>
        <w:tc>
          <w:tcPr>
            <w:tcW w:w="1349" w:type="dxa"/>
          </w:tcPr>
          <w:p w14:paraId="4F59E2C9" w14:textId="77777777" w:rsidR="001D13C6" w:rsidRDefault="001D13C6" w:rsidP="00554E7E"/>
        </w:tc>
        <w:tc>
          <w:tcPr>
            <w:tcW w:w="1890" w:type="dxa"/>
          </w:tcPr>
          <w:p w14:paraId="465E0FC9" w14:textId="77777777" w:rsidR="001D13C6" w:rsidRDefault="001D13C6" w:rsidP="00554E7E"/>
        </w:tc>
        <w:tc>
          <w:tcPr>
            <w:tcW w:w="3060" w:type="dxa"/>
          </w:tcPr>
          <w:p w14:paraId="6235BB26" w14:textId="77777777" w:rsidR="001D13C6" w:rsidRDefault="001D13C6" w:rsidP="00554E7E"/>
        </w:tc>
      </w:tr>
      <w:tr w:rsidR="001D13C6" w14:paraId="604ED965" w14:textId="42599D56" w:rsidTr="001D13C6">
        <w:tc>
          <w:tcPr>
            <w:tcW w:w="530" w:type="dxa"/>
          </w:tcPr>
          <w:p w14:paraId="3E7AD217" w14:textId="26E8E7A3" w:rsidR="001D13C6" w:rsidRDefault="00814E75" w:rsidP="00554E7E">
            <w:r>
              <w:t>3</w:t>
            </w:r>
          </w:p>
        </w:tc>
        <w:tc>
          <w:tcPr>
            <w:tcW w:w="3246" w:type="dxa"/>
          </w:tcPr>
          <w:p w14:paraId="08DAA196" w14:textId="755B8114" w:rsidR="001D13C6" w:rsidRDefault="001D13C6" w:rsidP="00554E7E">
            <w:r>
              <w:t>Signage   – Highly visible sign (dark yellow/green with ISO 7010 pictogram).</w:t>
            </w:r>
          </w:p>
        </w:tc>
        <w:tc>
          <w:tcPr>
            <w:tcW w:w="1349" w:type="dxa"/>
          </w:tcPr>
          <w:p w14:paraId="4675BA2E" w14:textId="77777777" w:rsidR="001D13C6" w:rsidRDefault="001D13C6" w:rsidP="00554E7E"/>
        </w:tc>
        <w:tc>
          <w:tcPr>
            <w:tcW w:w="1890" w:type="dxa"/>
          </w:tcPr>
          <w:p w14:paraId="2D744384" w14:textId="77777777" w:rsidR="001D13C6" w:rsidRDefault="001D13C6" w:rsidP="00554E7E"/>
        </w:tc>
        <w:tc>
          <w:tcPr>
            <w:tcW w:w="3060" w:type="dxa"/>
          </w:tcPr>
          <w:p w14:paraId="02F5C1BD" w14:textId="77777777" w:rsidR="001D13C6" w:rsidRDefault="001D13C6" w:rsidP="00554E7E"/>
        </w:tc>
      </w:tr>
      <w:tr w:rsidR="001D13C6" w14:paraId="2AC7DB24" w14:textId="29162CCE" w:rsidTr="001D13C6">
        <w:tc>
          <w:tcPr>
            <w:tcW w:w="530" w:type="dxa"/>
          </w:tcPr>
          <w:p w14:paraId="4BF6EB9B" w14:textId="500B27F0" w:rsidR="001D13C6" w:rsidRDefault="00814E75" w:rsidP="00554E7E">
            <w:r>
              <w:t>4</w:t>
            </w:r>
          </w:p>
        </w:tc>
        <w:tc>
          <w:tcPr>
            <w:tcW w:w="3246" w:type="dxa"/>
          </w:tcPr>
          <w:p w14:paraId="5AB97312" w14:textId="311E93E7" w:rsidR="001D13C6" w:rsidRDefault="001D13C6" w:rsidP="00554E7E">
            <w:r>
              <w:t>Shut</w:t>
            </w:r>
            <w:r>
              <w:rPr>
                <w:rFonts w:ascii="Cambria Math" w:hAnsi="Cambria Math" w:cs="Cambria Math"/>
              </w:rPr>
              <w:t>‑</w:t>
            </w:r>
            <w:r>
              <w:t xml:space="preserve">off valve   </w:t>
            </w:r>
            <w:r>
              <w:rPr>
                <w:rFonts w:ascii="Aptos" w:hAnsi="Aptos" w:cs="Aptos"/>
              </w:rPr>
              <w:t>–</w:t>
            </w:r>
            <w:r>
              <w:t xml:space="preserve"> No leaks, no corrosion, handles easily.  </w:t>
            </w:r>
          </w:p>
        </w:tc>
        <w:tc>
          <w:tcPr>
            <w:tcW w:w="1349" w:type="dxa"/>
          </w:tcPr>
          <w:p w14:paraId="17806A9C" w14:textId="77777777" w:rsidR="001D13C6" w:rsidRDefault="001D13C6" w:rsidP="00554E7E"/>
        </w:tc>
        <w:tc>
          <w:tcPr>
            <w:tcW w:w="1890" w:type="dxa"/>
          </w:tcPr>
          <w:p w14:paraId="348699D2" w14:textId="77777777" w:rsidR="001D13C6" w:rsidRDefault="001D13C6" w:rsidP="00554E7E"/>
        </w:tc>
        <w:tc>
          <w:tcPr>
            <w:tcW w:w="3060" w:type="dxa"/>
          </w:tcPr>
          <w:p w14:paraId="52C196B5" w14:textId="77777777" w:rsidR="001D13C6" w:rsidRDefault="001D13C6" w:rsidP="00554E7E"/>
        </w:tc>
      </w:tr>
      <w:tr w:rsidR="001D13C6" w14:paraId="7FAD5985" w14:textId="67BF6D40" w:rsidTr="001D13C6">
        <w:tc>
          <w:tcPr>
            <w:tcW w:w="530" w:type="dxa"/>
          </w:tcPr>
          <w:p w14:paraId="502EC35A" w14:textId="57080637" w:rsidR="001D13C6" w:rsidRDefault="00814E75" w:rsidP="00554E7E">
            <w:r>
              <w:t>5</w:t>
            </w:r>
          </w:p>
        </w:tc>
        <w:tc>
          <w:tcPr>
            <w:tcW w:w="3246" w:type="dxa"/>
          </w:tcPr>
          <w:p w14:paraId="04B82663" w14:textId="77777777" w:rsidR="001D13C6" w:rsidRDefault="001D13C6" w:rsidP="001D13C6">
            <w:r>
              <w:t xml:space="preserve">Nozzle covers   – Present, intact, clean, not yellowed or brittle.  </w:t>
            </w:r>
          </w:p>
          <w:p w14:paraId="2D093448" w14:textId="77777777" w:rsidR="001D13C6" w:rsidRDefault="001D13C6" w:rsidP="00554E7E"/>
        </w:tc>
        <w:tc>
          <w:tcPr>
            <w:tcW w:w="1349" w:type="dxa"/>
          </w:tcPr>
          <w:p w14:paraId="552766CD" w14:textId="77777777" w:rsidR="001D13C6" w:rsidRDefault="001D13C6" w:rsidP="00554E7E"/>
        </w:tc>
        <w:tc>
          <w:tcPr>
            <w:tcW w:w="1890" w:type="dxa"/>
          </w:tcPr>
          <w:p w14:paraId="639FAC99" w14:textId="77777777" w:rsidR="001D13C6" w:rsidRDefault="001D13C6" w:rsidP="00554E7E"/>
        </w:tc>
        <w:tc>
          <w:tcPr>
            <w:tcW w:w="3060" w:type="dxa"/>
          </w:tcPr>
          <w:p w14:paraId="35CF25BD" w14:textId="77777777" w:rsidR="001D13C6" w:rsidRDefault="001D13C6" w:rsidP="00554E7E"/>
        </w:tc>
      </w:tr>
      <w:tr w:rsidR="001D13C6" w14:paraId="7ED21997" w14:textId="66E7964E" w:rsidTr="001D13C6">
        <w:tc>
          <w:tcPr>
            <w:tcW w:w="530" w:type="dxa"/>
          </w:tcPr>
          <w:p w14:paraId="385051C2" w14:textId="69E358A0" w:rsidR="001D13C6" w:rsidRDefault="00814E75" w:rsidP="00554E7E">
            <w:r>
              <w:t>6</w:t>
            </w:r>
          </w:p>
        </w:tc>
        <w:tc>
          <w:tcPr>
            <w:tcW w:w="3246" w:type="dxa"/>
          </w:tcPr>
          <w:p w14:paraId="7C5D3E7D" w14:textId="2B85447A" w:rsidR="001D13C6" w:rsidRDefault="001D13C6" w:rsidP="00554E7E">
            <w:r>
              <w:t xml:space="preserve">Bowl / basin   – Clean, no debris, no scratches.  </w:t>
            </w:r>
          </w:p>
        </w:tc>
        <w:tc>
          <w:tcPr>
            <w:tcW w:w="1349" w:type="dxa"/>
          </w:tcPr>
          <w:p w14:paraId="20333866" w14:textId="77777777" w:rsidR="001D13C6" w:rsidRDefault="001D13C6" w:rsidP="00554E7E"/>
        </w:tc>
        <w:tc>
          <w:tcPr>
            <w:tcW w:w="1890" w:type="dxa"/>
          </w:tcPr>
          <w:p w14:paraId="6807659D" w14:textId="77777777" w:rsidR="001D13C6" w:rsidRDefault="001D13C6" w:rsidP="00554E7E"/>
        </w:tc>
        <w:tc>
          <w:tcPr>
            <w:tcW w:w="3060" w:type="dxa"/>
          </w:tcPr>
          <w:p w14:paraId="5D7E1596" w14:textId="77777777" w:rsidR="001D13C6" w:rsidRDefault="001D13C6" w:rsidP="00554E7E"/>
        </w:tc>
      </w:tr>
      <w:tr w:rsidR="001D13C6" w14:paraId="04D4E7C2" w14:textId="490F00DF" w:rsidTr="001D13C6">
        <w:tc>
          <w:tcPr>
            <w:tcW w:w="530" w:type="dxa"/>
          </w:tcPr>
          <w:p w14:paraId="21554773" w14:textId="51CBDA80" w:rsidR="001D13C6" w:rsidRDefault="00814E75" w:rsidP="00554E7E">
            <w:r>
              <w:t>7</w:t>
            </w:r>
          </w:p>
        </w:tc>
        <w:tc>
          <w:tcPr>
            <w:tcW w:w="3246" w:type="dxa"/>
          </w:tcPr>
          <w:p w14:paraId="5FA2D23B" w14:textId="7633EAA2" w:rsidR="001D13C6" w:rsidRDefault="001D13C6" w:rsidP="00554E7E">
            <w:r>
              <w:t>Protective covers   – Closed (if unit is plumbed</w:t>
            </w:r>
            <w:r>
              <w:rPr>
                <w:rFonts w:ascii="Cambria Math" w:hAnsi="Cambria Math" w:cs="Cambria Math"/>
              </w:rPr>
              <w:t>‑</w:t>
            </w:r>
            <w:r>
              <w:t xml:space="preserve">in).  </w:t>
            </w:r>
          </w:p>
        </w:tc>
        <w:tc>
          <w:tcPr>
            <w:tcW w:w="1349" w:type="dxa"/>
          </w:tcPr>
          <w:p w14:paraId="0467F7E8" w14:textId="77777777" w:rsidR="001D13C6" w:rsidRDefault="001D13C6" w:rsidP="00554E7E"/>
        </w:tc>
        <w:tc>
          <w:tcPr>
            <w:tcW w:w="1890" w:type="dxa"/>
          </w:tcPr>
          <w:p w14:paraId="239E23EC" w14:textId="77777777" w:rsidR="001D13C6" w:rsidRDefault="001D13C6" w:rsidP="00554E7E"/>
        </w:tc>
        <w:tc>
          <w:tcPr>
            <w:tcW w:w="3060" w:type="dxa"/>
          </w:tcPr>
          <w:p w14:paraId="5FA13BA2" w14:textId="77777777" w:rsidR="001D13C6" w:rsidRDefault="001D13C6" w:rsidP="00554E7E"/>
        </w:tc>
      </w:tr>
      <w:tr w:rsidR="001D13C6" w14:paraId="536E36BE" w14:textId="4779A0C6" w:rsidTr="001D13C6">
        <w:tc>
          <w:tcPr>
            <w:tcW w:w="530" w:type="dxa"/>
          </w:tcPr>
          <w:p w14:paraId="50CDDDE4" w14:textId="148A3B51" w:rsidR="001D13C6" w:rsidRDefault="00814E75" w:rsidP="00554E7E">
            <w:r>
              <w:t>8</w:t>
            </w:r>
          </w:p>
        </w:tc>
        <w:tc>
          <w:tcPr>
            <w:tcW w:w="3246" w:type="dxa"/>
          </w:tcPr>
          <w:p w14:paraId="04C65324" w14:textId="6E3B02DA" w:rsidR="001D13C6" w:rsidRDefault="001D13C6" w:rsidP="00554E7E">
            <w:r>
              <w:t xml:space="preserve">No hazardous chemicals stored directly next to unit   </w:t>
            </w:r>
          </w:p>
        </w:tc>
        <w:tc>
          <w:tcPr>
            <w:tcW w:w="1349" w:type="dxa"/>
          </w:tcPr>
          <w:p w14:paraId="4770415A" w14:textId="77777777" w:rsidR="001D13C6" w:rsidRDefault="001D13C6" w:rsidP="00554E7E"/>
        </w:tc>
        <w:tc>
          <w:tcPr>
            <w:tcW w:w="1890" w:type="dxa"/>
          </w:tcPr>
          <w:p w14:paraId="3887F928" w14:textId="77777777" w:rsidR="001D13C6" w:rsidRDefault="001D13C6" w:rsidP="00554E7E"/>
        </w:tc>
        <w:tc>
          <w:tcPr>
            <w:tcW w:w="3060" w:type="dxa"/>
          </w:tcPr>
          <w:p w14:paraId="2019AD7D" w14:textId="77777777" w:rsidR="001D13C6" w:rsidRDefault="001D13C6" w:rsidP="00554E7E"/>
        </w:tc>
      </w:tr>
      <w:tr w:rsidR="001D13C6" w14:paraId="2EEC33A2" w14:textId="14215AEC" w:rsidTr="001D13C6">
        <w:tc>
          <w:tcPr>
            <w:tcW w:w="530" w:type="dxa"/>
          </w:tcPr>
          <w:p w14:paraId="0A310D3C" w14:textId="16124B99" w:rsidR="001D13C6" w:rsidRDefault="00814E75" w:rsidP="00554E7E">
            <w:r>
              <w:t>9</w:t>
            </w:r>
          </w:p>
        </w:tc>
        <w:tc>
          <w:tcPr>
            <w:tcW w:w="3246" w:type="dxa"/>
          </w:tcPr>
          <w:p w14:paraId="10003A87" w14:textId="77777777" w:rsidR="001D13C6" w:rsidRDefault="001D13C6" w:rsidP="001D13C6">
            <w:r>
              <w:t xml:space="preserve">Water clarity   – Clear, no rust, no particles.  </w:t>
            </w:r>
          </w:p>
          <w:p w14:paraId="16D56C00" w14:textId="77777777" w:rsidR="001D13C6" w:rsidRDefault="001D13C6" w:rsidP="00554E7E"/>
        </w:tc>
        <w:tc>
          <w:tcPr>
            <w:tcW w:w="1349" w:type="dxa"/>
          </w:tcPr>
          <w:p w14:paraId="149CEE21" w14:textId="77777777" w:rsidR="001D13C6" w:rsidRDefault="001D13C6" w:rsidP="00554E7E"/>
        </w:tc>
        <w:tc>
          <w:tcPr>
            <w:tcW w:w="1890" w:type="dxa"/>
          </w:tcPr>
          <w:p w14:paraId="63682F51" w14:textId="77777777" w:rsidR="001D13C6" w:rsidRDefault="001D13C6" w:rsidP="00554E7E"/>
        </w:tc>
        <w:tc>
          <w:tcPr>
            <w:tcW w:w="3060" w:type="dxa"/>
          </w:tcPr>
          <w:p w14:paraId="5EA9C049" w14:textId="77777777" w:rsidR="001D13C6" w:rsidRDefault="001D13C6" w:rsidP="00554E7E"/>
        </w:tc>
      </w:tr>
      <w:tr w:rsidR="001D13C6" w14:paraId="567E102A" w14:textId="3142A555" w:rsidTr="001D13C6">
        <w:tc>
          <w:tcPr>
            <w:tcW w:w="530" w:type="dxa"/>
          </w:tcPr>
          <w:p w14:paraId="789C4FCB" w14:textId="0F0969F0" w:rsidR="001D13C6" w:rsidRDefault="00814E75" w:rsidP="00554E7E">
            <w:r>
              <w:t>10</w:t>
            </w:r>
          </w:p>
        </w:tc>
        <w:tc>
          <w:tcPr>
            <w:tcW w:w="3246" w:type="dxa"/>
          </w:tcPr>
          <w:p w14:paraId="1FAE27CB" w14:textId="5C8A078B" w:rsidR="001D13C6" w:rsidRDefault="001D13C6" w:rsidP="00554E7E">
            <w:r>
              <w:t>Flow rate (quick check)   – Visually strong, steady flow</w:t>
            </w:r>
          </w:p>
        </w:tc>
        <w:tc>
          <w:tcPr>
            <w:tcW w:w="1349" w:type="dxa"/>
          </w:tcPr>
          <w:p w14:paraId="773952C3" w14:textId="77777777" w:rsidR="001D13C6" w:rsidRDefault="001D13C6" w:rsidP="00554E7E"/>
        </w:tc>
        <w:tc>
          <w:tcPr>
            <w:tcW w:w="1890" w:type="dxa"/>
          </w:tcPr>
          <w:p w14:paraId="6D28EFA2" w14:textId="77777777" w:rsidR="001D13C6" w:rsidRDefault="001D13C6" w:rsidP="00554E7E"/>
        </w:tc>
        <w:tc>
          <w:tcPr>
            <w:tcW w:w="3060" w:type="dxa"/>
          </w:tcPr>
          <w:p w14:paraId="64CD8E89" w14:textId="77777777" w:rsidR="001D13C6" w:rsidRDefault="001D13C6" w:rsidP="00554E7E"/>
        </w:tc>
      </w:tr>
    </w:tbl>
    <w:p w14:paraId="091A9F3E" w14:textId="77777777" w:rsidR="00554E7E" w:rsidRDefault="00554E7E" w:rsidP="00554E7E"/>
    <w:p w14:paraId="5465EEFE" w14:textId="365053B6" w:rsidR="00833E91" w:rsidRDefault="00833E91" w:rsidP="00554E7E"/>
    <w:sectPr w:rsidR="00833E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62CBD" w14:textId="77777777" w:rsidR="00995048" w:rsidRDefault="00995048" w:rsidP="001D13C6">
      <w:pPr>
        <w:spacing w:after="0" w:line="240" w:lineRule="auto"/>
      </w:pPr>
      <w:r>
        <w:separator/>
      </w:r>
    </w:p>
  </w:endnote>
  <w:endnote w:type="continuationSeparator" w:id="0">
    <w:p w14:paraId="18F446F0" w14:textId="77777777" w:rsidR="00995048" w:rsidRDefault="00995048" w:rsidP="001D1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DC440" w14:textId="77777777" w:rsidR="001D13C6" w:rsidRDefault="001D13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93A50" w14:textId="77777777" w:rsidR="001D13C6" w:rsidRDefault="001D13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C0B7" w14:textId="77777777" w:rsidR="001D13C6" w:rsidRDefault="001D13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A8702" w14:textId="77777777" w:rsidR="00995048" w:rsidRDefault="00995048" w:rsidP="001D13C6">
      <w:pPr>
        <w:spacing w:after="0" w:line="240" w:lineRule="auto"/>
      </w:pPr>
      <w:r>
        <w:separator/>
      </w:r>
    </w:p>
  </w:footnote>
  <w:footnote w:type="continuationSeparator" w:id="0">
    <w:p w14:paraId="679DF5BE" w14:textId="77777777" w:rsidR="00995048" w:rsidRDefault="00995048" w:rsidP="001D1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58E92" w14:textId="77777777" w:rsidR="001D13C6" w:rsidRDefault="001D13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40" w:type="dxa"/>
      <w:tblInd w:w="-365" w:type="dxa"/>
      <w:tblLook w:val="04A0" w:firstRow="1" w:lastRow="0" w:firstColumn="1" w:lastColumn="0" w:noHBand="0" w:noVBand="1"/>
    </w:tblPr>
    <w:tblGrid>
      <w:gridCol w:w="2790"/>
      <w:gridCol w:w="3808"/>
      <w:gridCol w:w="3842"/>
    </w:tblGrid>
    <w:tr w:rsidR="001D13C6" w14:paraId="76FE42F6" w14:textId="77777777" w:rsidTr="00381F56">
      <w:tc>
        <w:tcPr>
          <w:tcW w:w="2790" w:type="dxa"/>
        </w:tcPr>
        <w:p w14:paraId="2280C928" w14:textId="31C8733D" w:rsidR="001D13C6" w:rsidRDefault="001D13C6">
          <w:pPr>
            <w:pStyle w:val="Header"/>
          </w:pPr>
          <w:r>
            <w:t xml:space="preserve">Insert Your Logo here </w:t>
          </w:r>
        </w:p>
      </w:tc>
      <w:tc>
        <w:tcPr>
          <w:tcW w:w="3808" w:type="dxa"/>
        </w:tcPr>
        <w:p w14:paraId="50DE8612" w14:textId="77777777" w:rsidR="00381F56" w:rsidRDefault="00381F56">
          <w:pPr>
            <w:pStyle w:val="Header"/>
          </w:pPr>
        </w:p>
        <w:p w14:paraId="41B1DAF9" w14:textId="53070F30" w:rsidR="001D13C6" w:rsidRDefault="001D13C6">
          <w:pPr>
            <w:pStyle w:val="Header"/>
          </w:pPr>
          <w:r>
            <w:t xml:space="preserve">Insert Your document number </w:t>
          </w:r>
        </w:p>
      </w:tc>
      <w:tc>
        <w:tcPr>
          <w:tcW w:w="3842" w:type="dxa"/>
        </w:tcPr>
        <w:p w14:paraId="252C489E" w14:textId="2F7E1CD5" w:rsidR="001D13C6" w:rsidRDefault="001D13C6">
          <w:pPr>
            <w:pStyle w:val="Header"/>
          </w:pPr>
          <w:r>
            <w:t>Revision:</w:t>
          </w:r>
        </w:p>
        <w:p w14:paraId="3416BDEF" w14:textId="77777777" w:rsidR="001D13C6" w:rsidRDefault="001D13C6">
          <w:pPr>
            <w:pStyle w:val="Header"/>
          </w:pPr>
        </w:p>
        <w:p w14:paraId="5F2A5B52" w14:textId="63D8BBF1" w:rsidR="001D13C6" w:rsidRDefault="001D13C6">
          <w:pPr>
            <w:pStyle w:val="Header"/>
          </w:pPr>
          <w:r>
            <w:t>Date:</w:t>
          </w:r>
        </w:p>
      </w:tc>
    </w:tr>
  </w:tbl>
  <w:p w14:paraId="232B32A6" w14:textId="77777777" w:rsidR="001D13C6" w:rsidRDefault="001D13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BA92E" w14:textId="77777777" w:rsidR="001D13C6" w:rsidRDefault="001D13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C1"/>
    <w:rsid w:val="00077E3D"/>
    <w:rsid w:val="001530AC"/>
    <w:rsid w:val="00153DBF"/>
    <w:rsid w:val="001D13C6"/>
    <w:rsid w:val="001D5B51"/>
    <w:rsid w:val="00381F56"/>
    <w:rsid w:val="004F5B82"/>
    <w:rsid w:val="00554E7E"/>
    <w:rsid w:val="00814E75"/>
    <w:rsid w:val="00833E91"/>
    <w:rsid w:val="008D21C1"/>
    <w:rsid w:val="00995048"/>
    <w:rsid w:val="00BD21D4"/>
    <w:rsid w:val="00C1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2295"/>
  <w15:chartTrackingRefBased/>
  <w15:docId w15:val="{487AF96C-F73D-4CA7-B0E3-AFEB3646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1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1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3C6"/>
  </w:style>
  <w:style w:type="paragraph" w:styleId="Footer">
    <w:name w:val="footer"/>
    <w:basedOn w:val="Normal"/>
    <w:link w:val="FooterChar"/>
    <w:uiPriority w:val="99"/>
    <w:unhideWhenUsed/>
    <w:rsid w:val="001D1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79691-3DA6-4DD2-B808-EEC422D79F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069c64-97de-41b1-b6a5-363c07bccaa3}" enabled="1" method="Standard" siteId="{026137b5-e313-46d1-9b2f-026ecb50c8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ABDULLA ALI YUSUF</dc:creator>
  <cp:keywords/>
  <dc:description/>
  <cp:lastModifiedBy>ALI ABDULLA ALI YUSUF</cp:lastModifiedBy>
  <cp:revision>3</cp:revision>
  <dcterms:created xsi:type="dcterms:W3CDTF">2026-05-01T18:11:00Z</dcterms:created>
  <dcterms:modified xsi:type="dcterms:W3CDTF">2026-05-01T18:33:00Z</dcterms:modified>
</cp:coreProperties>
</file>