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240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36"/>
          <w:szCs w:val="36"/>
        </w:rPr>
        <w:t>Magazine Front Page</w:t>
      </w:r>
    </w:p>
    <w:p>
      <w:pPr>
        <w:spacing w:before="240" w:after="240"/>
        <w:jc w:val="both"/>
      </w:pPr>
    </w:p>
    <w:p>
      <w:pPr>
        <w:spacing w:before="240" w:after="0"/>
        <w:jc w:val="both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Student Name: Madhvendra singh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ab/>
      </w: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UID:23BCA10257</w:t>
      </w:r>
    </w:p>
    <w:p>
      <w:pPr>
        <w:spacing w:before="240" w:after="0"/>
        <w:jc w:val="both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 xml:space="preserve">Branch: BCA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Section/Group 23BCA1 A</w:t>
      </w:r>
    </w:p>
    <w:p>
      <w:pPr>
        <w:spacing w:before="240" w:after="0"/>
        <w:jc w:val="both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 xml:space="preserve">Semester: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Date of Performance:23/10/2024</w:t>
      </w:r>
    </w:p>
    <w:p>
      <w:pPr>
        <w:spacing w:before="240" w:after="0"/>
        <w:jc w:val="both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Subject Name Desktop Publishing LAB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  <w:tab/>
        <w:t xml:space="preserve">                                  </w:t>
      </w:r>
    </w:p>
    <w:p>
      <w:pPr>
        <w:spacing w:before="240" w:after="0"/>
        <w:jc w:val="both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Subject Code:23CAP-204</w:t>
      </w:r>
    </w:p>
    <w:p>
      <w:pPr>
        <w:spacing w:before="240" w:after="240"/>
      </w:pPr>
    </w:p>
    <w:p>
      <w:pPr>
        <w:numPr>
          <w:ilvl w:val="0"/>
          <w:numId w:val="1"/>
        </w:numPr>
        <w:pBdr>
          <w:left w:val="none" w:sz="0" w:space="2" w:color="auto"/>
        </w:pBdr>
        <w:spacing w:before="0" w:after="200"/>
        <w:ind w:left="720" w:right="0" w:hanging="36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Aim/Overview of the project: The aim of this project is to create a visually appealing front page for a magazine that effectively captures the theme and engages the target audience.</w:t>
      </w:r>
    </w:p>
    <w:p>
      <w:pPr>
        <w:pStyle w:val="ListParagraph"/>
        <w:spacing w:before="240" w:after="240"/>
      </w:pPr>
    </w:p>
    <w:p>
      <w:pPr>
        <w:numPr>
          <w:ilvl w:val="0"/>
          <w:numId w:val="2"/>
        </w:numPr>
        <w:pBdr>
          <w:left w:val="none" w:sz="0" w:space="2" w:color="auto"/>
        </w:pBdr>
        <w:spacing w:before="0" w:after="200"/>
        <w:ind w:left="720" w:right="0" w:hanging="36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Task to be done:</w:t>
      </w:r>
    </w:p>
    <w:p>
      <w:pPr>
        <w:pStyle w:val="ListParagraph"/>
        <w:spacing w:before="240" w:after="240"/>
      </w:pP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Choose a Theme: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Define the magazine’s focus (e.g., fashion, lifestyle).</w:t>
      </w:r>
    </w:p>
    <w:p>
      <w:pPr>
        <w:numPr>
          <w:ilvl w:val="0"/>
          <w:numId w:val="3"/>
        </w:numPr>
        <w:pBdr>
          <w:left w:val="none" w:sz="0" w:space="7" w:color="auto"/>
        </w:pBdr>
        <w:spacing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Identify the target audience.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Gather Inspiration: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Research existing magazine covers for design ideas.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Create a mood board to visualize the theme.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Design Layout:</w:t>
      </w:r>
    </w:p>
    <w:p>
      <w:pPr>
        <w:numPr>
          <w:ilvl w:val="0"/>
          <w:numId w:val="5"/>
        </w:numPr>
        <w:pBdr>
          <w:left w:val="none" w:sz="0" w:space="7" w:color="auto"/>
        </w:pBdr>
        <w:spacing w:before="0" w:after="20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Sketch a rough layout for the front page, planning text and image placements.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Select Images:</w:t>
      </w:r>
    </w:p>
    <w:p>
      <w:pPr>
        <w:pStyle w:val="ListParagraph"/>
        <w:spacing w:before="240" w:after="240"/>
      </w:pPr>
    </w:p>
    <w:p>
      <w:pPr>
        <w:numPr>
          <w:ilvl w:val="0"/>
          <w:numId w:val="6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Choose high-quality images that align with the theme.</w:t>
      </w:r>
    </w:p>
    <w:p>
      <w:pPr>
        <w:numPr>
          <w:ilvl w:val="0"/>
          <w:numId w:val="6"/>
        </w:numPr>
        <w:pBdr>
          <w:left w:val="none" w:sz="0" w:space="7" w:color="auto"/>
        </w:pBdr>
        <w:spacing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Ensure images are visually appealing and relevant.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Create the Document:</w:t>
      </w:r>
    </w:p>
    <w:p>
      <w:pPr>
        <w:numPr>
          <w:ilvl w:val="0"/>
          <w:numId w:val="7"/>
        </w:numPr>
        <w:pBdr>
          <w:left w:val="none" w:sz="0" w:space="7" w:color="auto"/>
        </w:pBdr>
        <w:spacing w:before="0" w:after="20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Open Adobe Photoshop and set the dimensions for the magazine cover.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ListParagraph"/>
        <w:spacing w:before="240" w:after="240"/>
      </w:pP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Add Background:</w:t>
      </w:r>
    </w:p>
    <w:p>
      <w:pPr>
        <w:numPr>
          <w:ilvl w:val="0"/>
          <w:numId w:val="8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Design or select a suitable background.</w:t>
      </w:r>
    </w:p>
    <w:p>
      <w:pPr>
        <w:numPr>
          <w:ilvl w:val="0"/>
          <w:numId w:val="8"/>
        </w:numPr>
        <w:pBdr>
          <w:left w:val="none" w:sz="0" w:space="7" w:color="auto"/>
        </w:pBdr>
        <w:spacing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Apply a gradient effect with 20% opacity for depth.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Insert Title:</w:t>
      </w:r>
    </w:p>
    <w:p>
      <w:pPr>
        <w:numPr>
          <w:ilvl w:val="0"/>
          <w:numId w:val="9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Add the magazine title prominently using an appealing font.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Add Featured Articles:</w:t>
      </w:r>
    </w:p>
    <w:p>
      <w:pPr>
        <w:numPr>
          <w:ilvl w:val="0"/>
          <w:numId w:val="10"/>
        </w:numPr>
        <w:pBdr>
          <w:left w:val="none" w:sz="0" w:space="7" w:color="auto"/>
        </w:pBdr>
        <w:spacing w:before="0" w:after="20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Include eye-catching headlines for featured articles.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Use varied font sizes for emphasis and hierarchy.</w:t>
      </w:r>
    </w:p>
    <w:p>
      <w:pPr>
        <w:pStyle w:val="ListParagraph"/>
        <w:spacing w:before="240" w:after="240"/>
      </w:pP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Incorporate Images:</w:t>
      </w:r>
    </w:p>
    <w:p>
      <w:pPr>
        <w:numPr>
          <w:ilvl w:val="0"/>
          <w:numId w:val="11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Position and size images to create a balanced layout.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Apply Design Effects:</w:t>
      </w:r>
    </w:p>
    <w:p>
      <w:pPr>
        <w:numPr>
          <w:ilvl w:val="0"/>
          <w:numId w:val="12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Use layer styles (like shadows and glows) to enhance text and images.</w:t>
      </w:r>
    </w:p>
    <w:p>
      <w:pPr>
        <w:numPr>
          <w:ilvl w:val="0"/>
          <w:numId w:val="12"/>
        </w:numPr>
        <w:pBdr>
          <w:left w:val="none" w:sz="0" w:space="7" w:color="auto"/>
        </w:pBdr>
        <w:spacing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Experiment with filters for creative effects.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Final Review:</w:t>
      </w:r>
    </w:p>
    <w:p>
      <w:pPr>
        <w:numPr>
          <w:ilvl w:val="0"/>
          <w:numId w:val="13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Check for consistency in fonts and colors.</w:t>
      </w:r>
    </w:p>
    <w:p>
      <w:pPr>
        <w:numPr>
          <w:ilvl w:val="0"/>
          <w:numId w:val="13"/>
        </w:numPr>
        <w:pBdr>
          <w:left w:val="none" w:sz="0" w:space="7" w:color="auto"/>
        </w:pBdr>
        <w:spacing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Ensure all elements are aligned and spaced properly.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Export the Final Design:</w:t>
      </w:r>
    </w:p>
    <w:p>
      <w:pPr>
        <w:numPr>
          <w:ilvl w:val="0"/>
          <w:numId w:val="14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Save the completed cover in high resolution for printing.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Document the Process:</w:t>
      </w:r>
    </w:p>
    <w:p>
      <w:pPr>
        <w:numPr>
          <w:ilvl w:val="0"/>
          <w:numId w:val="15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Write a brief explanation of each design step and the tools used.</w:t>
      </w:r>
    </w:p>
    <w:p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  Prepare for Submission:</w:t>
      </w:r>
    </w:p>
    <w:p>
      <w:pPr>
        <w:numPr>
          <w:ilvl w:val="0"/>
          <w:numId w:val="16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Print the magazine cover and documentation.</w:t>
      </w:r>
    </w:p>
    <w:p>
      <w:pPr>
        <w:numPr>
          <w:ilvl w:val="0"/>
          <w:numId w:val="16"/>
        </w:numPr>
        <w:pBdr>
          <w:left w:val="none" w:sz="0" w:space="7" w:color="auto"/>
        </w:pBdr>
        <w:spacing w:after="20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>Organize the materials for a professional presentation.</w:t>
      </w:r>
      <w:r>
        <w:rPr>
          <w:rStyle w:val="DefaultParagraphFont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pStyle w:val="ListParagraph"/>
        <w:spacing w:before="240" w:after="240"/>
      </w:pPr>
    </w:p>
    <w:p>
      <w:pPr>
        <w:pStyle w:val="ListParagraph"/>
        <w:spacing w:before="240" w:after="240"/>
      </w:pPr>
    </w:p>
    <w:p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Steps to Follow in Making the Project</w:t>
      </w:r>
    </w:p>
    <w:p>
      <w:pPr>
        <w:numPr>
          <w:ilvl w:val="0"/>
          <w:numId w:val="17"/>
        </w:numPr>
        <w:pBdr>
          <w:left w:val="none" w:sz="0" w:space="2" w:color="auto"/>
        </w:pBdr>
        <w:spacing w:before="0"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Research: Explore existing magazines to gather ideas and inspiration.</w:t>
      </w:r>
    </w:p>
    <w:p>
      <w:pPr>
        <w:numPr>
          <w:ilvl w:val="0"/>
          <w:numId w:val="17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Planning: Create a layout sketch to outline your design.</w:t>
      </w:r>
    </w:p>
    <w:p>
      <w:pPr>
        <w:numPr>
          <w:ilvl w:val="0"/>
          <w:numId w:val="17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Setup: Open Photoshop, create a new document, and set your background.</w:t>
      </w:r>
    </w:p>
    <w:p>
      <w:pPr>
        <w:numPr>
          <w:ilvl w:val="0"/>
          <w:numId w:val="17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Design: Add layers for the title, images, and text, incorporating a gradient effect.</w:t>
      </w:r>
    </w:p>
    <w:p>
      <w:pPr>
        <w:numPr>
          <w:ilvl w:val="0"/>
          <w:numId w:val="17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Refine: Adjust elements for balance and visual appeal.</w:t>
      </w:r>
    </w:p>
    <w:p>
      <w:pPr>
        <w:numPr>
          <w:ilvl w:val="0"/>
          <w:numId w:val="17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Enhance: Apply effects and finalize the design.</w:t>
      </w:r>
    </w:p>
    <w:p>
      <w:pPr>
        <w:numPr>
          <w:ilvl w:val="0"/>
          <w:numId w:val="17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Review: Double-check for errors and ensure consistency.</w:t>
      </w:r>
    </w:p>
    <w:p>
      <w:pPr>
        <w:numPr>
          <w:ilvl w:val="0"/>
          <w:numId w:val="17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Export: Save your work in a print-ready format.</w:t>
      </w:r>
    </w:p>
    <w:p>
      <w:pPr>
        <w:numPr>
          <w:ilvl w:val="0"/>
          <w:numId w:val="17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Document: Write down the process and techniques used.</w:t>
      </w:r>
    </w:p>
    <w:p>
      <w:pPr>
        <w:numPr>
          <w:ilvl w:val="0"/>
          <w:numId w:val="17"/>
        </w:numPr>
        <w:pBdr>
          <w:left w:val="none" w:sz="0" w:space="0" w:color="auto"/>
        </w:pBdr>
        <w:spacing w:after="200"/>
        <w:ind w:left="720" w:right="0" w:hanging="45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 xml:space="preserve">Submit: Prepare printed materials for submission. </w:t>
      </w:r>
    </w:p>
    <w:p>
      <w:pPr>
        <w:pStyle w:val="ListParagraph"/>
        <w:spacing w:before="240" w:after="240"/>
      </w:pPr>
    </w:p>
    <w:p>
      <w:pPr>
        <w:numPr>
          <w:ilvl w:val="0"/>
          <w:numId w:val="18"/>
        </w:numPr>
        <w:pBdr>
          <w:left w:val="none" w:sz="0" w:space="2" w:color="auto"/>
        </w:pBdr>
        <w:spacing w:before="0" w:after="0"/>
        <w:ind w:left="720" w:right="0" w:hanging="36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Result/Output/Writing Summary:</w:t>
      </w:r>
    </w:p>
    <w:p>
      <w:pPr>
        <w:numPr>
          <w:ilvl w:val="0"/>
          <w:numId w:val="19"/>
        </w:numPr>
        <w:pBdr>
          <w:left w:val="none" w:sz="0" w:space="7" w:color="auto"/>
        </w:pBdr>
        <w:spacing w:before="0" w:after="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color w:val="808080"/>
          <w:sz w:val="28"/>
          <w:szCs w:val="28"/>
        </w:rPr>
        <w:t>A visually appealing magazine front page that captures the chosen theme.</w:t>
      </w:r>
    </w:p>
    <w:p>
      <w:pPr>
        <w:numPr>
          <w:ilvl w:val="0"/>
          <w:numId w:val="19"/>
        </w:numPr>
        <w:pBdr>
          <w:left w:val="none" w:sz="0" w:space="7" w:color="auto"/>
        </w:pBdr>
        <w:spacing w:after="200"/>
        <w:ind w:left="720" w:right="0" w:hanging="396"/>
        <w:jc w:val="left"/>
        <w:rPr>
          <w:rFonts w:ascii="Symbol" w:eastAsia="Symbol" w:hAnsi="Symbol" w:cs="Symbol"/>
          <w:color w:val="808080"/>
          <w:sz w:val="20"/>
          <w:szCs w:val="20"/>
        </w:rPr>
      </w:pPr>
      <w:r>
        <w:rPr>
          <w:rStyle w:val="DefaultParagraphFont0"/>
          <w:rFonts w:ascii="Times New Roman" w:eastAsia="Times New Roman" w:hAnsi="Times New Roman" w:cs="Times New Roman"/>
          <w:color w:val="808080"/>
          <w:sz w:val="28"/>
          <w:szCs w:val="28"/>
        </w:rPr>
        <w:t>Clear and engaging design that attracts the target audience.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Learning outcomes (What I have learnt):</w:t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Learning Outcomes</w:t>
      </w:r>
    </w:p>
    <w:p>
      <w:pPr>
        <w:numPr>
          <w:ilvl w:val="0"/>
          <w:numId w:val="20"/>
        </w:numPr>
        <w:pBdr>
          <w:left w:val="none" w:sz="0" w:space="2" w:color="auto"/>
        </w:pBdr>
        <w:spacing w:before="0" w:after="0"/>
        <w:ind w:left="720" w:right="0" w:hanging="36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Design Skills: Create visually appealing magazine layouts.</w:t>
      </w:r>
    </w:p>
    <w:p>
      <w:pPr>
        <w:numPr>
          <w:ilvl w:val="0"/>
          <w:numId w:val="20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Photoshop Proficiency: Use Adobe Photoshop for layering and text effects.</w:t>
      </w:r>
    </w:p>
    <w:p>
      <w:pPr>
        <w:numPr>
          <w:ilvl w:val="0"/>
          <w:numId w:val="20"/>
        </w:numPr>
        <w:pBdr>
          <w:left w:val="none" w:sz="0" w:space="2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Creative Thinking: Explore design elements to effectively communicate themes.</w:t>
      </w:r>
    </w:p>
    <w:p>
      <w:pPr>
        <w:numPr>
          <w:ilvl w:val="0"/>
          <w:numId w:val="20"/>
        </w:numPr>
        <w:pBdr>
          <w:left w:val="none" w:sz="0" w:space="2" w:color="auto"/>
        </w:pBdr>
        <w:spacing w:after="200"/>
        <w:ind w:left="720" w:right="0" w:hanging="36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Attention to Detail: Ensure consistency in typography and layout</w:t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</w:rPr>
        <w:t>Evaluation Grid:</w:t>
      </w:r>
    </w:p>
    <w:p>
      <w:pPr>
        <w:spacing w:before="240" w:after="240"/>
      </w:pPr>
    </w:p>
    <w:tbl>
      <w:tblPr>
        <w:tblStyle w:val="TableNormal"/>
        <w:tblpPr w:leftFromText="180" w:rightFromText="180" w:topFromText="0" w:bottomFromText="0" w:vertAnchor="text" w:tblpY="1"/>
        <w:tblOverlap w:val="nev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1"/>
        <w:gridCol w:w="3591"/>
        <w:gridCol w:w="2865"/>
        <w:gridCol w:w="254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Sr. No.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Parameters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Marks Obtained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Maximum Marks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Demonstration and Performance (Pre Lab Quiz)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Worksheet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Post Lab Quiz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spacing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</w:tr>
    </w:tbl>
    <w:p>
      <w:pPr>
        <w:spacing w:after="240"/>
      </w:pPr>
    </w:p>
    <w:sectPr>
      <w:pgSz w:w="12240" w:h="15840"/>
      <w:pgMar w:top="720" w:right="720" w:bottom="0" w:left="720" w:header="0" w:foo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  <w:style w:type="paragraph" w:customStyle="1" w:styleId="ListParagraph">
    <w:name w:val="List_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488</Words>
  <Characters>2744</Characters>
  <Application>Microsoft Office Word</Application>
  <DocSecurity>0</DocSecurity>
  <Lines>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