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SASAAA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343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343</w:t>
      </w:r>
      <w:r w:rsidR="00B33C2B" w:rsidRPr="00917313">
        <w:rPr>
          <w:rFonts w:ascii="Times New Roman" w:hAnsi="Times New Roman" w:cs="Times New Roman"/>
          <w:sz w:val="26"/>
          <w:szCs w:val="26"/>
        </w:rPr>
        <w:t>/4/KBD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5104025511820001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11-15-1982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Karyawan Perusahaan Pemerintah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