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2 Oktober 2025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321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Dat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2690ED9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0052D">
        <w:rPr>
          <w:rFonts w:ascii="Times New Roman" w:hAnsi="Times New Roman" w:cs="Times New Roman"/>
          <w:sz w:val="26"/>
          <w:szCs w:val="26"/>
        </w:rPr>
        <w:t>risa</w:t>
      </w:r>
    </w:p>
    <w:p w14:paraId="64FD5D2C" w14:textId="20794EEE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233211</w:t>
      </w:r>
    </w:p>
    <w:p w14:paraId="66EC4CF4" w14:textId="7802E1B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EB15E0">
        <w:rPr>
          <w:rFonts w:ascii="Times New Roman" w:hAnsi="Times New Roman" w:cs="Times New Roman"/>
          <w:sz w:val="26"/>
          <w:szCs w:val="26"/>
        </w:rPr>
        <w:t>2 Oktober 2025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EA3D" w14:textId="77777777" w:rsidR="00C85532" w:rsidRDefault="00C85532">
      <w:pPr>
        <w:spacing w:line="240" w:lineRule="auto"/>
      </w:pPr>
      <w:r>
        <w:separator/>
      </w:r>
    </w:p>
  </w:endnote>
  <w:endnote w:type="continuationSeparator" w:id="0">
    <w:p w14:paraId="2F1D089F" w14:textId="77777777" w:rsidR="00C85532" w:rsidRDefault="00C85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965A" w14:textId="77777777" w:rsidR="00C85532" w:rsidRDefault="00C85532">
      <w:pPr>
        <w:spacing w:after="0"/>
      </w:pPr>
      <w:r>
        <w:separator/>
      </w:r>
    </w:p>
  </w:footnote>
  <w:footnote w:type="continuationSeparator" w:id="0">
    <w:p w14:paraId="115731E1" w14:textId="77777777" w:rsidR="00C85532" w:rsidRDefault="00C8553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2025-09-01T07:21:00Z</dcterms:created>
  <dcterms:modified xsi:type="dcterms:W3CDTF">2025-09-19T04:01:00Z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