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40217D4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10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234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Dat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5BB6564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B1CF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B1CF5">
        <w:rPr>
          <w:rFonts w:ascii="Times New Roman" w:hAnsi="Times New Roman" w:cs="Times New Roman"/>
          <w:sz w:val="26"/>
          <w:szCs w:val="26"/>
        </w:rPr>
        <w:t>tgl_lahir</w:t>
      </w:r>
      <w:proofErr w:type="spellEnd"/>
      <w:r w:rsidR="005B1CF5">
        <w:rPr>
          <w:rFonts w:ascii="Times New Roman" w:hAnsi="Times New Roman" w:cs="Times New Roman"/>
          <w:sz w:val="26"/>
          <w:szCs w:val="26"/>
        </w:rPr>
        <w:t>]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10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10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3E9C" w14:textId="77777777" w:rsidR="003A0E31" w:rsidRDefault="003A0E31">
      <w:pPr>
        <w:spacing w:line="240" w:lineRule="auto"/>
      </w:pPr>
      <w:r>
        <w:separator/>
      </w:r>
    </w:p>
  </w:endnote>
  <w:endnote w:type="continuationSeparator" w:id="0">
    <w:p w14:paraId="038B1958" w14:textId="77777777" w:rsidR="003A0E31" w:rsidRDefault="003A0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897C" w14:textId="77777777" w:rsidR="003A0E31" w:rsidRDefault="003A0E31">
      <w:pPr>
        <w:spacing w:after="0"/>
      </w:pPr>
      <w:r>
        <w:separator/>
      </w:r>
    </w:p>
  </w:footnote>
  <w:footnote w:type="continuationSeparator" w:id="0">
    <w:p w14:paraId="4DEDFFBD" w14:textId="77777777" w:rsidR="003A0E31" w:rsidRDefault="003A0E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2025-09-01T07:21:00Z</dcterms:created>
  <dcterms:modified xsi:type="dcterms:W3CDTF">2025-10-12T15:12:00Z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