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ASAS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555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555</w:t>
      </w:r>
      <w:r w:rsidR="00B33C2B" w:rsidRPr="00917313">
        <w:rPr>
          <w:rFonts w:ascii="Times New Roman" w:hAnsi="Times New Roman" w:cs="Times New Roman"/>
          <w:sz w:val="26"/>
          <w:szCs w:val="26"/>
        </w:rPr>
        <w:t>/5/KBD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