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PUKI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333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333</w:t>
      </w:r>
      <w:r w:rsidR="00B33C2B" w:rsidRPr="00917313">
        <w:rPr>
          <w:rFonts w:ascii="Times New Roman" w:hAnsi="Times New Roman" w:cs="Times New Roman"/>
          <w:sz w:val="26"/>
          <w:szCs w:val="26"/>
        </w:rPr>
        <w:t>/5/KBD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ff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