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144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144</w:t>
      </w:r>
      <w:r w:rsidR="00B33C2B" w:rsidRPr="00917313">
        <w:rPr>
          <w:rFonts w:ascii="Times New Roman" w:hAnsi="Times New Roman" w:cs="Times New Roman"/>
          <w:sz w:val="26"/>
          <w:szCs w:val="26"/>
        </w:rPr>
        <w:t>/2/KBD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