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568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30 Desember 2025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/999/KBDTgh/2025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i ketut supranatha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4543534534543</w:t>
      </w:r>
    </w:p>
    <w:p w14:paraId="36311EBB" w14:textId="1A145A78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tengah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01C55" w:rsidRPr="00B01C55">
        <w:rPr>
          <w:rFonts w:ascii="Times New Roman" w:hAnsi="Times New Roman" w:cs="Times New Roman"/>
          <w:sz w:val="26"/>
          <w:szCs w:val="26"/>
        </w:rPr>
        <w:t>13 Juni 2006</w:t>
      </w:r>
    </w:p>
    <w:p w14:paraId="1574BD89" w14:textId="4731139F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waiter</w:t>
      </w:r>
    </w:p>
    <w:p w14:paraId="5B5F5229" w14:textId="6F29718D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pelengkap administrasi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30 Desember 2025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30 Desember 2025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88C1" w14:textId="77777777" w:rsidR="00105C8B" w:rsidRDefault="00105C8B">
      <w:pPr>
        <w:spacing w:line="240" w:lineRule="auto"/>
      </w:pPr>
      <w:r>
        <w:separator/>
      </w:r>
    </w:p>
  </w:endnote>
  <w:endnote w:type="continuationSeparator" w:id="0">
    <w:p w14:paraId="7F8F75B6" w14:textId="77777777" w:rsidR="00105C8B" w:rsidRDefault="00105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362C" w14:textId="77777777" w:rsidR="00105C8B" w:rsidRDefault="00105C8B">
      <w:pPr>
        <w:spacing w:after="0"/>
      </w:pPr>
      <w:r>
        <w:separator/>
      </w:r>
    </w:p>
  </w:footnote>
  <w:footnote w:type="continuationSeparator" w:id="0">
    <w:p w14:paraId="5A24DE18" w14:textId="77777777" w:rsidR="00105C8B" w:rsidRDefault="00105C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11F43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2025-09-01T07:22:00Z</dcterms:created>
  <dcterms:modified xsi:type="dcterms:W3CDTF">2025-12-30T03:44:00Z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