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6040649"/>
        <w:docPartObj>
          <w:docPartGallery w:val="Cover Pages"/>
          <w:docPartUnique/>
        </w:docPartObj>
      </w:sdtPr>
      <w:sdtContent>
        <w:p w14:paraId="6A0D43CC" w14:textId="77777777" w:rsidR="003C7C8E" w:rsidRDefault="003C7C8E" w:rsidP="003C7C8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C7C8E" w14:paraId="799120BD" w14:textId="77777777" w:rsidTr="00CF3FBB">
            <w:tc>
              <w:tcPr>
                <w:tcW w:w="7672" w:type="dxa"/>
                <w:tcMar>
                  <w:top w:w="216" w:type="dxa"/>
                  <w:left w:w="115" w:type="dxa"/>
                  <w:bottom w:w="216" w:type="dxa"/>
                  <w:right w:w="115" w:type="dxa"/>
                </w:tcMar>
              </w:tcPr>
              <w:p w14:paraId="19EECF3D" w14:textId="77777777" w:rsidR="003C7C8E" w:rsidRDefault="003C7C8E" w:rsidP="00CF3FBB">
                <w:pPr>
                  <w:pStyle w:val="NoSpacing"/>
                  <w:rPr>
                    <w:color w:val="2F5496" w:themeColor="accent1" w:themeShade="BF"/>
                    <w:sz w:val="24"/>
                  </w:rPr>
                </w:pPr>
                <w:r>
                  <w:rPr>
                    <w:color w:val="2F5496" w:themeColor="accent1" w:themeShade="BF"/>
                    <w:sz w:val="24"/>
                    <w:szCs w:val="24"/>
                  </w:rPr>
                  <w:t>By Cliff Rodriguez</w:t>
                </w:r>
              </w:p>
            </w:tc>
          </w:tr>
          <w:tr w:rsidR="003C7C8E" w14:paraId="0F5143AE" w14:textId="77777777" w:rsidTr="00CF3FBB">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00D008156994CF4A4D0DFA357C0C9CF"/>
                  </w:placeholder>
                  <w:dataBinding w:prefixMappings="xmlns:ns0='http://schemas.openxmlformats.org/package/2006/metadata/core-properties' xmlns:ns1='http://purl.org/dc/elements/1.1/'" w:xpath="/ns0:coreProperties[1]/ns1:title[1]" w:storeItemID="{6C3C8BC8-F283-45AE-878A-BAB7291924A1}"/>
                  <w:text/>
                </w:sdtPr>
                <w:sdtContent>
                  <w:p w14:paraId="4FA1DABC" w14:textId="77777777" w:rsidR="003C7C8E" w:rsidRDefault="003C7C8E" w:rsidP="00CF3FB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ECON 4811: Problem Set 2</w:t>
                    </w:r>
                  </w:p>
                </w:sdtContent>
              </w:sdt>
            </w:tc>
          </w:tr>
          <w:tr w:rsidR="003C7C8E" w14:paraId="3A842A84" w14:textId="77777777" w:rsidTr="00CF3FBB">
            <w:sdt>
              <w:sdtPr>
                <w:rPr>
                  <w:color w:val="2F5496" w:themeColor="accent1" w:themeShade="BF"/>
                  <w:sz w:val="24"/>
                  <w:szCs w:val="24"/>
                </w:rPr>
                <w:alias w:val="Subtitle"/>
                <w:id w:val="13406923"/>
                <w:placeholder>
                  <w:docPart w:val="5BB19369658D49159A0DC356A13C1F1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B9E1479" w14:textId="77777777" w:rsidR="003C7C8E" w:rsidRDefault="003C7C8E" w:rsidP="00CF3FBB">
                    <w:pPr>
                      <w:pStyle w:val="NoSpacing"/>
                      <w:rPr>
                        <w:color w:val="2F5496" w:themeColor="accent1" w:themeShade="BF"/>
                        <w:sz w:val="24"/>
                      </w:rPr>
                    </w:pPr>
                    <w:r>
                      <w:rPr>
                        <w:color w:val="2F5496" w:themeColor="accent1" w:themeShade="BF"/>
                        <w:sz w:val="24"/>
                        <w:szCs w:val="24"/>
                      </w:rPr>
                      <w:t>Due: Feb 14, 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C7C8E" w14:paraId="410B6B52" w14:textId="77777777" w:rsidTr="00CF3FBB">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A38B294DB344C9D89539C28497FB4D1"/>
                  </w:placeholder>
                  <w:dataBinding w:prefixMappings="xmlns:ns0='http://schemas.openxmlformats.org/package/2006/metadata/core-properties' xmlns:ns1='http://purl.org/dc/elements/1.1/'" w:xpath="/ns0:coreProperties[1]/ns1:creator[1]" w:storeItemID="{6C3C8BC8-F283-45AE-878A-BAB7291924A1}"/>
                  <w:text/>
                </w:sdtPr>
                <w:sdtContent>
                  <w:p w14:paraId="7B5FEB82" w14:textId="77777777" w:rsidR="003C7C8E" w:rsidRDefault="003C7C8E" w:rsidP="00CF3FBB">
                    <w:pPr>
                      <w:pStyle w:val="NoSpacing"/>
                      <w:rPr>
                        <w:color w:val="4472C4" w:themeColor="accent1"/>
                        <w:sz w:val="28"/>
                        <w:szCs w:val="28"/>
                      </w:rPr>
                    </w:pPr>
                    <w:r>
                      <w:rPr>
                        <w:color w:val="4472C4" w:themeColor="accent1"/>
                        <w:sz w:val="28"/>
                        <w:szCs w:val="28"/>
                      </w:rPr>
                      <w:t>Cliff Rodriguez</w:t>
                    </w:r>
                  </w:p>
                </w:sdtContent>
              </w:sdt>
              <w:sdt>
                <w:sdtPr>
                  <w:rPr>
                    <w:color w:val="2F5496" w:themeColor="accent1" w:themeShade="BF"/>
                    <w:sz w:val="24"/>
                    <w:szCs w:val="24"/>
                  </w:rPr>
                  <w:alias w:val="Subtitle"/>
                  <w:id w:val="-258982945"/>
                  <w:placeholder>
                    <w:docPart w:val="B8539D33CF7945B8BA2ED72989DC6416"/>
                  </w:placeholder>
                  <w:dataBinding w:prefixMappings="xmlns:ns0='http://schemas.openxmlformats.org/package/2006/metadata/core-properties' xmlns:ns1='http://purl.org/dc/elements/1.1/'" w:xpath="/ns0:coreProperties[1]/ns1:subject[1]" w:storeItemID="{6C3C8BC8-F283-45AE-878A-BAB7291924A1}"/>
                  <w:text/>
                </w:sdtPr>
                <w:sdtContent>
                  <w:p w14:paraId="29DAC719" w14:textId="1B4C5ED7" w:rsidR="003C7C8E" w:rsidRDefault="00AA5365" w:rsidP="00CF3FBB">
                    <w:pPr>
                      <w:pStyle w:val="NoSpacing"/>
                      <w:rPr>
                        <w:color w:val="4472C4" w:themeColor="accent1"/>
                        <w:sz w:val="28"/>
                        <w:szCs w:val="28"/>
                      </w:rPr>
                    </w:pPr>
                    <w:r>
                      <w:rPr>
                        <w:color w:val="2F5496" w:themeColor="accent1" w:themeShade="BF"/>
                        <w:sz w:val="24"/>
                        <w:szCs w:val="24"/>
                      </w:rPr>
                      <w:t>Due: Feb 14, 2018</w:t>
                    </w:r>
                  </w:p>
                </w:sdtContent>
              </w:sdt>
              <w:p w14:paraId="4914E113" w14:textId="77777777" w:rsidR="003C7C8E" w:rsidRDefault="003C7C8E" w:rsidP="00CF3FBB">
                <w:pPr>
                  <w:pStyle w:val="NoSpacing"/>
                  <w:rPr>
                    <w:color w:val="4472C4" w:themeColor="accent1"/>
                  </w:rPr>
                </w:pPr>
              </w:p>
            </w:tc>
          </w:tr>
        </w:tbl>
        <w:p w14:paraId="6E210553" w14:textId="77777777" w:rsidR="003C7C8E" w:rsidRDefault="003C7C8E" w:rsidP="003C7C8E">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1184398509"/>
        <w:docPartObj>
          <w:docPartGallery w:val="Table of Contents"/>
          <w:docPartUnique/>
        </w:docPartObj>
      </w:sdtPr>
      <w:sdtEndPr>
        <w:rPr>
          <w:b/>
          <w:bCs/>
          <w:noProof/>
        </w:rPr>
      </w:sdtEndPr>
      <w:sdtContent>
        <w:p w14:paraId="03D62782" w14:textId="77777777" w:rsidR="003C7C8E" w:rsidRDefault="003C7C8E" w:rsidP="003C7C8E">
          <w:pPr>
            <w:pStyle w:val="TOCHeading"/>
          </w:pPr>
          <w:r>
            <w:t>Contents</w:t>
          </w:r>
        </w:p>
        <w:p w14:paraId="08669D15" w14:textId="7C33820C" w:rsidR="009D42FE" w:rsidRDefault="003C7C8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6374101" w:history="1">
            <w:r w:rsidR="009D42FE" w:rsidRPr="009427E5">
              <w:rPr>
                <w:rStyle w:val="Hyperlink"/>
                <w:noProof/>
              </w:rPr>
              <w:t>Question 1</w:t>
            </w:r>
            <w:r w:rsidR="009D42FE">
              <w:rPr>
                <w:noProof/>
                <w:webHidden/>
              </w:rPr>
              <w:tab/>
            </w:r>
            <w:r w:rsidR="009D42FE">
              <w:rPr>
                <w:noProof/>
                <w:webHidden/>
              </w:rPr>
              <w:fldChar w:fldCharType="begin"/>
            </w:r>
            <w:r w:rsidR="009D42FE">
              <w:rPr>
                <w:noProof/>
                <w:webHidden/>
              </w:rPr>
              <w:instrText xml:space="preserve"> PAGEREF _Toc506374101 \h </w:instrText>
            </w:r>
            <w:r w:rsidR="009D42FE">
              <w:rPr>
                <w:noProof/>
                <w:webHidden/>
              </w:rPr>
            </w:r>
            <w:r w:rsidR="009D42FE">
              <w:rPr>
                <w:noProof/>
                <w:webHidden/>
              </w:rPr>
              <w:fldChar w:fldCharType="separate"/>
            </w:r>
            <w:r w:rsidR="009D42FE">
              <w:rPr>
                <w:noProof/>
                <w:webHidden/>
              </w:rPr>
              <w:t>2</w:t>
            </w:r>
            <w:r w:rsidR="009D42FE">
              <w:rPr>
                <w:noProof/>
                <w:webHidden/>
              </w:rPr>
              <w:fldChar w:fldCharType="end"/>
            </w:r>
          </w:hyperlink>
        </w:p>
        <w:p w14:paraId="63A4F150" w14:textId="5A2CC912" w:rsidR="009D42FE" w:rsidRDefault="009D42FE">
          <w:pPr>
            <w:pStyle w:val="TOC1"/>
            <w:tabs>
              <w:tab w:val="right" w:leader="dot" w:pos="9350"/>
            </w:tabs>
            <w:rPr>
              <w:rFonts w:eastAsiaTheme="minorEastAsia"/>
              <w:noProof/>
            </w:rPr>
          </w:pPr>
          <w:hyperlink w:anchor="_Toc506374102" w:history="1">
            <w:r w:rsidRPr="009427E5">
              <w:rPr>
                <w:rStyle w:val="Hyperlink"/>
                <w:noProof/>
              </w:rPr>
              <w:t>Question 2</w:t>
            </w:r>
            <w:r>
              <w:rPr>
                <w:noProof/>
                <w:webHidden/>
              </w:rPr>
              <w:tab/>
            </w:r>
            <w:r>
              <w:rPr>
                <w:noProof/>
                <w:webHidden/>
              </w:rPr>
              <w:fldChar w:fldCharType="begin"/>
            </w:r>
            <w:r>
              <w:rPr>
                <w:noProof/>
                <w:webHidden/>
              </w:rPr>
              <w:instrText xml:space="preserve"> PAGEREF _Toc506374102 \h </w:instrText>
            </w:r>
            <w:r>
              <w:rPr>
                <w:noProof/>
                <w:webHidden/>
              </w:rPr>
            </w:r>
            <w:r>
              <w:rPr>
                <w:noProof/>
                <w:webHidden/>
              </w:rPr>
              <w:fldChar w:fldCharType="separate"/>
            </w:r>
            <w:r>
              <w:rPr>
                <w:noProof/>
                <w:webHidden/>
              </w:rPr>
              <w:t>8</w:t>
            </w:r>
            <w:r>
              <w:rPr>
                <w:noProof/>
                <w:webHidden/>
              </w:rPr>
              <w:fldChar w:fldCharType="end"/>
            </w:r>
          </w:hyperlink>
        </w:p>
        <w:p w14:paraId="49CA7D3A" w14:textId="6D48E3B6" w:rsidR="009D42FE" w:rsidRDefault="009D42FE">
          <w:pPr>
            <w:pStyle w:val="TOC1"/>
            <w:tabs>
              <w:tab w:val="right" w:leader="dot" w:pos="9350"/>
            </w:tabs>
            <w:rPr>
              <w:rFonts w:eastAsiaTheme="minorEastAsia"/>
              <w:noProof/>
            </w:rPr>
          </w:pPr>
          <w:hyperlink w:anchor="_Toc506374103" w:history="1">
            <w:r w:rsidRPr="009427E5">
              <w:rPr>
                <w:rStyle w:val="Hyperlink"/>
                <w:iCs/>
                <w:noProof/>
              </w:rPr>
              <w:t>Question 3</w:t>
            </w:r>
            <w:r>
              <w:rPr>
                <w:noProof/>
                <w:webHidden/>
              </w:rPr>
              <w:tab/>
            </w:r>
            <w:r>
              <w:rPr>
                <w:noProof/>
                <w:webHidden/>
              </w:rPr>
              <w:fldChar w:fldCharType="begin"/>
            </w:r>
            <w:r>
              <w:rPr>
                <w:noProof/>
                <w:webHidden/>
              </w:rPr>
              <w:instrText xml:space="preserve"> PAGEREF _Toc506374103 \h </w:instrText>
            </w:r>
            <w:r>
              <w:rPr>
                <w:noProof/>
                <w:webHidden/>
              </w:rPr>
            </w:r>
            <w:r>
              <w:rPr>
                <w:noProof/>
                <w:webHidden/>
              </w:rPr>
              <w:fldChar w:fldCharType="separate"/>
            </w:r>
            <w:r>
              <w:rPr>
                <w:noProof/>
                <w:webHidden/>
              </w:rPr>
              <w:t>11</w:t>
            </w:r>
            <w:r>
              <w:rPr>
                <w:noProof/>
                <w:webHidden/>
              </w:rPr>
              <w:fldChar w:fldCharType="end"/>
            </w:r>
          </w:hyperlink>
        </w:p>
        <w:p w14:paraId="49B65E7F" w14:textId="5F2E25A2" w:rsidR="003C7C8E" w:rsidRDefault="003C7C8E" w:rsidP="003C7C8E">
          <w:r>
            <w:rPr>
              <w:b/>
              <w:bCs/>
              <w:noProof/>
            </w:rPr>
            <w:fldChar w:fldCharType="end"/>
          </w:r>
        </w:p>
      </w:sdtContent>
    </w:sdt>
    <w:p w14:paraId="59215834" w14:textId="77777777" w:rsidR="003C7C8E" w:rsidRDefault="003C7C8E" w:rsidP="003C7C8E">
      <w:r>
        <w:br w:type="page"/>
      </w:r>
    </w:p>
    <w:p w14:paraId="6F41A92A" w14:textId="77777777" w:rsidR="003C7C8E" w:rsidRDefault="003C7C8E" w:rsidP="003C7C8E">
      <w:pPr>
        <w:pStyle w:val="Heading1"/>
      </w:pPr>
      <w:bookmarkStart w:id="1" w:name="_Toc506374101"/>
      <w:r>
        <w:lastRenderedPageBreak/>
        <w:t>Question 1</w:t>
      </w:r>
      <w:bookmarkEnd w:id="1"/>
    </w:p>
    <w:p w14:paraId="4503AE23" w14:textId="77777777" w:rsidR="003C7C8E" w:rsidRPr="00E87177" w:rsidRDefault="003C7C8E" w:rsidP="003C7C8E">
      <w:r>
        <w:t>All answers for question 1 use dataset</w:t>
      </w:r>
      <w:r>
        <w:rPr>
          <w:b/>
        </w:rPr>
        <w:t xml:space="preserve"> </w:t>
      </w:r>
      <w:r>
        <w:t>ps2q1.dta.</w:t>
      </w:r>
    </w:p>
    <w:p w14:paraId="5A8464E9" w14:textId="6A6575D5" w:rsidR="003C7C8E" w:rsidRDefault="003C7C8E" w:rsidP="003C7C8E">
      <w:pPr>
        <w:rPr>
          <w:rStyle w:val="IntenseEmphasis"/>
        </w:rPr>
      </w:pPr>
      <w:r>
        <w:rPr>
          <w:rStyle w:val="IntenseEmphasis"/>
        </w:rPr>
        <w:t>(i)</w:t>
      </w:r>
    </w:p>
    <w:p w14:paraId="2420279F" w14:textId="77777777" w:rsidR="003C7C8E" w:rsidRDefault="003C7C8E" w:rsidP="008D4D4A">
      <w:pPr>
        <w:ind w:left="720"/>
        <w:rPr>
          <w:rStyle w:val="IntenseEmphasis"/>
        </w:rPr>
      </w:pPr>
      <w:r w:rsidRPr="0050167A">
        <w:rPr>
          <w:rStyle w:val="IntenseEmphasis"/>
          <w:noProof/>
        </w:rPr>
        <w:drawing>
          <wp:inline distT="0" distB="0" distL="0" distR="0" wp14:anchorId="2AA4613D" wp14:editId="7F333D52">
            <wp:extent cx="4512051" cy="2571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0851"/>
                    <a:stretch/>
                  </pic:blipFill>
                  <pic:spPr bwMode="auto">
                    <a:xfrm>
                      <a:off x="0" y="0"/>
                      <a:ext cx="4512051" cy="2571869"/>
                    </a:xfrm>
                    <a:prstGeom prst="rect">
                      <a:avLst/>
                    </a:prstGeom>
                    <a:noFill/>
                    <a:ln>
                      <a:noFill/>
                    </a:ln>
                    <a:extLst>
                      <a:ext uri="{53640926-AAD7-44D8-BBD7-CCE9431645EC}">
                        <a14:shadowObscured xmlns:a14="http://schemas.microsoft.com/office/drawing/2010/main"/>
                      </a:ext>
                    </a:extLst>
                  </pic:spPr>
                </pic:pic>
              </a:graphicData>
            </a:graphic>
          </wp:inline>
        </w:drawing>
      </w:r>
    </w:p>
    <w:p w14:paraId="009CC499" w14:textId="77777777" w:rsidR="003C7C8E" w:rsidRDefault="003C7C8E" w:rsidP="003C7C8E">
      <w:pPr>
        <w:rPr>
          <w:rStyle w:val="IntenseEmphasis"/>
        </w:rPr>
      </w:pPr>
      <w:r>
        <w:rPr>
          <w:rStyle w:val="IntenseEmphasis"/>
        </w:rPr>
        <w:t>Estimate Regression:</w:t>
      </w:r>
    </w:p>
    <w:p w14:paraId="192EE026" w14:textId="576323A9" w:rsidR="003C7C8E" w:rsidRPr="004F7E65" w:rsidRDefault="004600A4" w:rsidP="003C7C8E">
      <w:pPr>
        <w:rPr>
          <w:rStyle w:val="IntenseEmphasis"/>
          <w:color w:val="auto"/>
        </w:rPr>
      </w:pPr>
      <m:oMath>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educ</m:t>
                </m:r>
              </m:e>
            </m:acc>
          </m:e>
          <m:sub>
            <m:r>
              <m:rPr>
                <m:sty m:val="p"/>
              </m:rPr>
              <w:rPr>
                <w:rStyle w:val="IntenseEmphasis"/>
                <w:rFonts w:ascii="Cambria Math" w:hAnsi="Cambria Math"/>
                <w:color w:val="auto"/>
              </w:rPr>
              <m:t>i</m:t>
            </m:r>
          </m:sub>
        </m:sSub>
        <m:r>
          <m:rPr>
            <m:sty m:val="p"/>
          </m:rPr>
          <w:rPr>
            <w:rStyle w:val="IntenseEmphasis"/>
            <w:rFonts w:ascii="Cambria Math" w:eastAsiaTheme="minorEastAsia" w:hAnsi="Cambria Math"/>
            <w:color w:val="auto"/>
          </w:rPr>
          <m:t>=</m:t>
        </m:r>
      </m:oMath>
      <w:r w:rsidR="003C7C8E" w:rsidRPr="004F7E65">
        <w:rPr>
          <w:rStyle w:val="IntenseEmphasis"/>
          <w:rFonts w:eastAsiaTheme="minorEastAsia"/>
          <w:iCs w:val="0"/>
          <w:color w:val="auto"/>
        </w:rPr>
        <w:t xml:space="preserve"> 4.33 + 1.96 </w:t>
      </w:r>
      <w:r w:rsidR="003C7C8E" w:rsidRPr="004F7E65">
        <w:rPr>
          <w:rStyle w:val="IntenseEmphasis"/>
          <w:rFonts w:ascii="Cambria Math" w:hAnsi="Cambria Math"/>
          <w:i w:val="0"/>
          <w:iCs w:val="0"/>
          <w:color w:val="auto"/>
        </w:rPr>
        <w:t>ln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motheduc</m:t>
            </m:r>
          </m:e>
          <m:sub>
            <m:r>
              <m:rPr>
                <m:sty m:val="p"/>
              </m:rPr>
              <w:rPr>
                <w:rStyle w:val="IntenseEmphasis"/>
                <w:rFonts w:ascii="Cambria Math" w:hAnsi="Cambria Math"/>
                <w:color w:val="auto"/>
              </w:rPr>
              <m:t>i</m:t>
            </m:r>
          </m:sub>
        </m:sSub>
      </m:oMath>
      <w:r w:rsidR="003C7C8E" w:rsidRPr="004F7E65">
        <w:rPr>
          <w:rStyle w:val="IntenseEmphasis"/>
          <w:rFonts w:eastAsiaTheme="minorEastAsia"/>
          <w:color w:val="auto"/>
        </w:rPr>
        <w:t xml:space="preserve">) +1.08 </w:t>
      </w:r>
      <w:r w:rsidR="003C7C8E" w:rsidRPr="004F7E65">
        <w:rPr>
          <w:rStyle w:val="IntenseEmphasis"/>
          <w:rFonts w:ascii="Cambria Math" w:hAnsi="Cambria Math"/>
          <w:i w:val="0"/>
          <w:iCs w:val="0"/>
          <w:color w:val="auto"/>
        </w:rPr>
        <w:t>ln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fatheduc</m:t>
            </m:r>
          </m:e>
          <m:sub>
            <m:r>
              <m:rPr>
                <m:sty m:val="p"/>
              </m:rPr>
              <w:rPr>
                <w:rStyle w:val="IntenseEmphasis"/>
                <w:rFonts w:ascii="Cambria Math" w:hAnsi="Cambria Math"/>
                <w:color w:val="auto"/>
              </w:rPr>
              <m:t>i</m:t>
            </m:r>
          </m:sub>
        </m:sSub>
      </m:oMath>
      <w:r w:rsidR="003C7C8E" w:rsidRPr="004F7E65">
        <w:rPr>
          <w:rStyle w:val="IntenseEmphasis"/>
          <w:rFonts w:eastAsiaTheme="minorEastAsia"/>
          <w:color w:val="auto"/>
        </w:rPr>
        <w:t xml:space="preserve">) + .42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abil</m:t>
            </m:r>
          </m:e>
          <m:sub>
            <m:r>
              <m:rPr>
                <m:sty m:val="p"/>
              </m:rPr>
              <w:rPr>
                <w:rStyle w:val="IntenseEmphasis"/>
                <w:rFonts w:ascii="Cambria Math" w:hAnsi="Cambria Math"/>
                <w:color w:val="auto"/>
              </w:rPr>
              <m:t>i</m:t>
            </m:r>
          </m:sub>
        </m:sSub>
      </m:oMath>
      <w:r w:rsidR="003C7C8E" w:rsidRPr="004F7E65">
        <w:rPr>
          <w:rStyle w:val="IntenseEmphasis"/>
          <w:rFonts w:eastAsiaTheme="minorEastAsia"/>
          <w:iCs w:val="0"/>
          <w:color w:val="auto"/>
        </w:rPr>
        <w:t xml:space="preserve"> +.05 </w:t>
      </w:r>
      <m:oMath>
        <m:sSub>
          <m:sSubPr>
            <m:ctrlPr>
              <w:rPr>
                <w:rStyle w:val="IntenseEmphasis"/>
                <w:rFonts w:ascii="Cambria Math" w:hAnsi="Cambria Math"/>
                <w:i w:val="0"/>
                <w:iCs w:val="0"/>
                <w:color w:val="auto"/>
              </w:rPr>
            </m:ctrlPr>
          </m:sSubPr>
          <m:e>
            <m:sSup>
              <m:sSupPr>
                <m:ctrlPr>
                  <w:rPr>
                    <w:rStyle w:val="IntenseEmphasis"/>
                    <w:rFonts w:ascii="Cambria Math" w:hAnsi="Cambria Math"/>
                    <w:i w:val="0"/>
                    <w:iCs w:val="0"/>
                    <w:color w:val="auto"/>
                  </w:rPr>
                </m:ctrlPr>
              </m:sSupPr>
              <m:e>
                <m:r>
                  <m:rPr>
                    <m:sty m:val="p"/>
                  </m:rPr>
                  <w:rPr>
                    <w:rStyle w:val="IntenseEmphasis"/>
                    <w:rFonts w:ascii="Cambria Math" w:hAnsi="Cambria Math"/>
                    <w:color w:val="auto"/>
                  </w:rPr>
                  <m:t>abil</m:t>
                </m:r>
              </m:e>
              <m:sup>
                <m:r>
                  <m:rPr>
                    <m:sty m:val="p"/>
                  </m:rPr>
                  <w:rPr>
                    <w:rStyle w:val="IntenseEmphasis"/>
                    <w:rFonts w:ascii="Cambria Math" w:hAnsi="Cambria Math"/>
                    <w:color w:val="auto"/>
                  </w:rPr>
                  <m:t>2</m:t>
                </m:r>
              </m:sup>
            </m:sSup>
          </m:e>
          <m:sub>
            <m:r>
              <m:rPr>
                <m:sty m:val="p"/>
              </m:rPr>
              <w:rPr>
                <w:rStyle w:val="IntenseEmphasis"/>
                <w:rFonts w:ascii="Cambria Math" w:hAnsi="Cambria Math"/>
                <w:color w:val="auto"/>
              </w:rPr>
              <m:t>i</m:t>
            </m:r>
          </m:sub>
        </m:sSub>
      </m:oMath>
    </w:p>
    <w:p w14:paraId="3659DEFC" w14:textId="62FE7E9E" w:rsidR="003C7C8E" w:rsidRPr="004F7E65" w:rsidRDefault="003C7C8E" w:rsidP="003C7C8E">
      <w:pPr>
        <w:rPr>
          <w:rStyle w:val="IntenseEmphasis"/>
          <w:color w:val="auto"/>
        </w:rPr>
      </w:pPr>
      <w:r w:rsidRPr="004F7E65">
        <w:rPr>
          <w:rStyle w:val="IntenseEmphasis"/>
          <w:color w:val="auto"/>
        </w:rPr>
        <w:tab/>
      </w: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α</m:t>
                </m:r>
              </m:e>
              <m:sub>
                <m:r>
                  <m:rPr>
                    <m:sty m:val="p"/>
                  </m:rPr>
                  <w:rPr>
                    <w:rStyle w:val="IntenseEmphasis"/>
                    <w:rFonts w:ascii="Cambria Math" w:hAnsi="Cambria Math"/>
                    <w:color w:val="auto"/>
                  </w:rPr>
                  <m:t>1</m:t>
                </m:r>
              </m:sub>
            </m:sSub>
            <m:r>
              <m:rPr>
                <m:sty m:val="p"/>
              </m:rPr>
              <w:rPr>
                <w:rStyle w:val="IntenseEmphasis"/>
                <w:rFonts w:ascii="Cambria Math" w:hAnsi="Cambria Math"/>
                <w:color w:val="auto"/>
              </w:rPr>
              <m:t xml:space="preserve"> </m:t>
            </m:r>
          </m:e>
        </m:acc>
        <m:r>
          <m:rPr>
            <m:sty m:val="p"/>
          </m:rPr>
          <w:rPr>
            <w:rStyle w:val="IntenseEmphasis"/>
            <w:rFonts w:ascii="Cambria Math" w:hAnsi="Cambria Math"/>
            <w:color w:val="auto"/>
          </w:rPr>
          <m:t xml:space="preserve">= </m:t>
        </m:r>
      </m:oMath>
      <w:r w:rsidR="008D7858">
        <w:rPr>
          <w:rStyle w:val="IntenseEmphasis"/>
          <w:rFonts w:eastAsiaTheme="minorEastAsia"/>
          <w:iCs w:val="0"/>
          <w:color w:val="auto"/>
        </w:rPr>
        <w:t>1.96</w:t>
      </w:r>
    </w:p>
    <w:p w14:paraId="57238B44" w14:textId="49A71093" w:rsidR="00994847" w:rsidRPr="005452CC" w:rsidRDefault="003C7C8E" w:rsidP="005452CC">
      <w:pPr>
        <w:ind w:left="1440"/>
        <w:rPr>
          <w:rStyle w:val="IntenseEmphasis"/>
          <w:rFonts w:eastAsiaTheme="minorEastAsia"/>
          <w:color w:val="auto"/>
        </w:rPr>
      </w:pPr>
      <w:r w:rsidRPr="004F7E65">
        <w:rPr>
          <w:rStyle w:val="IntenseEmphasis"/>
          <w:color w:val="auto"/>
        </w:rPr>
        <w:t xml:space="preserve">The interpretation of </w:t>
      </w: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α</m:t>
                </m:r>
              </m:e>
              <m:sub>
                <m:r>
                  <m:rPr>
                    <m:sty m:val="p"/>
                  </m:rPr>
                  <w:rPr>
                    <w:rStyle w:val="IntenseEmphasis"/>
                    <w:rFonts w:ascii="Cambria Math" w:hAnsi="Cambria Math"/>
                    <w:color w:val="auto"/>
                  </w:rPr>
                  <m:t>1</m:t>
                </m:r>
              </m:sub>
            </m:sSub>
            <m:r>
              <m:rPr>
                <m:sty m:val="p"/>
              </m:rPr>
              <w:rPr>
                <w:rStyle w:val="IntenseEmphasis"/>
                <w:rFonts w:ascii="Cambria Math" w:hAnsi="Cambria Math"/>
                <w:color w:val="auto"/>
              </w:rPr>
              <m:t xml:space="preserve"> </m:t>
            </m:r>
          </m:e>
        </m:acc>
      </m:oMath>
      <w:r w:rsidRPr="004F7E65">
        <w:rPr>
          <w:rStyle w:val="IntenseEmphasis"/>
          <w:rFonts w:eastAsiaTheme="minorEastAsia"/>
          <w:color w:val="auto"/>
        </w:rPr>
        <w:t xml:space="preserve"> is:</w:t>
      </w:r>
    </w:p>
    <w:p w14:paraId="23BFB717" w14:textId="411B6022" w:rsidR="003C7C8E" w:rsidRPr="004F7E65" w:rsidRDefault="001D0E81" w:rsidP="0007739E">
      <w:pPr>
        <w:ind w:left="1440"/>
        <w:rPr>
          <w:rStyle w:val="IntenseEmphasis"/>
          <w:color w:val="auto"/>
        </w:rPr>
      </w:pPr>
      <w:r>
        <w:rPr>
          <w:rStyle w:val="IntenseEmphasis"/>
          <w:color w:val="auto"/>
        </w:rPr>
        <w:t>A 1% increase in mother’s education increases highest grade level completed by 1.96%, h</w:t>
      </w:r>
      <w:r w:rsidR="00994847">
        <w:rPr>
          <w:rStyle w:val="IntenseEmphasis"/>
          <w:color w:val="auto"/>
        </w:rPr>
        <w:t xml:space="preserve">olding </w:t>
      </w:r>
      <w:r w:rsidR="005452CC">
        <w:rPr>
          <w:rStyle w:val="IntenseEmphasis"/>
          <w:color w:val="auto"/>
        </w:rPr>
        <w:t>father’s education, ability, and ability squared constant.</w:t>
      </w:r>
      <w:r w:rsidR="00CC0F42">
        <w:rPr>
          <w:rStyle w:val="IntenseEmphasis"/>
          <w:color w:val="auto"/>
        </w:rPr>
        <w:tab/>
      </w:r>
    </w:p>
    <w:p w14:paraId="0CDFB9B6" w14:textId="0945F999" w:rsidR="003C7C8E" w:rsidRPr="004F7E65" w:rsidRDefault="004600A4" w:rsidP="00061A07">
      <w:pPr>
        <w:ind w:firstLine="720"/>
        <w:rPr>
          <w:rStyle w:val="IntenseEmphasis"/>
          <w:color w:val="auto"/>
        </w:rPr>
      </w:pP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α</m:t>
                </m:r>
              </m:e>
              <m:sub>
                <m:r>
                  <m:rPr>
                    <m:sty m:val="p"/>
                  </m:rPr>
                  <w:rPr>
                    <w:rStyle w:val="IntenseEmphasis"/>
                    <w:rFonts w:ascii="Cambria Math" w:hAnsi="Cambria Math"/>
                    <w:color w:val="auto"/>
                  </w:rPr>
                  <m:t>2</m:t>
                </m:r>
              </m:sub>
            </m:sSub>
            <m:r>
              <m:rPr>
                <m:sty m:val="p"/>
              </m:rPr>
              <w:rPr>
                <w:rStyle w:val="IntenseEmphasis"/>
                <w:rFonts w:ascii="Cambria Math" w:hAnsi="Cambria Math"/>
                <w:color w:val="auto"/>
              </w:rPr>
              <m:t xml:space="preserve"> </m:t>
            </m:r>
          </m:e>
        </m:acc>
        <m:r>
          <m:rPr>
            <m:sty m:val="p"/>
          </m:rPr>
          <w:rPr>
            <w:rStyle w:val="IntenseEmphasis"/>
            <w:rFonts w:ascii="Cambria Math" w:hAnsi="Cambria Math"/>
            <w:color w:val="auto"/>
          </w:rPr>
          <m:t xml:space="preserve">= </m:t>
        </m:r>
      </m:oMath>
      <w:r w:rsidR="008D7858">
        <w:rPr>
          <w:rStyle w:val="IntenseEmphasis"/>
          <w:rFonts w:eastAsiaTheme="minorEastAsia"/>
          <w:iCs w:val="0"/>
          <w:color w:val="auto"/>
        </w:rPr>
        <w:t>1.08</w:t>
      </w:r>
    </w:p>
    <w:p w14:paraId="7DE4321C" w14:textId="5F36A6BD" w:rsidR="003C7C8E" w:rsidRDefault="003C7C8E" w:rsidP="003C7C8E">
      <w:pPr>
        <w:ind w:left="1440"/>
        <w:rPr>
          <w:rStyle w:val="IntenseEmphasis"/>
          <w:rFonts w:eastAsiaTheme="minorEastAsia"/>
          <w:color w:val="auto"/>
        </w:rPr>
      </w:pPr>
      <w:r w:rsidRPr="004F7E65">
        <w:rPr>
          <w:rStyle w:val="IntenseEmphasis"/>
          <w:color w:val="auto"/>
        </w:rPr>
        <w:t xml:space="preserve">The interpretation of </w:t>
      </w: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α</m:t>
                </m:r>
              </m:e>
              <m:sub>
                <m:r>
                  <m:rPr>
                    <m:sty m:val="p"/>
                  </m:rPr>
                  <w:rPr>
                    <w:rStyle w:val="IntenseEmphasis"/>
                    <w:rFonts w:ascii="Cambria Math" w:hAnsi="Cambria Math"/>
                    <w:color w:val="auto"/>
                  </w:rPr>
                  <m:t>2</m:t>
                </m:r>
              </m:sub>
            </m:sSub>
            <m:r>
              <m:rPr>
                <m:sty m:val="p"/>
              </m:rPr>
              <w:rPr>
                <w:rStyle w:val="IntenseEmphasis"/>
                <w:rFonts w:ascii="Cambria Math" w:hAnsi="Cambria Math"/>
                <w:color w:val="auto"/>
              </w:rPr>
              <m:t xml:space="preserve"> </m:t>
            </m:r>
          </m:e>
        </m:acc>
      </m:oMath>
      <w:r w:rsidRPr="004F7E65">
        <w:rPr>
          <w:rStyle w:val="IntenseEmphasis"/>
          <w:rFonts w:eastAsiaTheme="minorEastAsia"/>
          <w:color w:val="auto"/>
        </w:rPr>
        <w:t xml:space="preserve"> is:</w:t>
      </w:r>
    </w:p>
    <w:p w14:paraId="366368D0" w14:textId="1B85C801" w:rsidR="003C7C8E" w:rsidRPr="0001288F" w:rsidRDefault="001D0E81" w:rsidP="001D0E81">
      <w:pPr>
        <w:ind w:left="1440"/>
        <w:rPr>
          <w:rStyle w:val="IntenseEmphasis"/>
          <w:rFonts w:eastAsiaTheme="minorEastAsia"/>
          <w:color w:val="auto"/>
        </w:rPr>
      </w:pPr>
      <w:r>
        <w:rPr>
          <w:rStyle w:val="IntenseEmphasis"/>
          <w:color w:val="auto"/>
        </w:rPr>
        <w:t xml:space="preserve">A 1% increase in </w:t>
      </w:r>
      <w:r>
        <w:rPr>
          <w:rStyle w:val="IntenseEmphasis"/>
          <w:color w:val="auto"/>
        </w:rPr>
        <w:t>fathe</w:t>
      </w:r>
      <w:r>
        <w:rPr>
          <w:rStyle w:val="IntenseEmphasis"/>
          <w:color w:val="auto"/>
        </w:rPr>
        <w:t>r’s education increases highest grade level completed by 1.</w:t>
      </w:r>
      <w:r>
        <w:rPr>
          <w:rStyle w:val="IntenseEmphasis"/>
          <w:color w:val="auto"/>
        </w:rPr>
        <w:t>08</w:t>
      </w:r>
      <w:r>
        <w:rPr>
          <w:rStyle w:val="IntenseEmphasis"/>
          <w:color w:val="auto"/>
        </w:rPr>
        <w:t>%,</w:t>
      </w:r>
      <w:r>
        <w:rPr>
          <w:rStyle w:val="IntenseEmphasis"/>
          <w:color w:val="auto"/>
        </w:rPr>
        <w:t xml:space="preserve"> h</w:t>
      </w:r>
      <w:r w:rsidR="005452CC">
        <w:rPr>
          <w:rStyle w:val="IntenseEmphasis"/>
          <w:color w:val="auto"/>
        </w:rPr>
        <w:t>olding mother’s education, ability, and ability squared constant.</w:t>
      </w:r>
    </w:p>
    <w:p w14:paraId="6B369C58" w14:textId="77777777" w:rsidR="0001288F" w:rsidRDefault="003C7C8E" w:rsidP="003C7C8E">
      <w:pPr>
        <w:rPr>
          <w:rStyle w:val="IntenseEmphasis"/>
        </w:rPr>
      </w:pPr>
      <w:r>
        <w:rPr>
          <w:rStyle w:val="IntenseEmphasis"/>
        </w:rPr>
        <w:t xml:space="preserve">(ii) </w:t>
      </w:r>
    </w:p>
    <w:p w14:paraId="565065CD" w14:textId="105C8519" w:rsidR="00952F62" w:rsidRDefault="003C7C8E" w:rsidP="0001288F">
      <w:pPr>
        <w:ind w:left="720" w:firstLine="48"/>
        <w:rPr>
          <w:rStyle w:val="IntenseEmphasis"/>
          <w:rFonts w:eastAsiaTheme="minorEastAsia"/>
          <w:color w:val="auto"/>
        </w:rPr>
      </w:pPr>
      <w:r w:rsidRPr="00E87177">
        <w:rPr>
          <w:rStyle w:val="IntenseEmphasis"/>
          <w:color w:val="auto"/>
        </w:rPr>
        <w:t xml:space="preserve">Based on the value of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α</m:t>
            </m:r>
          </m:e>
          <m:sub>
            <m:r>
              <m:rPr>
                <m:sty m:val="p"/>
              </m:rPr>
              <w:rPr>
                <w:rStyle w:val="IntenseEmphasis"/>
                <w:rFonts w:ascii="Cambria Math" w:hAnsi="Cambria Math"/>
                <w:color w:val="auto"/>
              </w:rPr>
              <m:t>3</m:t>
            </m:r>
          </m:sub>
        </m:sSub>
      </m:oMath>
      <w:r w:rsidRPr="00E87177">
        <w:rPr>
          <w:rStyle w:val="IntenseEmphasis"/>
          <w:rFonts w:eastAsiaTheme="minorEastAsia"/>
          <w:color w:val="auto"/>
        </w:rPr>
        <w:t xml:space="preserve"> the predicted effect of an additional unit of ability on attained education is</w:t>
      </w:r>
      <w:r w:rsidR="003768D3">
        <w:rPr>
          <w:rStyle w:val="IntenseEmphasis"/>
          <w:rFonts w:eastAsiaTheme="minorEastAsia"/>
          <w:color w:val="auto"/>
        </w:rPr>
        <w:t xml:space="preserve"> </w:t>
      </w:r>
      <w:r w:rsidR="00ED4D21">
        <w:rPr>
          <w:rStyle w:val="IntenseEmphasis"/>
          <w:rFonts w:eastAsiaTheme="minorEastAsia"/>
          <w:color w:val="auto"/>
        </w:rPr>
        <w:t>.42 grade levels.</w:t>
      </w:r>
    </w:p>
    <w:p w14:paraId="4C4FEA2B" w14:textId="429AE8D5" w:rsidR="003C7C8E" w:rsidRDefault="00CA03DA" w:rsidP="003C7C8E">
      <w:pPr>
        <w:rPr>
          <w:rStyle w:val="IntenseEmphasis"/>
        </w:rPr>
      </w:pPr>
      <w:r>
        <w:rPr>
          <w:rStyle w:val="IntenseEmphasis"/>
        </w:rPr>
        <w:t xml:space="preserve"> </w:t>
      </w:r>
      <w:r w:rsidR="003C7C8E">
        <w:rPr>
          <w:rStyle w:val="IntenseEmphasis"/>
        </w:rPr>
        <w:t xml:space="preserve">(iii) </w:t>
      </w:r>
    </w:p>
    <w:p w14:paraId="461DE924" w14:textId="481D0ADF" w:rsidR="00952F62" w:rsidRPr="00D072CC" w:rsidRDefault="004600A4" w:rsidP="0001288F">
      <w:pPr>
        <w:ind w:left="720"/>
        <w:rPr>
          <w:rStyle w:val="IntenseEmphasis"/>
          <w:rFonts w:eastAsiaTheme="minorEastAsia"/>
          <w:iCs w:val="0"/>
          <w:color w:val="auto"/>
        </w:rPr>
      </w:pP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α</m:t>
                </m:r>
              </m:e>
              <m:sub>
                <m:r>
                  <m:rPr>
                    <m:sty m:val="p"/>
                  </m:rPr>
                  <w:rPr>
                    <w:rStyle w:val="IntenseEmphasis"/>
                    <w:rFonts w:ascii="Cambria Math" w:hAnsi="Cambria Math"/>
                    <w:color w:val="auto"/>
                  </w:rPr>
                  <m:t>3</m:t>
                </m:r>
              </m:sub>
            </m:sSub>
            <m:r>
              <m:rPr>
                <m:sty m:val="p"/>
              </m:rPr>
              <w:rPr>
                <w:rStyle w:val="IntenseEmphasis"/>
                <w:rFonts w:ascii="Cambria Math" w:hAnsi="Cambria Math"/>
                <w:color w:val="auto"/>
              </w:rPr>
              <m:t xml:space="preserve"> </m:t>
            </m:r>
          </m:e>
        </m:acc>
        <m:r>
          <m:rPr>
            <m:sty m:val="p"/>
          </m:rPr>
          <w:rPr>
            <w:rStyle w:val="IntenseEmphasis"/>
            <w:rFonts w:ascii="Cambria Math" w:hAnsi="Cambria Math"/>
            <w:color w:val="auto"/>
          </w:rPr>
          <m:t xml:space="preserve">= </m:t>
        </m:r>
      </m:oMath>
      <w:r w:rsidR="002647A2" w:rsidRPr="00D072CC">
        <w:rPr>
          <w:rStyle w:val="IntenseEmphasis"/>
          <w:rFonts w:eastAsiaTheme="minorEastAsia"/>
          <w:iCs w:val="0"/>
          <w:color w:val="auto"/>
        </w:rPr>
        <w:t>.42</w:t>
      </w:r>
    </w:p>
    <w:p w14:paraId="0485E412" w14:textId="1C336767" w:rsidR="00952F62" w:rsidRPr="00D072CC" w:rsidRDefault="004600A4" w:rsidP="0001288F">
      <w:pPr>
        <w:ind w:left="720"/>
        <w:rPr>
          <w:rStyle w:val="IntenseEmphasis"/>
          <w:color w:val="auto"/>
        </w:rPr>
      </w:pP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α</m:t>
                </m:r>
              </m:e>
              <m:sub>
                <m:r>
                  <m:rPr>
                    <m:sty m:val="p"/>
                  </m:rPr>
                  <w:rPr>
                    <w:rStyle w:val="IntenseEmphasis"/>
                    <w:rFonts w:ascii="Cambria Math" w:hAnsi="Cambria Math"/>
                    <w:color w:val="auto"/>
                  </w:rPr>
                  <m:t>4</m:t>
                </m:r>
              </m:sub>
            </m:sSub>
            <m:r>
              <m:rPr>
                <m:sty m:val="p"/>
              </m:rPr>
              <w:rPr>
                <w:rStyle w:val="IntenseEmphasis"/>
                <w:rFonts w:ascii="Cambria Math" w:hAnsi="Cambria Math"/>
                <w:color w:val="auto"/>
              </w:rPr>
              <m:t xml:space="preserve"> </m:t>
            </m:r>
          </m:e>
        </m:acc>
        <m:r>
          <m:rPr>
            <m:sty m:val="p"/>
          </m:rPr>
          <w:rPr>
            <w:rStyle w:val="IntenseEmphasis"/>
            <w:rFonts w:ascii="Cambria Math" w:hAnsi="Cambria Math"/>
            <w:color w:val="auto"/>
          </w:rPr>
          <m:t xml:space="preserve">= </m:t>
        </m:r>
      </m:oMath>
      <w:r w:rsidR="004D7137" w:rsidRPr="00D072CC">
        <w:rPr>
          <w:rStyle w:val="IntenseEmphasis"/>
          <w:rFonts w:eastAsiaTheme="minorEastAsia"/>
          <w:iCs w:val="0"/>
          <w:color w:val="auto"/>
        </w:rPr>
        <w:t>.05</w:t>
      </w:r>
    </w:p>
    <w:p w14:paraId="56751775" w14:textId="5535625D" w:rsidR="00952F62" w:rsidRDefault="004D2375" w:rsidP="0001288F">
      <w:pPr>
        <w:tabs>
          <w:tab w:val="left" w:pos="7110"/>
        </w:tabs>
        <w:ind w:left="720"/>
        <w:rPr>
          <w:rStyle w:val="IntenseEmphasis"/>
        </w:rPr>
      </w:pPr>
      <m:oMath>
        <m:f>
          <m:fPr>
            <m:ctrlPr>
              <w:rPr>
                <w:rStyle w:val="IntenseEmphasis"/>
                <w:rFonts w:ascii="Cambria Math" w:hAnsi="Cambria Math"/>
                <w:i w:val="0"/>
                <w:iCs w:val="0"/>
                <w:color w:val="auto"/>
              </w:rPr>
            </m:ctrlPr>
          </m:fPr>
          <m:num>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∂educ</m:t>
                    </m:r>
                  </m:e>
                </m:acc>
              </m:e>
              <m:sub>
                <m:r>
                  <m:rPr>
                    <m:sty m:val="p"/>
                  </m:rPr>
                  <w:rPr>
                    <w:rStyle w:val="IntenseEmphasis"/>
                    <w:rFonts w:ascii="Cambria Math" w:hAnsi="Cambria Math"/>
                    <w:color w:val="auto"/>
                  </w:rPr>
                  <m:t>i</m:t>
                </m:r>
              </m:sub>
            </m:sSub>
          </m:num>
          <m:den>
            <m:r>
              <m:rPr>
                <m:sty m:val="p"/>
              </m:rPr>
              <w:rPr>
                <w:rStyle w:val="IntenseEmphasis"/>
                <w:rFonts w:ascii="Cambria Math" w:hAnsi="Cambria Math"/>
                <w:color w:val="auto"/>
              </w:rPr>
              <m:t>∂abil</m:t>
            </m:r>
          </m:den>
        </m:f>
      </m:oMath>
      <w:r>
        <w:rPr>
          <w:rStyle w:val="IntenseEmphasis"/>
          <w:rFonts w:eastAsiaTheme="minorEastAsia"/>
          <w:iCs w:val="0"/>
          <w:color w:val="auto"/>
        </w:rPr>
        <w:t xml:space="preserve"> = </w:t>
      </w:r>
      <w:r w:rsidR="00831A23">
        <w:rPr>
          <w:rStyle w:val="IntenseEmphasis"/>
          <w:rFonts w:eastAsiaTheme="minorEastAsia"/>
          <w:iCs w:val="0"/>
          <w:color w:val="auto"/>
        </w:rPr>
        <w:t xml:space="preserve">.42 + </w:t>
      </w:r>
      <w:r w:rsidR="00831A23" w:rsidRPr="004F7E65">
        <w:rPr>
          <w:rStyle w:val="IntenseEmphasis"/>
          <w:rFonts w:eastAsiaTheme="minorEastAsia"/>
          <w:iCs w:val="0"/>
          <w:color w:val="auto"/>
        </w:rPr>
        <w:t>1.96</w:t>
      </w:r>
      <w:r w:rsidR="00831A23">
        <w:rPr>
          <w:rStyle w:val="IntenseEmphasis"/>
          <w:rFonts w:eastAsiaTheme="minorEastAsia"/>
          <w:iCs w:val="0"/>
          <w:color w:val="auto"/>
        </w:rPr>
        <w:t xml:space="preserve">ln </w:t>
      </w:r>
      <m:oMath>
        <m:f>
          <m:fPr>
            <m:ctrlPr>
              <w:rPr>
                <w:rStyle w:val="IntenseEmphasis"/>
                <w:rFonts w:ascii="Cambria Math" w:hAnsi="Cambria Math"/>
                <w:i w:val="0"/>
                <w:iCs w:val="0"/>
                <w:color w:val="auto"/>
              </w:rPr>
            </m:ctrlPr>
          </m:fPr>
          <m:num>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∂motheduc</m:t>
                    </m:r>
                  </m:e>
                </m:acc>
              </m:e>
              <m:sub>
                <m:r>
                  <m:rPr>
                    <m:sty m:val="p"/>
                  </m:rPr>
                  <w:rPr>
                    <w:rStyle w:val="IntenseEmphasis"/>
                    <w:rFonts w:ascii="Cambria Math" w:hAnsi="Cambria Math"/>
                    <w:color w:val="auto"/>
                  </w:rPr>
                  <m:t>i</m:t>
                </m:r>
              </m:sub>
            </m:sSub>
          </m:num>
          <m:den>
            <m:r>
              <m:rPr>
                <m:sty m:val="p"/>
              </m:rPr>
              <w:rPr>
                <w:rStyle w:val="IntenseEmphasis"/>
                <w:rFonts w:ascii="Cambria Math" w:hAnsi="Cambria Math"/>
                <w:color w:val="auto"/>
              </w:rPr>
              <m:t>∂abil</m:t>
            </m:r>
          </m:den>
        </m:f>
      </m:oMath>
      <w:r w:rsidR="00831A23" w:rsidRPr="004F7E65">
        <w:rPr>
          <w:rStyle w:val="IntenseEmphasis"/>
          <w:rFonts w:eastAsiaTheme="minorEastAsia"/>
          <w:color w:val="auto"/>
        </w:rPr>
        <w:t xml:space="preserve">+1.08 </w:t>
      </w:r>
      <w:r w:rsidR="00831A23" w:rsidRPr="004F7E65">
        <w:rPr>
          <w:rStyle w:val="IntenseEmphasis"/>
          <w:rFonts w:ascii="Cambria Math" w:hAnsi="Cambria Math"/>
          <w:i w:val="0"/>
          <w:iCs w:val="0"/>
          <w:color w:val="auto"/>
        </w:rPr>
        <w:t>ln</w:t>
      </w:r>
      <m:oMath>
        <m:f>
          <m:fPr>
            <m:ctrlPr>
              <w:rPr>
                <w:rStyle w:val="IntenseEmphasis"/>
                <w:rFonts w:ascii="Cambria Math" w:hAnsi="Cambria Math"/>
                <w:i w:val="0"/>
                <w:iCs w:val="0"/>
                <w:color w:val="auto"/>
              </w:rPr>
            </m:ctrlPr>
          </m:fPr>
          <m:num>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m:t>
                    </m:r>
                    <m:r>
                      <m:rPr>
                        <m:sty m:val="p"/>
                      </m:rPr>
                      <w:rPr>
                        <w:rStyle w:val="IntenseEmphasis"/>
                        <w:rFonts w:ascii="Cambria Math" w:hAnsi="Cambria Math"/>
                        <w:color w:val="auto"/>
                      </w:rPr>
                      <m:t>fa</m:t>
                    </m:r>
                    <m:r>
                      <m:rPr>
                        <m:sty m:val="p"/>
                      </m:rPr>
                      <w:rPr>
                        <w:rStyle w:val="IntenseEmphasis"/>
                        <w:rFonts w:ascii="Cambria Math" w:hAnsi="Cambria Math"/>
                        <w:color w:val="auto"/>
                      </w:rPr>
                      <m:t>theduc</m:t>
                    </m:r>
                  </m:e>
                </m:acc>
              </m:e>
              <m:sub>
                <m:r>
                  <m:rPr>
                    <m:sty m:val="p"/>
                  </m:rPr>
                  <w:rPr>
                    <w:rStyle w:val="IntenseEmphasis"/>
                    <w:rFonts w:ascii="Cambria Math" w:hAnsi="Cambria Math"/>
                    <w:color w:val="auto"/>
                  </w:rPr>
                  <m:t>i</m:t>
                </m:r>
              </m:sub>
            </m:sSub>
          </m:num>
          <m:den>
            <m:r>
              <m:rPr>
                <m:sty m:val="p"/>
              </m:rPr>
              <w:rPr>
                <w:rStyle w:val="IntenseEmphasis"/>
                <w:rFonts w:ascii="Cambria Math" w:hAnsi="Cambria Math"/>
                <w:color w:val="auto"/>
              </w:rPr>
              <m:t>∂abil</m:t>
            </m:r>
          </m:den>
        </m:f>
      </m:oMath>
      <w:r w:rsidR="00831A23" w:rsidRPr="004F7E65">
        <w:rPr>
          <w:rStyle w:val="IntenseEmphasis"/>
          <w:rFonts w:eastAsiaTheme="minorEastAsia"/>
          <w:color w:val="auto"/>
        </w:rPr>
        <w:t>+</w:t>
      </w:r>
      <w:r w:rsidR="00831A23">
        <w:rPr>
          <w:rStyle w:val="IntenseEmphasis"/>
          <w:rFonts w:eastAsiaTheme="minorEastAsia"/>
          <w:color w:val="auto"/>
        </w:rPr>
        <w:t xml:space="preserve"> .05 </w:t>
      </w:r>
      <m:oMath>
        <m:f>
          <m:fPr>
            <m:ctrlPr>
              <w:rPr>
                <w:rStyle w:val="IntenseEmphasis"/>
                <w:rFonts w:ascii="Cambria Math" w:hAnsi="Cambria Math"/>
                <w:i w:val="0"/>
                <w:iCs w:val="0"/>
                <w:color w:val="auto"/>
              </w:rPr>
            </m:ctrlPr>
          </m:fPr>
          <m:num>
            <m:sSubSup>
              <m:sSubSupPr>
                <m:ctrlPr>
                  <w:rPr>
                    <w:rStyle w:val="IntenseEmphasis"/>
                    <w:rFonts w:ascii="Cambria Math" w:hAnsi="Cambria Math"/>
                    <w:i w:val="0"/>
                    <w:iCs w:val="0"/>
                    <w:color w:val="auto"/>
                  </w:rPr>
                </m:ctrlPr>
              </m:sSubSup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m:t>
                    </m:r>
                    <m:r>
                      <m:rPr>
                        <m:sty m:val="p"/>
                      </m:rPr>
                      <w:rPr>
                        <w:rStyle w:val="IntenseEmphasis"/>
                        <w:rFonts w:ascii="Cambria Math" w:hAnsi="Cambria Math"/>
                        <w:color w:val="auto"/>
                      </w:rPr>
                      <m:t>abil</m:t>
                    </m:r>
                  </m:e>
                </m:acc>
              </m:e>
              <m:sub>
                <m:r>
                  <m:rPr>
                    <m:sty m:val="p"/>
                  </m:rPr>
                  <w:rPr>
                    <w:rStyle w:val="IntenseEmphasis"/>
                    <w:rFonts w:ascii="Cambria Math" w:hAnsi="Cambria Math"/>
                    <w:color w:val="auto"/>
                  </w:rPr>
                  <m:t>i</m:t>
                </m:r>
              </m:sub>
              <m:sup>
                <m:r>
                  <m:rPr>
                    <m:sty m:val="p"/>
                  </m:rPr>
                  <w:rPr>
                    <w:rStyle w:val="IntenseEmphasis"/>
                    <w:rFonts w:ascii="Cambria Math" w:hAnsi="Cambria Math"/>
                    <w:color w:val="auto"/>
                  </w:rPr>
                  <m:t>2</m:t>
                </m:r>
              </m:sup>
            </m:sSubSup>
          </m:num>
          <m:den>
            <m:r>
              <m:rPr>
                <m:sty m:val="p"/>
              </m:rPr>
              <w:rPr>
                <w:rStyle w:val="IntenseEmphasis"/>
                <w:rFonts w:ascii="Cambria Math" w:hAnsi="Cambria Math"/>
                <w:color w:val="auto"/>
              </w:rPr>
              <m:t>∂abil</m:t>
            </m:r>
          </m:den>
        </m:f>
      </m:oMath>
      <w:r w:rsidR="004D3B3B">
        <w:rPr>
          <w:rStyle w:val="IntenseEmphasis"/>
        </w:rPr>
        <w:tab/>
      </w:r>
    </w:p>
    <w:p w14:paraId="52A0BED9" w14:textId="43FCA837" w:rsidR="004D7137" w:rsidRDefault="004D7137" w:rsidP="0001288F">
      <w:pPr>
        <w:tabs>
          <w:tab w:val="left" w:pos="7110"/>
        </w:tabs>
        <w:ind w:left="720"/>
        <w:rPr>
          <w:rStyle w:val="IntenseEmphasis"/>
        </w:rPr>
      </w:pPr>
      <m:oMath>
        <m:f>
          <m:fPr>
            <m:ctrlPr>
              <w:rPr>
                <w:rStyle w:val="IntenseEmphasis"/>
                <w:rFonts w:ascii="Cambria Math" w:hAnsi="Cambria Math"/>
                <w:i w:val="0"/>
                <w:iCs w:val="0"/>
                <w:color w:val="auto"/>
              </w:rPr>
            </m:ctrlPr>
          </m:fPr>
          <m:num>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∂educ</m:t>
                    </m:r>
                  </m:e>
                </m:acc>
              </m:e>
              <m:sub>
                <m:r>
                  <m:rPr>
                    <m:sty m:val="p"/>
                  </m:rPr>
                  <w:rPr>
                    <w:rStyle w:val="IntenseEmphasis"/>
                    <w:rFonts w:ascii="Cambria Math" w:hAnsi="Cambria Math"/>
                    <w:color w:val="auto"/>
                  </w:rPr>
                  <m:t>i</m:t>
                </m:r>
              </m:sub>
            </m:sSub>
          </m:num>
          <m:den>
            <m:r>
              <m:rPr>
                <m:sty m:val="p"/>
              </m:rPr>
              <w:rPr>
                <w:rStyle w:val="IntenseEmphasis"/>
                <w:rFonts w:ascii="Cambria Math" w:hAnsi="Cambria Math"/>
                <w:color w:val="auto"/>
              </w:rPr>
              <m:t>∂</m:t>
            </m:r>
            <m:sSup>
              <m:sSupPr>
                <m:ctrlPr>
                  <w:rPr>
                    <w:rStyle w:val="IntenseEmphasis"/>
                    <w:rFonts w:ascii="Cambria Math" w:hAnsi="Cambria Math"/>
                    <w:i w:val="0"/>
                    <w:iCs w:val="0"/>
                    <w:color w:val="auto"/>
                  </w:rPr>
                </m:ctrlPr>
              </m:sSupPr>
              <m:e>
                <m:r>
                  <m:rPr>
                    <m:sty m:val="p"/>
                  </m:rPr>
                  <w:rPr>
                    <w:rStyle w:val="IntenseEmphasis"/>
                    <w:rFonts w:ascii="Cambria Math" w:hAnsi="Cambria Math"/>
                    <w:color w:val="auto"/>
                  </w:rPr>
                  <m:t>abil</m:t>
                </m:r>
              </m:e>
              <m:sup>
                <m:r>
                  <m:rPr>
                    <m:sty m:val="p"/>
                  </m:rPr>
                  <w:rPr>
                    <w:rStyle w:val="IntenseEmphasis"/>
                    <w:rFonts w:ascii="Cambria Math" w:hAnsi="Cambria Math"/>
                    <w:color w:val="auto"/>
                  </w:rPr>
                  <m:t>2</m:t>
                </m:r>
              </m:sup>
            </m:sSup>
          </m:den>
        </m:f>
      </m:oMath>
      <w:r>
        <w:rPr>
          <w:rStyle w:val="IntenseEmphasis"/>
          <w:rFonts w:eastAsiaTheme="minorEastAsia"/>
          <w:iCs w:val="0"/>
          <w:color w:val="auto"/>
        </w:rPr>
        <w:t xml:space="preserve"> = .</w:t>
      </w:r>
      <w:r>
        <w:rPr>
          <w:rStyle w:val="IntenseEmphasis"/>
          <w:rFonts w:eastAsiaTheme="minorEastAsia"/>
          <w:iCs w:val="0"/>
          <w:color w:val="auto"/>
        </w:rPr>
        <w:t>10</w:t>
      </w:r>
      <w:r>
        <w:rPr>
          <w:rStyle w:val="IntenseEmphasis"/>
          <w:rFonts w:eastAsiaTheme="minorEastAsia"/>
          <w:iCs w:val="0"/>
          <w:color w:val="auto"/>
        </w:rPr>
        <w:t xml:space="preserve"> + </w:t>
      </w:r>
      <w:r w:rsidRPr="004F7E65">
        <w:rPr>
          <w:rStyle w:val="IntenseEmphasis"/>
          <w:rFonts w:eastAsiaTheme="minorEastAsia"/>
          <w:iCs w:val="0"/>
          <w:color w:val="auto"/>
        </w:rPr>
        <w:t>1.96</w:t>
      </w:r>
      <w:r>
        <w:rPr>
          <w:rStyle w:val="IntenseEmphasis"/>
          <w:rFonts w:eastAsiaTheme="minorEastAsia"/>
          <w:iCs w:val="0"/>
          <w:color w:val="auto"/>
        </w:rPr>
        <w:t xml:space="preserve">ln </w:t>
      </w:r>
      <m:oMath>
        <m:f>
          <m:fPr>
            <m:ctrlPr>
              <w:rPr>
                <w:rStyle w:val="IntenseEmphasis"/>
                <w:rFonts w:ascii="Cambria Math" w:hAnsi="Cambria Math"/>
                <w:i w:val="0"/>
                <w:iCs w:val="0"/>
                <w:color w:val="auto"/>
              </w:rPr>
            </m:ctrlPr>
          </m:fPr>
          <m:num>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∂motheduc</m:t>
                    </m:r>
                  </m:e>
                </m:acc>
              </m:e>
              <m:sub>
                <m:r>
                  <m:rPr>
                    <m:sty m:val="p"/>
                  </m:rPr>
                  <w:rPr>
                    <w:rStyle w:val="IntenseEmphasis"/>
                    <w:rFonts w:ascii="Cambria Math" w:hAnsi="Cambria Math"/>
                    <w:color w:val="auto"/>
                  </w:rPr>
                  <m:t>i</m:t>
                </m:r>
              </m:sub>
            </m:sSub>
          </m:num>
          <m:den>
            <m:r>
              <m:rPr>
                <m:sty m:val="p"/>
              </m:rPr>
              <w:rPr>
                <w:rStyle w:val="IntenseEmphasis"/>
                <w:rFonts w:ascii="Cambria Math" w:hAnsi="Cambria Math"/>
                <w:color w:val="auto"/>
              </w:rPr>
              <m:t>∂</m:t>
            </m:r>
            <m:sSup>
              <m:sSupPr>
                <m:ctrlPr>
                  <w:rPr>
                    <w:rStyle w:val="IntenseEmphasis"/>
                    <w:rFonts w:ascii="Cambria Math" w:hAnsi="Cambria Math"/>
                    <w:i w:val="0"/>
                    <w:iCs w:val="0"/>
                    <w:color w:val="auto"/>
                  </w:rPr>
                </m:ctrlPr>
              </m:sSupPr>
              <m:e>
                <m:r>
                  <m:rPr>
                    <m:sty m:val="p"/>
                  </m:rPr>
                  <w:rPr>
                    <w:rStyle w:val="IntenseEmphasis"/>
                    <w:rFonts w:ascii="Cambria Math" w:hAnsi="Cambria Math"/>
                    <w:color w:val="auto"/>
                  </w:rPr>
                  <m:t>abil</m:t>
                </m:r>
              </m:e>
              <m:sup>
                <m:r>
                  <m:rPr>
                    <m:sty m:val="p"/>
                  </m:rPr>
                  <w:rPr>
                    <w:rStyle w:val="IntenseEmphasis"/>
                    <w:rFonts w:ascii="Cambria Math" w:hAnsi="Cambria Math"/>
                    <w:color w:val="auto"/>
                  </w:rPr>
                  <m:t>2</m:t>
                </m:r>
              </m:sup>
            </m:sSup>
          </m:den>
        </m:f>
      </m:oMath>
      <w:r w:rsidRPr="004F7E65">
        <w:rPr>
          <w:rStyle w:val="IntenseEmphasis"/>
          <w:rFonts w:eastAsiaTheme="minorEastAsia"/>
          <w:color w:val="auto"/>
        </w:rPr>
        <w:t xml:space="preserve">+1.08 </w:t>
      </w:r>
      <w:r w:rsidRPr="004F7E65">
        <w:rPr>
          <w:rStyle w:val="IntenseEmphasis"/>
          <w:rFonts w:ascii="Cambria Math" w:hAnsi="Cambria Math"/>
          <w:i w:val="0"/>
          <w:iCs w:val="0"/>
          <w:color w:val="auto"/>
        </w:rPr>
        <w:t>ln</w:t>
      </w:r>
      <m:oMath>
        <m:f>
          <m:fPr>
            <m:ctrlPr>
              <w:rPr>
                <w:rStyle w:val="IntenseEmphasis"/>
                <w:rFonts w:ascii="Cambria Math" w:hAnsi="Cambria Math"/>
                <w:i w:val="0"/>
                <w:iCs w:val="0"/>
                <w:color w:val="auto"/>
              </w:rPr>
            </m:ctrlPr>
          </m:fPr>
          <m:num>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∂fatheduc</m:t>
                    </m:r>
                  </m:e>
                </m:acc>
              </m:e>
              <m:sub>
                <m:r>
                  <m:rPr>
                    <m:sty m:val="p"/>
                  </m:rPr>
                  <w:rPr>
                    <w:rStyle w:val="IntenseEmphasis"/>
                    <w:rFonts w:ascii="Cambria Math" w:hAnsi="Cambria Math"/>
                    <w:color w:val="auto"/>
                  </w:rPr>
                  <m:t>i</m:t>
                </m:r>
              </m:sub>
            </m:sSub>
          </m:num>
          <m:den>
            <m:r>
              <m:rPr>
                <m:sty m:val="p"/>
              </m:rPr>
              <w:rPr>
                <w:rStyle w:val="IntenseEmphasis"/>
                <w:rFonts w:ascii="Cambria Math" w:hAnsi="Cambria Math"/>
                <w:color w:val="auto"/>
              </w:rPr>
              <m:t>∂</m:t>
            </m:r>
            <m:sSup>
              <m:sSupPr>
                <m:ctrlPr>
                  <w:rPr>
                    <w:rStyle w:val="IntenseEmphasis"/>
                    <w:rFonts w:ascii="Cambria Math" w:hAnsi="Cambria Math"/>
                    <w:i w:val="0"/>
                    <w:iCs w:val="0"/>
                    <w:color w:val="auto"/>
                  </w:rPr>
                </m:ctrlPr>
              </m:sSupPr>
              <m:e>
                <m:r>
                  <m:rPr>
                    <m:sty m:val="p"/>
                  </m:rPr>
                  <w:rPr>
                    <w:rStyle w:val="IntenseEmphasis"/>
                    <w:rFonts w:ascii="Cambria Math" w:hAnsi="Cambria Math"/>
                    <w:color w:val="auto"/>
                  </w:rPr>
                  <m:t>abil</m:t>
                </m:r>
              </m:e>
              <m:sup>
                <m:r>
                  <m:rPr>
                    <m:sty m:val="p"/>
                  </m:rPr>
                  <w:rPr>
                    <w:rStyle w:val="IntenseEmphasis"/>
                    <w:rFonts w:ascii="Cambria Math" w:hAnsi="Cambria Math"/>
                    <w:color w:val="auto"/>
                  </w:rPr>
                  <m:t>2</m:t>
                </m:r>
              </m:sup>
            </m:sSup>
          </m:den>
        </m:f>
      </m:oMath>
      <w:r w:rsidRPr="004F7E65">
        <w:rPr>
          <w:rStyle w:val="IntenseEmphasis"/>
          <w:rFonts w:eastAsiaTheme="minorEastAsia"/>
          <w:color w:val="auto"/>
        </w:rPr>
        <w:t>+</w:t>
      </w:r>
      <w:r>
        <w:rPr>
          <w:rStyle w:val="IntenseEmphasis"/>
          <w:rFonts w:eastAsiaTheme="minorEastAsia"/>
          <w:color w:val="auto"/>
        </w:rPr>
        <w:t xml:space="preserve"> .</w:t>
      </w:r>
      <w:r>
        <w:rPr>
          <w:rStyle w:val="IntenseEmphasis"/>
          <w:rFonts w:eastAsiaTheme="minorEastAsia"/>
          <w:color w:val="auto"/>
        </w:rPr>
        <w:t>42</w:t>
      </w:r>
      <w:r>
        <w:rPr>
          <w:rStyle w:val="IntenseEmphasis"/>
          <w:rFonts w:eastAsiaTheme="minorEastAsia"/>
          <w:color w:val="auto"/>
        </w:rPr>
        <w:t xml:space="preserve"> </w:t>
      </w:r>
      <m:oMath>
        <m:f>
          <m:fPr>
            <m:ctrlPr>
              <w:rPr>
                <w:rStyle w:val="IntenseEmphasis"/>
                <w:rFonts w:ascii="Cambria Math" w:hAnsi="Cambria Math"/>
                <w:i w:val="0"/>
                <w:iCs w:val="0"/>
                <w:color w:val="auto"/>
              </w:rPr>
            </m:ctrlPr>
          </m:fPr>
          <m:num>
            <m:sSubSup>
              <m:sSubSupPr>
                <m:ctrlPr>
                  <w:rPr>
                    <w:rStyle w:val="IntenseEmphasis"/>
                    <w:rFonts w:ascii="Cambria Math" w:hAnsi="Cambria Math"/>
                    <w:i w:val="0"/>
                    <w:iCs w:val="0"/>
                    <w:color w:val="auto"/>
                  </w:rPr>
                </m:ctrlPr>
              </m:sSubSup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m:t>
                    </m:r>
                    <m:r>
                      <m:rPr>
                        <m:sty m:val="p"/>
                      </m:rPr>
                      <w:rPr>
                        <w:rStyle w:val="IntenseEmphasis"/>
                        <w:rFonts w:ascii="Cambria Math" w:hAnsi="Cambria Math"/>
                        <w:color w:val="auto"/>
                      </w:rPr>
                      <m:t>abil</m:t>
                    </m:r>
                  </m:e>
                </m:acc>
              </m:e>
              <m:sub>
                <m:r>
                  <m:rPr>
                    <m:sty m:val="p"/>
                  </m:rPr>
                  <w:rPr>
                    <w:rStyle w:val="IntenseEmphasis"/>
                    <w:rFonts w:ascii="Cambria Math" w:hAnsi="Cambria Math"/>
                    <w:color w:val="auto"/>
                  </w:rPr>
                  <m:t>i</m:t>
                </m:r>
              </m:sub>
              <m:sup/>
            </m:sSubSup>
          </m:num>
          <m:den>
            <m:r>
              <m:rPr>
                <m:sty m:val="p"/>
              </m:rPr>
              <w:rPr>
                <w:rStyle w:val="IntenseEmphasis"/>
                <w:rFonts w:ascii="Cambria Math" w:hAnsi="Cambria Math"/>
                <w:color w:val="auto"/>
              </w:rPr>
              <m:t>∂</m:t>
            </m:r>
            <m:sSup>
              <m:sSupPr>
                <m:ctrlPr>
                  <w:rPr>
                    <w:rStyle w:val="IntenseEmphasis"/>
                    <w:rFonts w:ascii="Cambria Math" w:hAnsi="Cambria Math"/>
                    <w:i w:val="0"/>
                    <w:iCs w:val="0"/>
                    <w:color w:val="auto"/>
                  </w:rPr>
                </m:ctrlPr>
              </m:sSupPr>
              <m:e>
                <m:r>
                  <m:rPr>
                    <m:sty m:val="p"/>
                  </m:rPr>
                  <w:rPr>
                    <w:rStyle w:val="IntenseEmphasis"/>
                    <w:rFonts w:ascii="Cambria Math" w:hAnsi="Cambria Math"/>
                    <w:color w:val="auto"/>
                  </w:rPr>
                  <m:t>abil</m:t>
                </m:r>
              </m:e>
              <m:sup>
                <m:r>
                  <m:rPr>
                    <m:sty m:val="p"/>
                  </m:rPr>
                  <w:rPr>
                    <w:rStyle w:val="IntenseEmphasis"/>
                    <w:rFonts w:ascii="Cambria Math" w:hAnsi="Cambria Math"/>
                    <w:color w:val="auto"/>
                  </w:rPr>
                  <m:t>2</m:t>
                </m:r>
              </m:sup>
            </m:sSup>
          </m:den>
        </m:f>
      </m:oMath>
    </w:p>
    <w:p w14:paraId="30D742AC" w14:textId="77777777" w:rsidR="003C7C8E" w:rsidRDefault="003C7C8E" w:rsidP="003C7C8E">
      <w:pPr>
        <w:rPr>
          <w:rStyle w:val="IntenseEmphasis"/>
        </w:rPr>
      </w:pPr>
    </w:p>
    <w:p w14:paraId="4D258C29" w14:textId="77777777" w:rsidR="003C7C8E" w:rsidRDefault="003C7C8E" w:rsidP="003C7C8E">
      <w:pPr>
        <w:rPr>
          <w:rStyle w:val="IntenseEmphasis"/>
        </w:rPr>
      </w:pPr>
      <w:r>
        <w:rPr>
          <w:rStyle w:val="IntenseEmphasis"/>
        </w:rPr>
        <w:t xml:space="preserve"> (iv)</w:t>
      </w:r>
    </w:p>
    <w:p w14:paraId="143FB0B9" w14:textId="62941731" w:rsidR="003C7C8E" w:rsidRDefault="00D072CC" w:rsidP="003C7C8E">
      <w:pPr>
        <w:rPr>
          <w:rStyle w:val="IntenseEmphasis"/>
        </w:rPr>
      </w:pPr>
      <w:r>
        <w:rPr>
          <w:rFonts w:ascii="Times New Roman" w:hAnsi="Times New Roman" w:cs="Times New Roman"/>
          <w:sz w:val="24"/>
          <w:szCs w:val="24"/>
        </w:rPr>
        <w:t>Not even half of a percent of the expected level of education is explained by ability.</w:t>
      </w:r>
    </w:p>
    <w:p w14:paraId="769D0263" w14:textId="7B8922CC" w:rsidR="009B3FC6" w:rsidRDefault="003C7C8E" w:rsidP="003C7C8E">
      <w:pPr>
        <w:rPr>
          <w:rStyle w:val="IntenseEmphasis"/>
        </w:rPr>
      </w:pPr>
      <w:r>
        <w:rPr>
          <w:rStyle w:val="IntenseEmphasis"/>
        </w:rPr>
        <w:t>(v)</w:t>
      </w:r>
    </w:p>
    <w:p w14:paraId="1CF702D6" w14:textId="2F6FFF2C" w:rsidR="00952F62" w:rsidRDefault="00952F62" w:rsidP="004D2375">
      <w:pPr>
        <w:ind w:left="720"/>
        <w:rPr>
          <w:rStyle w:val="IntenseEmphasis"/>
        </w:rPr>
      </w:pPr>
      <w:r w:rsidRPr="00952F62">
        <w:rPr>
          <w:rStyle w:val="IntenseEmphasis"/>
          <w:noProof/>
        </w:rPr>
        <w:drawing>
          <wp:inline distT="0" distB="0" distL="0" distR="0" wp14:anchorId="1ED8EE51" wp14:editId="21447B36">
            <wp:extent cx="5581895"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4711"/>
                    <a:stretch/>
                  </pic:blipFill>
                  <pic:spPr bwMode="auto">
                    <a:xfrm>
                      <a:off x="0" y="0"/>
                      <a:ext cx="5593183" cy="2987354"/>
                    </a:xfrm>
                    <a:prstGeom prst="rect">
                      <a:avLst/>
                    </a:prstGeom>
                    <a:noFill/>
                    <a:ln>
                      <a:noFill/>
                    </a:ln>
                    <a:extLst>
                      <a:ext uri="{53640926-AAD7-44D8-BBD7-CCE9431645EC}">
                        <a14:shadowObscured xmlns:a14="http://schemas.microsoft.com/office/drawing/2010/main"/>
                      </a:ext>
                    </a:extLst>
                  </pic:spPr>
                </pic:pic>
              </a:graphicData>
            </a:graphic>
          </wp:inline>
        </w:drawing>
      </w:r>
    </w:p>
    <w:p w14:paraId="34AFAD29" w14:textId="2A0867E0" w:rsidR="003C7C8E" w:rsidRDefault="003C7C8E" w:rsidP="003C7C8E">
      <w:pPr>
        <w:rPr>
          <w:rStyle w:val="IntenseEmphasis"/>
        </w:rPr>
      </w:pPr>
      <w:r>
        <w:rPr>
          <w:rStyle w:val="IntenseEmphasis"/>
        </w:rPr>
        <w:tab/>
        <w:t xml:space="preserve">Estimated Regression: </w:t>
      </w:r>
    </w:p>
    <w:p w14:paraId="7A537460" w14:textId="2E75810E" w:rsidR="00237C2A" w:rsidRDefault="003C7C8E" w:rsidP="00237C2A">
      <w:pPr>
        <w:rPr>
          <w:rStyle w:val="IntenseEmphasis"/>
          <w:rFonts w:eastAsiaTheme="minorEastAsia"/>
          <w:iCs w:val="0"/>
          <w:color w:val="auto"/>
        </w:rPr>
      </w:pPr>
      <w:r>
        <w:rPr>
          <w:rStyle w:val="IntenseEmphasis"/>
        </w:rPr>
        <w:tab/>
      </w:r>
      <m:oMath>
        <m:r>
          <m:rPr>
            <m:sty m:val="p"/>
          </m:rPr>
          <w:rPr>
            <w:rStyle w:val="IntenseEmphasis"/>
            <w:rFonts w:ascii="Cambria Math" w:eastAsiaTheme="minorEastAsia" w:hAnsi="Cambria Math"/>
          </w:rPr>
          <m:t xml:space="preserve"> </m:t>
        </m:r>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educ</m:t>
                </m:r>
              </m:e>
            </m:acc>
          </m:e>
          <m:sub>
            <m:r>
              <m:rPr>
                <m:sty m:val="p"/>
              </m:rPr>
              <w:rPr>
                <w:rStyle w:val="IntenseEmphasis"/>
                <w:rFonts w:ascii="Cambria Math" w:hAnsi="Cambria Math"/>
                <w:color w:val="auto"/>
              </w:rPr>
              <m:t>i</m:t>
            </m:r>
          </m:sub>
        </m:sSub>
        <m:r>
          <m:rPr>
            <m:sty m:val="p"/>
          </m:rPr>
          <w:rPr>
            <w:rStyle w:val="IntenseEmphasis"/>
            <w:rFonts w:ascii="Cambria Math" w:eastAsiaTheme="minorEastAsia" w:hAnsi="Cambria Math"/>
            <w:color w:val="auto"/>
          </w:rPr>
          <m:t>=</m:t>
        </m:r>
      </m:oMath>
      <w:r w:rsidR="00237C2A" w:rsidRPr="004F7E65">
        <w:rPr>
          <w:rStyle w:val="IntenseEmphasis"/>
          <w:rFonts w:eastAsiaTheme="minorEastAsia"/>
          <w:iCs w:val="0"/>
          <w:color w:val="auto"/>
        </w:rPr>
        <w:t xml:space="preserve"> </w:t>
      </w:r>
      <w:r w:rsidR="00237C2A">
        <w:rPr>
          <w:rStyle w:val="IntenseEmphasis"/>
          <w:rFonts w:eastAsiaTheme="minorEastAsia"/>
          <w:iCs w:val="0"/>
          <w:color w:val="auto"/>
        </w:rPr>
        <w:t>8.4</w:t>
      </w:r>
      <w:r w:rsidR="00D87B5C">
        <w:rPr>
          <w:rStyle w:val="IntenseEmphasis"/>
          <w:rFonts w:eastAsiaTheme="minorEastAsia"/>
          <w:iCs w:val="0"/>
          <w:color w:val="auto"/>
        </w:rPr>
        <w:t>5</w:t>
      </w:r>
      <w:r w:rsidR="00237C2A" w:rsidRPr="004F7E65">
        <w:rPr>
          <w:rStyle w:val="IntenseEmphasis"/>
          <w:rFonts w:eastAsiaTheme="minorEastAsia"/>
          <w:iCs w:val="0"/>
          <w:color w:val="auto"/>
        </w:rPr>
        <w:t xml:space="preserve"> + .</w:t>
      </w:r>
      <w:r w:rsidR="00237C2A">
        <w:rPr>
          <w:rStyle w:val="IntenseEmphasis"/>
          <w:rFonts w:eastAsiaTheme="minorEastAsia"/>
          <w:iCs w:val="0"/>
          <w:color w:val="auto"/>
        </w:rPr>
        <w:t>1</w:t>
      </w:r>
      <w:r w:rsidR="000766C0">
        <w:rPr>
          <w:rStyle w:val="IntenseEmphasis"/>
          <w:rFonts w:eastAsiaTheme="minorEastAsia"/>
          <w:iCs w:val="0"/>
          <w:color w:val="auto"/>
        </w:rPr>
        <w:t>8</w:t>
      </w:r>
      <w:r w:rsidR="00237C2A">
        <w:rPr>
          <w:rStyle w:val="IntenseEmphasis"/>
          <w:rFonts w:eastAsiaTheme="minorEastAsia"/>
          <w:iCs w:val="0"/>
          <w:color w:val="auto"/>
        </w:rPr>
        <w:t xml:space="preserve">9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motheduc</m:t>
            </m:r>
          </m:e>
          <m:sub>
            <m:r>
              <m:rPr>
                <m:sty m:val="p"/>
              </m:rPr>
              <w:rPr>
                <w:rStyle w:val="IntenseEmphasis"/>
                <w:rFonts w:ascii="Cambria Math" w:hAnsi="Cambria Math"/>
                <w:color w:val="auto"/>
              </w:rPr>
              <m:t>i</m:t>
            </m:r>
          </m:sub>
        </m:sSub>
      </m:oMath>
      <w:r w:rsidR="00237C2A" w:rsidRPr="004F7E65">
        <w:rPr>
          <w:rStyle w:val="IntenseEmphasis"/>
          <w:rFonts w:eastAsiaTheme="minorEastAsia"/>
          <w:color w:val="auto"/>
        </w:rPr>
        <w:t xml:space="preserve"> +</w:t>
      </w:r>
      <w:r w:rsidR="00237C2A">
        <w:rPr>
          <w:rStyle w:val="IntenseEmphasis"/>
          <w:rFonts w:eastAsiaTheme="minorEastAsia"/>
          <w:color w:val="auto"/>
        </w:rPr>
        <w:t xml:space="preserve">.11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fatheduc</m:t>
            </m:r>
          </m:e>
          <m:sub>
            <m:r>
              <m:rPr>
                <m:sty m:val="p"/>
              </m:rPr>
              <w:rPr>
                <w:rStyle w:val="IntenseEmphasis"/>
                <w:rFonts w:ascii="Cambria Math" w:hAnsi="Cambria Math"/>
                <w:color w:val="auto"/>
              </w:rPr>
              <m:t>i</m:t>
            </m:r>
          </m:sub>
        </m:sSub>
      </m:oMath>
      <w:r w:rsidR="00237C2A" w:rsidRPr="004F7E65">
        <w:rPr>
          <w:rStyle w:val="IntenseEmphasis"/>
          <w:rFonts w:eastAsiaTheme="minorEastAsia"/>
          <w:color w:val="auto"/>
        </w:rPr>
        <w:t xml:space="preserve"> + .</w:t>
      </w:r>
      <w:r w:rsidR="00237C2A">
        <w:rPr>
          <w:rStyle w:val="IntenseEmphasis"/>
          <w:rFonts w:eastAsiaTheme="minorEastAsia"/>
          <w:color w:val="auto"/>
        </w:rPr>
        <w:t>50</w:t>
      </w:r>
      <w:r w:rsidR="00237C2A" w:rsidRPr="004F7E65">
        <w:rPr>
          <w:rStyle w:val="IntenseEmphasis"/>
          <w:rFonts w:eastAsiaTheme="minorEastAsia"/>
          <w:color w:val="auto"/>
        </w:rPr>
        <w:t xml:space="preserve">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abil</m:t>
            </m:r>
          </m:e>
          <m:sub>
            <m:r>
              <m:rPr>
                <m:sty m:val="p"/>
              </m:rPr>
              <w:rPr>
                <w:rStyle w:val="IntenseEmphasis"/>
                <w:rFonts w:ascii="Cambria Math" w:hAnsi="Cambria Math"/>
                <w:color w:val="auto"/>
              </w:rPr>
              <m:t>i</m:t>
            </m:r>
          </m:sub>
        </m:sSub>
      </m:oMath>
      <w:r w:rsidR="00237C2A" w:rsidRPr="004F7E65">
        <w:rPr>
          <w:rStyle w:val="IntenseEmphasis"/>
          <w:rFonts w:eastAsiaTheme="minorEastAsia"/>
          <w:iCs w:val="0"/>
          <w:color w:val="auto"/>
        </w:rPr>
        <w:t xml:space="preserve"> </w:t>
      </w:r>
    </w:p>
    <w:p w14:paraId="642C32D5" w14:textId="188325F2" w:rsidR="003C7C8E" w:rsidRDefault="003C7C8E" w:rsidP="00237C2A">
      <w:pPr>
        <w:rPr>
          <w:rStyle w:val="IntenseEmphasis"/>
        </w:rPr>
      </w:pPr>
      <w:r>
        <w:rPr>
          <w:rStyle w:val="IntenseEmphasis"/>
        </w:rPr>
        <w:tab/>
        <w:t>Interpretation:</w:t>
      </w:r>
    </w:p>
    <w:p w14:paraId="0EA7015B" w14:textId="250923C6" w:rsidR="003C7C8E" w:rsidRDefault="003C7C8E" w:rsidP="000C3B0C">
      <w:pPr>
        <w:tabs>
          <w:tab w:val="left" w:pos="1335"/>
        </w:tabs>
        <w:rPr>
          <w:rStyle w:val="IntenseEmphasis"/>
          <w:rFonts w:eastAsiaTheme="minorEastAsia"/>
          <w:iCs w:val="0"/>
          <w:color w:val="auto"/>
        </w:rPr>
      </w:pPr>
      <w:r>
        <w:rPr>
          <w:rStyle w:val="IntenseEmphasis"/>
        </w:rPr>
        <w:tab/>
      </w:r>
      <w:r>
        <w:rPr>
          <w:rStyle w:val="IntenseEmphasis"/>
        </w:rPr>
        <w:tab/>
      </w:r>
      <m:oMath>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δ</m:t>
                </m:r>
              </m:e>
            </m:acc>
          </m:e>
          <m:sub>
            <m:r>
              <m:rPr>
                <m:sty m:val="p"/>
              </m:rPr>
              <w:rPr>
                <w:rStyle w:val="IntenseEmphasis"/>
                <w:rFonts w:ascii="Cambria Math" w:hAnsi="Cambria Math"/>
                <w:color w:val="auto"/>
              </w:rPr>
              <m:t xml:space="preserve">1 </m:t>
            </m:r>
          </m:sub>
        </m:sSub>
        <m:r>
          <m:rPr>
            <m:sty m:val="p"/>
          </m:rPr>
          <w:rPr>
            <w:rStyle w:val="IntenseEmphasis"/>
            <w:rFonts w:ascii="Cambria Math" w:hAnsi="Cambria Math"/>
            <w:color w:val="auto"/>
          </w:rPr>
          <m:t>= .19</m:t>
        </m:r>
      </m:oMath>
    </w:p>
    <w:p w14:paraId="5A2F3B17" w14:textId="14082557" w:rsidR="000C3B0C" w:rsidRPr="00E76F46" w:rsidRDefault="000C3B0C" w:rsidP="00D62DD1">
      <w:pPr>
        <w:tabs>
          <w:tab w:val="left" w:pos="1335"/>
        </w:tabs>
        <w:ind w:left="1335"/>
        <w:rPr>
          <w:rStyle w:val="IntenseEmphasis"/>
          <w:rFonts w:eastAsiaTheme="minorEastAsia"/>
          <w:iCs w:val="0"/>
          <w:color w:val="auto"/>
        </w:rPr>
      </w:pPr>
      <w:r>
        <w:rPr>
          <w:rStyle w:val="IntenseEmphasis"/>
          <w:rFonts w:eastAsiaTheme="minorEastAsia"/>
          <w:iCs w:val="0"/>
          <w:color w:val="auto"/>
        </w:rPr>
        <w:t>For each additional year of education</w:t>
      </w:r>
      <w:r w:rsidR="00FF017A">
        <w:rPr>
          <w:rStyle w:val="IntenseEmphasis"/>
          <w:rFonts w:eastAsiaTheme="minorEastAsia"/>
          <w:iCs w:val="0"/>
          <w:color w:val="auto"/>
        </w:rPr>
        <w:t xml:space="preserve"> (completed by 1991)</w:t>
      </w:r>
      <w:r>
        <w:rPr>
          <w:rStyle w:val="IntenseEmphasis"/>
          <w:rFonts w:eastAsiaTheme="minorEastAsia"/>
          <w:iCs w:val="0"/>
          <w:color w:val="auto"/>
        </w:rPr>
        <w:t xml:space="preserve"> that a mother obtains the expected grade level of education increases by .19 years</w:t>
      </w:r>
      <w:r w:rsidR="004D2375">
        <w:rPr>
          <w:rStyle w:val="IntenseEmphasis"/>
          <w:rFonts w:eastAsiaTheme="minorEastAsia"/>
          <w:iCs w:val="0"/>
          <w:color w:val="auto"/>
        </w:rPr>
        <w:t>, holding ability and father</w:t>
      </w:r>
      <w:r w:rsidR="00D62DD1">
        <w:rPr>
          <w:rStyle w:val="IntenseEmphasis"/>
          <w:rFonts w:eastAsiaTheme="minorEastAsia"/>
          <w:iCs w:val="0"/>
          <w:color w:val="auto"/>
        </w:rPr>
        <w:t>’</w:t>
      </w:r>
      <w:r w:rsidR="004D2375">
        <w:rPr>
          <w:rStyle w:val="IntenseEmphasis"/>
          <w:rFonts w:eastAsiaTheme="minorEastAsia"/>
          <w:iCs w:val="0"/>
          <w:color w:val="auto"/>
        </w:rPr>
        <w:t>s education constant.</w:t>
      </w:r>
      <w:r w:rsidR="00B53308">
        <w:rPr>
          <w:rStyle w:val="IntenseEmphasis"/>
          <w:rFonts w:eastAsiaTheme="minorEastAsia"/>
          <w:iCs w:val="0"/>
          <w:color w:val="auto"/>
        </w:rPr>
        <w:br/>
      </w:r>
    </w:p>
    <w:p w14:paraId="37EBA9B8" w14:textId="10E56F91" w:rsidR="003C7C8E" w:rsidRDefault="00D62DD1" w:rsidP="00D62DD1">
      <w:pPr>
        <w:tabs>
          <w:tab w:val="left" w:pos="1335"/>
        </w:tabs>
        <w:rPr>
          <w:rStyle w:val="IntenseEmphasis"/>
          <w:rFonts w:eastAsiaTheme="minorEastAsia"/>
          <w:iCs w:val="0"/>
          <w:color w:val="auto"/>
        </w:rPr>
      </w:pPr>
      <w:r>
        <w:rPr>
          <w:rStyle w:val="IntenseEmphasis"/>
          <w:rFonts w:eastAsiaTheme="minorEastAsia"/>
          <w:iCs w:val="0"/>
          <w:color w:val="auto"/>
        </w:rPr>
        <w:tab/>
      </w:r>
      <m:oMath>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δ</m:t>
                </m:r>
              </m:e>
            </m:acc>
          </m:e>
          <m:sub>
            <m:r>
              <m:rPr>
                <m:sty m:val="p"/>
              </m:rPr>
              <w:rPr>
                <w:rStyle w:val="IntenseEmphasis"/>
                <w:rFonts w:ascii="Cambria Math" w:hAnsi="Cambria Math"/>
                <w:color w:val="auto"/>
              </w:rPr>
              <m:t xml:space="preserve">2 </m:t>
            </m:r>
          </m:sub>
        </m:sSub>
        <m:r>
          <m:rPr>
            <m:sty m:val="p"/>
          </m:rPr>
          <w:rPr>
            <w:rStyle w:val="IntenseEmphasis"/>
            <w:rFonts w:ascii="Cambria Math" w:hAnsi="Cambria Math"/>
            <w:color w:val="auto"/>
          </w:rPr>
          <m:t>= .11</m:t>
        </m:r>
      </m:oMath>
      <w:r w:rsidR="003C7C8E" w:rsidRPr="00E76F46">
        <w:rPr>
          <w:rStyle w:val="IntenseEmphasis"/>
          <w:rFonts w:eastAsiaTheme="minorEastAsia"/>
          <w:iCs w:val="0"/>
          <w:color w:val="auto"/>
        </w:rPr>
        <w:t xml:space="preserve"> </w:t>
      </w:r>
    </w:p>
    <w:p w14:paraId="3EB2D693" w14:textId="57362473" w:rsidR="004D2375" w:rsidRPr="00E76F46" w:rsidRDefault="004D2375" w:rsidP="00D62DD1">
      <w:pPr>
        <w:tabs>
          <w:tab w:val="left" w:pos="1335"/>
        </w:tabs>
        <w:ind w:left="1335"/>
        <w:rPr>
          <w:rStyle w:val="IntenseEmphasis"/>
          <w:rFonts w:eastAsiaTheme="minorEastAsia"/>
          <w:iCs w:val="0"/>
          <w:color w:val="auto"/>
        </w:rPr>
      </w:pPr>
      <w:r>
        <w:rPr>
          <w:rStyle w:val="IntenseEmphasis"/>
          <w:rFonts w:eastAsiaTheme="minorEastAsia"/>
          <w:iCs w:val="0"/>
          <w:color w:val="auto"/>
        </w:rPr>
        <w:t xml:space="preserve">For each additional year of education obtained by the father the expected grade level of education </w:t>
      </w:r>
      <w:r w:rsidR="00FF017A">
        <w:rPr>
          <w:rStyle w:val="IntenseEmphasis"/>
          <w:rFonts w:eastAsiaTheme="minorEastAsia"/>
          <w:iCs w:val="0"/>
          <w:color w:val="auto"/>
        </w:rPr>
        <w:t>(completed by 1991) the expected grade level of education increases by .11 years, holding ability and mother</w:t>
      </w:r>
      <w:r w:rsidR="00D62DD1">
        <w:rPr>
          <w:rStyle w:val="IntenseEmphasis"/>
          <w:rFonts w:eastAsiaTheme="minorEastAsia"/>
          <w:iCs w:val="0"/>
          <w:color w:val="auto"/>
        </w:rPr>
        <w:t>’</w:t>
      </w:r>
      <w:r w:rsidR="00FF017A">
        <w:rPr>
          <w:rStyle w:val="IntenseEmphasis"/>
          <w:rFonts w:eastAsiaTheme="minorEastAsia"/>
          <w:iCs w:val="0"/>
          <w:color w:val="auto"/>
        </w:rPr>
        <w:t>s education constant.</w:t>
      </w:r>
    </w:p>
    <w:p w14:paraId="66DAD162" w14:textId="3DCE3E35" w:rsidR="003C7C8E" w:rsidRDefault="00D62DD1" w:rsidP="00D62DD1">
      <w:pPr>
        <w:tabs>
          <w:tab w:val="left" w:pos="1335"/>
        </w:tabs>
        <w:rPr>
          <w:rStyle w:val="IntenseEmphasis"/>
          <w:rFonts w:eastAsiaTheme="minorEastAsia"/>
          <w:color w:val="auto"/>
          <w:highlight w:val="yellow"/>
        </w:rPr>
      </w:pPr>
      <w:r>
        <w:rPr>
          <w:rStyle w:val="IntenseEmphasis"/>
          <w:rFonts w:eastAsiaTheme="minorEastAsia"/>
          <w:iCs w:val="0"/>
          <w:color w:val="auto"/>
        </w:rPr>
        <w:tab/>
      </w:r>
      <m:oMath>
        <m:sSup>
          <m:sSupPr>
            <m:ctrlPr>
              <w:rPr>
                <w:rStyle w:val="IntenseEmphasis"/>
                <w:rFonts w:ascii="Cambria Math" w:hAnsi="Cambria Math"/>
                <w:i w:val="0"/>
                <w:iCs w:val="0"/>
                <w:color w:val="auto"/>
              </w:rPr>
            </m:ctrlPr>
          </m:sSupPr>
          <m:e>
            <m:r>
              <m:rPr>
                <m:sty m:val="p"/>
              </m:rPr>
              <w:rPr>
                <w:rStyle w:val="IntenseEmphasis"/>
                <w:rFonts w:ascii="Cambria Math" w:hAnsi="Cambria Math"/>
                <w:color w:val="auto"/>
              </w:rPr>
              <m:t>R</m:t>
            </m:r>
          </m:e>
          <m:sup>
            <m:r>
              <m:rPr>
                <m:sty m:val="p"/>
              </m:rPr>
              <w:rPr>
                <w:rStyle w:val="IntenseEmphasis"/>
                <w:rFonts w:ascii="Cambria Math" w:hAnsi="Cambria Math"/>
                <w:color w:val="auto"/>
              </w:rPr>
              <m:t>2</m:t>
            </m:r>
          </m:sup>
        </m:sSup>
      </m:oMath>
      <w:r w:rsidR="003C7C8E" w:rsidRPr="00464D8D">
        <w:rPr>
          <w:rStyle w:val="IntenseEmphasis"/>
          <w:rFonts w:eastAsiaTheme="minorEastAsia"/>
          <w:color w:val="auto"/>
        </w:rPr>
        <w:t xml:space="preserve"> = </w:t>
      </w:r>
      <w:r w:rsidR="009B3FC6" w:rsidRPr="00464D8D">
        <w:rPr>
          <w:rStyle w:val="IntenseEmphasis"/>
          <w:rFonts w:eastAsiaTheme="minorEastAsia"/>
          <w:color w:val="auto"/>
        </w:rPr>
        <w:t>.43</w:t>
      </w:r>
    </w:p>
    <w:p w14:paraId="2C3539DE" w14:textId="6CC3B75B" w:rsidR="00903B7F" w:rsidRPr="00E76F46" w:rsidRDefault="00903B7F" w:rsidP="00D62DD1">
      <w:pPr>
        <w:tabs>
          <w:tab w:val="left" w:pos="1335"/>
        </w:tabs>
        <w:rPr>
          <w:rStyle w:val="IntenseEmphasis"/>
          <w:rFonts w:eastAsiaTheme="minorEastAsia"/>
          <w:color w:val="auto"/>
        </w:rPr>
      </w:pPr>
      <w:r>
        <w:rPr>
          <w:rStyle w:val="IntenseEmphasis"/>
          <w:rFonts w:eastAsiaTheme="minorEastAsia"/>
          <w:color w:val="auto"/>
        </w:rPr>
        <w:tab/>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motheduc</m:t>
            </m:r>
          </m:e>
          <m:sub/>
        </m:sSub>
      </m:oMath>
      <w:r w:rsidR="00464D8D" w:rsidRPr="004F7E65">
        <w:rPr>
          <w:rStyle w:val="IntenseEmphasis"/>
          <w:rFonts w:eastAsiaTheme="minorEastAsia"/>
          <w:color w:val="auto"/>
        </w:rPr>
        <w:t xml:space="preserve"> </w:t>
      </w:r>
      <w:r w:rsidR="00464D8D">
        <w:rPr>
          <w:rStyle w:val="IntenseEmphasis"/>
          <w:rFonts w:eastAsiaTheme="minorEastAsia"/>
          <w:color w:val="auto"/>
        </w:rPr>
        <w:t xml:space="preserve">and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fatheduc</m:t>
            </m:r>
          </m:e>
          <m:sub/>
        </m:sSub>
      </m:oMath>
      <w:r w:rsidR="00464D8D" w:rsidRPr="004F7E65">
        <w:rPr>
          <w:rStyle w:val="IntenseEmphasis"/>
          <w:rFonts w:eastAsiaTheme="minorEastAsia"/>
          <w:color w:val="auto"/>
        </w:rPr>
        <w:t xml:space="preserve"> </w:t>
      </w:r>
      <w:r w:rsidR="00464D8D">
        <w:rPr>
          <w:rStyle w:val="IntenseEmphasis"/>
          <w:rFonts w:eastAsiaTheme="minorEastAsia"/>
          <w:color w:val="auto"/>
        </w:rPr>
        <w:t xml:space="preserve">and </w:t>
      </w:r>
      <w:r w:rsidR="00464D8D" w:rsidRPr="004F7E65">
        <w:rPr>
          <w:rStyle w:val="IntenseEmphasis"/>
          <w:rFonts w:eastAsiaTheme="minorEastAsia"/>
          <w:color w:val="auto"/>
        </w:rPr>
        <w:t xml:space="preserve">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abil</m:t>
            </m:r>
          </m:e>
          <m:sub/>
        </m:sSub>
      </m:oMath>
      <w:r w:rsidR="00464D8D" w:rsidRPr="004F7E65">
        <w:rPr>
          <w:rStyle w:val="IntenseEmphasis"/>
          <w:rFonts w:eastAsiaTheme="minorEastAsia"/>
          <w:iCs w:val="0"/>
          <w:color w:val="auto"/>
        </w:rPr>
        <w:t xml:space="preserve"> </w:t>
      </w:r>
      <w:r>
        <w:rPr>
          <w:rStyle w:val="IntenseEmphasis"/>
          <w:rFonts w:eastAsiaTheme="minorEastAsia"/>
          <w:color w:val="auto"/>
        </w:rPr>
        <w:t>43</w:t>
      </w:r>
      <w:r w:rsidR="00464D8D">
        <w:rPr>
          <w:rStyle w:val="IntenseEmphasis"/>
          <w:rFonts w:eastAsiaTheme="minorEastAsia"/>
          <w:color w:val="auto"/>
        </w:rPr>
        <w:t xml:space="preserve"> explain about</w:t>
      </w:r>
      <w:r>
        <w:rPr>
          <w:rStyle w:val="IntenseEmphasis"/>
          <w:rFonts w:eastAsiaTheme="minorEastAsia"/>
          <w:color w:val="auto"/>
        </w:rPr>
        <w:t xml:space="preserve"> percent of </w:t>
      </w:r>
      <w:r w:rsidR="00DD1AAB">
        <w:rPr>
          <w:rStyle w:val="IntenseEmphasis"/>
          <w:rFonts w:eastAsiaTheme="minorEastAsia"/>
          <w:color w:val="auto"/>
        </w:rPr>
        <w:t xml:space="preserve">variation in </w:t>
      </w:r>
      <m:oMath>
        <m:sSub>
          <m:sSubPr>
            <m:ctrlPr>
              <w:rPr>
                <w:rStyle w:val="IntenseEmphasis"/>
                <w:rFonts w:ascii="Cambria Math" w:eastAsiaTheme="minorEastAsia" w:hAnsi="Cambria Math"/>
                <w:color w:val="auto"/>
              </w:rPr>
            </m:ctrlPr>
          </m:sSubPr>
          <m:e>
            <m:r>
              <m:rPr>
                <m:sty m:val="p"/>
              </m:rPr>
              <w:rPr>
                <w:rStyle w:val="IntenseEmphasis"/>
                <w:rFonts w:ascii="Cambria Math" w:eastAsiaTheme="minorEastAsia" w:hAnsi="Cambria Math"/>
                <w:color w:val="auto"/>
              </w:rPr>
              <m:t>educ</m:t>
            </m:r>
          </m:e>
          <m:sub/>
        </m:sSub>
      </m:oMath>
      <w:r w:rsidR="00464D8D">
        <w:rPr>
          <w:rStyle w:val="IntenseEmphasis"/>
          <w:rFonts w:eastAsiaTheme="minorEastAsia"/>
          <w:color w:val="auto"/>
        </w:rPr>
        <w:t>.</w:t>
      </w:r>
    </w:p>
    <w:p w14:paraId="0EFBDF86" w14:textId="2A41826C" w:rsidR="00A3755A" w:rsidRDefault="003C7C8E" w:rsidP="003C7C8E">
      <w:pPr>
        <w:rPr>
          <w:rStyle w:val="IntenseEmphasis"/>
        </w:rPr>
      </w:pPr>
      <w:r>
        <w:rPr>
          <w:rStyle w:val="IntenseEmphasis"/>
        </w:rPr>
        <w:lastRenderedPageBreak/>
        <w:t xml:space="preserve">(vi) </w:t>
      </w:r>
    </w:p>
    <w:p w14:paraId="47E8BAB7" w14:textId="2592E22F" w:rsidR="003C7C8E" w:rsidRPr="00F531FD" w:rsidRDefault="00A3755A" w:rsidP="00F531FD">
      <w:pPr>
        <w:ind w:left="720"/>
        <w:rPr>
          <w:rStyle w:val="IntenseEmphasis"/>
          <w:color w:val="auto"/>
        </w:rPr>
      </w:pPr>
      <w:r w:rsidRPr="00F531FD">
        <w:rPr>
          <w:rStyle w:val="IntenseEmphasis"/>
          <w:noProof/>
          <w:color w:val="auto"/>
        </w:rPr>
        <w:drawing>
          <wp:inline distT="0" distB="0" distL="0" distR="0" wp14:anchorId="69796AC1" wp14:editId="3506191C">
            <wp:extent cx="283845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9717"/>
                    <a:stretch/>
                  </pic:blipFill>
                  <pic:spPr bwMode="auto">
                    <a:xfrm>
                      <a:off x="0" y="0"/>
                      <a:ext cx="2838450" cy="666750"/>
                    </a:xfrm>
                    <a:prstGeom prst="rect">
                      <a:avLst/>
                    </a:prstGeom>
                    <a:noFill/>
                    <a:ln>
                      <a:noFill/>
                    </a:ln>
                    <a:extLst>
                      <a:ext uri="{53640926-AAD7-44D8-BBD7-CCE9431645EC}">
                        <a14:shadowObscured xmlns:a14="http://schemas.microsoft.com/office/drawing/2010/main"/>
                      </a:ext>
                    </a:extLst>
                  </pic:spPr>
                </pic:pic>
              </a:graphicData>
            </a:graphic>
          </wp:inline>
        </w:drawing>
      </w:r>
    </w:p>
    <w:p w14:paraId="45095A18" w14:textId="3CC395C1" w:rsidR="00F531FD" w:rsidRPr="00F531FD" w:rsidRDefault="00F531FD" w:rsidP="00F531FD">
      <w:pPr>
        <w:ind w:left="720"/>
        <w:rPr>
          <w:rStyle w:val="IntenseEmphasis"/>
          <w:color w:val="auto"/>
        </w:rPr>
      </w:pPr>
      <w:r w:rsidRPr="009D42FE">
        <w:rPr>
          <w:rStyle w:val="IntenseEmphasis"/>
          <w:color w:val="auto"/>
        </w:rPr>
        <w:t xml:space="preserve">The assumption being made here regarding the effect of father’s and mother’s education on their children is that </w:t>
      </w:r>
      <w:r w:rsidR="009D42FE" w:rsidRPr="009D42FE">
        <w:rPr>
          <w:rStyle w:val="IntenseEmphasis"/>
          <w:color w:val="auto"/>
        </w:rPr>
        <w:t>each have an equally weighted impact.</w:t>
      </w:r>
    </w:p>
    <w:p w14:paraId="464FCB48" w14:textId="006F3322" w:rsidR="003C7C8E" w:rsidRDefault="003C7C8E" w:rsidP="003C7C8E">
      <w:pPr>
        <w:rPr>
          <w:rStyle w:val="IntenseEmphasis"/>
        </w:rPr>
      </w:pPr>
      <w:r>
        <w:rPr>
          <w:rStyle w:val="IntenseEmphasis"/>
        </w:rPr>
        <w:t>(vii)</w:t>
      </w:r>
    </w:p>
    <w:p w14:paraId="4278A479" w14:textId="3C24145C" w:rsidR="00F20993" w:rsidRPr="00F20993" w:rsidRDefault="003676B0" w:rsidP="00D118EF">
      <w:pPr>
        <w:ind w:left="720"/>
        <w:rPr>
          <w:rStyle w:val="IntenseEmphasis"/>
          <w:rFonts w:eastAsiaTheme="minorEastAsia"/>
          <w:color w:val="auto"/>
        </w:rPr>
      </w:pPr>
      <m:oMath>
        <m:sSub>
          <m:sSubPr>
            <m:ctrlPr>
              <w:rPr>
                <w:rStyle w:val="IntenseEmphasis"/>
                <w:rFonts w:ascii="Cambria Math" w:hAnsi="Cambria Math"/>
                <w:i w:val="0"/>
                <w:iCs w:val="0"/>
                <w:color w:val="auto"/>
              </w:rPr>
            </m:ctrlPr>
          </m:sSubPr>
          <m:e>
            <m:r>
              <w:rPr>
                <w:rStyle w:val="IntenseEmphasis"/>
                <w:rFonts w:ascii="Cambria Math" w:hAnsi="Cambria Math"/>
                <w:color w:val="auto"/>
              </w:rPr>
              <m:t>ϕ</m:t>
            </m:r>
          </m:e>
          <m:sub>
            <m:r>
              <m:rPr>
                <m:sty m:val="p"/>
              </m:rPr>
              <w:rPr>
                <w:rStyle w:val="IntenseEmphasis"/>
                <w:rFonts w:ascii="Cambria Math" w:hAnsi="Cambria Math"/>
                <w:color w:val="auto"/>
              </w:rPr>
              <m:t>1</m:t>
            </m:r>
          </m:sub>
        </m:sSub>
      </m:oMath>
      <w:r w:rsidRPr="003676B0">
        <w:rPr>
          <w:rStyle w:val="IntenseEmphasis"/>
          <w:rFonts w:eastAsiaTheme="minorEastAsia"/>
          <w:color w:val="auto"/>
        </w:rPr>
        <w:t xml:space="preserve"> and </w:t>
      </w:r>
      <m:oMath>
        <m:sSub>
          <m:sSubPr>
            <m:ctrlPr>
              <w:rPr>
                <w:rStyle w:val="IntenseEmphasis"/>
                <w:rFonts w:ascii="Cambria Math" w:hAnsi="Cambria Math"/>
                <w:i w:val="0"/>
                <w:iCs w:val="0"/>
                <w:color w:val="auto"/>
              </w:rPr>
            </m:ctrlPr>
          </m:sSubPr>
          <m:e>
            <m:r>
              <w:rPr>
                <w:rStyle w:val="IntenseEmphasis"/>
                <w:rFonts w:ascii="Cambria Math" w:hAnsi="Cambria Math"/>
                <w:color w:val="auto"/>
              </w:rPr>
              <m:t>δ</m:t>
            </m:r>
          </m:e>
          <m:sub>
            <m:r>
              <m:rPr>
                <m:sty m:val="p"/>
              </m:rPr>
              <w:rPr>
                <w:rStyle w:val="IntenseEmphasis"/>
                <w:rFonts w:ascii="Cambria Math" w:hAnsi="Cambria Math"/>
                <w:color w:val="auto"/>
              </w:rPr>
              <m:t>1</m:t>
            </m:r>
          </m:sub>
        </m:sSub>
      </m:oMath>
      <w:r w:rsidRPr="003676B0">
        <w:rPr>
          <w:rStyle w:val="IntenseEmphasis"/>
          <w:rFonts w:eastAsiaTheme="minorEastAsia"/>
          <w:color w:val="auto"/>
        </w:rPr>
        <w:t xml:space="preserve"> are</w:t>
      </w:r>
      <w:r w:rsidR="00D87B5C">
        <w:rPr>
          <w:rStyle w:val="IntenseEmphasis"/>
          <w:rFonts w:eastAsiaTheme="minorEastAsia"/>
          <w:color w:val="auto"/>
        </w:rPr>
        <w:t xml:space="preserve"> related</w:t>
      </w:r>
      <w:r w:rsidRPr="003676B0">
        <w:rPr>
          <w:rStyle w:val="IntenseEmphasis"/>
          <w:rFonts w:eastAsiaTheme="minorEastAsia"/>
          <w:color w:val="auto"/>
        </w:rPr>
        <w:t xml:space="preserve"> </w:t>
      </w:r>
      <w:r w:rsidR="00A33CE5">
        <w:rPr>
          <w:rStyle w:val="IntenseEmphasis"/>
          <w:rFonts w:eastAsiaTheme="minorEastAsia"/>
          <w:color w:val="auto"/>
        </w:rPr>
        <w:t>and will have an identical value because of collinearity.</w:t>
      </w:r>
    </w:p>
    <w:p w14:paraId="05EF7214" w14:textId="4A6B5629" w:rsidR="004600A4" w:rsidRDefault="004600A4" w:rsidP="004600A4">
      <w:pPr>
        <w:rPr>
          <w:rStyle w:val="IntenseEmphasis"/>
        </w:rPr>
      </w:pPr>
      <w:r>
        <w:rPr>
          <w:rStyle w:val="IntenseEmphasis"/>
        </w:rPr>
        <w:tab/>
        <w:t xml:space="preserve">Estimated Regression1: </w:t>
      </w:r>
    </w:p>
    <w:p w14:paraId="3F2616A0" w14:textId="1DC0BD6A" w:rsidR="00F20993" w:rsidRPr="00D87B5C" w:rsidRDefault="004600A4" w:rsidP="00D87B5C">
      <w:pPr>
        <w:rPr>
          <w:rStyle w:val="IntenseEmphasis"/>
          <w:rFonts w:eastAsiaTheme="minorEastAsia"/>
          <w:iCs w:val="0"/>
          <w:color w:val="auto"/>
        </w:rPr>
      </w:pPr>
      <w:r>
        <w:rPr>
          <w:rStyle w:val="IntenseEmphasis"/>
        </w:rPr>
        <w:tab/>
      </w:r>
      <m:oMath>
        <m:r>
          <m:rPr>
            <m:sty m:val="p"/>
          </m:rPr>
          <w:rPr>
            <w:rStyle w:val="IntenseEmphasis"/>
            <w:rFonts w:ascii="Cambria Math" w:eastAsiaTheme="minorEastAsia" w:hAnsi="Cambria Math"/>
          </w:rPr>
          <m:t xml:space="preserve"> </m:t>
        </m:r>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educ</m:t>
                </m:r>
              </m:e>
            </m:acc>
          </m:e>
          <m:sub>
            <m:r>
              <m:rPr>
                <m:sty m:val="p"/>
              </m:rPr>
              <w:rPr>
                <w:rStyle w:val="IntenseEmphasis"/>
                <w:rFonts w:ascii="Cambria Math" w:hAnsi="Cambria Math"/>
                <w:color w:val="auto"/>
              </w:rPr>
              <m:t>i</m:t>
            </m:r>
          </m:sub>
        </m:sSub>
        <m:r>
          <m:rPr>
            <m:sty m:val="p"/>
          </m:rPr>
          <w:rPr>
            <w:rStyle w:val="IntenseEmphasis"/>
            <w:rFonts w:ascii="Cambria Math" w:eastAsiaTheme="minorEastAsia" w:hAnsi="Cambria Math"/>
            <w:color w:val="auto"/>
          </w:rPr>
          <m:t>=</m:t>
        </m:r>
      </m:oMath>
      <w:r w:rsidRPr="004F7E65">
        <w:rPr>
          <w:rStyle w:val="IntenseEmphasis"/>
          <w:rFonts w:eastAsiaTheme="minorEastAsia"/>
          <w:iCs w:val="0"/>
          <w:color w:val="auto"/>
        </w:rPr>
        <w:t xml:space="preserve"> </w:t>
      </w:r>
      <w:r>
        <w:rPr>
          <w:rStyle w:val="IntenseEmphasis"/>
          <w:rFonts w:eastAsiaTheme="minorEastAsia"/>
          <w:iCs w:val="0"/>
          <w:color w:val="auto"/>
        </w:rPr>
        <w:t>8.45</w:t>
      </w:r>
      <w:r w:rsidRPr="004F7E65">
        <w:rPr>
          <w:rStyle w:val="IntenseEmphasis"/>
          <w:rFonts w:eastAsiaTheme="minorEastAsia"/>
          <w:iCs w:val="0"/>
          <w:color w:val="auto"/>
        </w:rPr>
        <w:t xml:space="preserve"> + .</w:t>
      </w:r>
      <w:r>
        <w:rPr>
          <w:rStyle w:val="IntenseEmphasis"/>
          <w:rFonts w:eastAsiaTheme="minorEastAsia"/>
          <w:iCs w:val="0"/>
          <w:color w:val="auto"/>
        </w:rPr>
        <w:t xml:space="preserve">189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pareduc</m:t>
            </m:r>
          </m:e>
          <m:sub>
            <m:r>
              <m:rPr>
                <m:sty m:val="p"/>
              </m:rPr>
              <w:rPr>
                <w:rStyle w:val="IntenseEmphasis"/>
                <w:rFonts w:ascii="Cambria Math" w:hAnsi="Cambria Math"/>
                <w:color w:val="auto"/>
              </w:rPr>
              <m:t>i</m:t>
            </m:r>
          </m:sub>
        </m:sSub>
      </m:oMath>
      <w:r w:rsidRPr="004F7E65">
        <w:rPr>
          <w:rStyle w:val="IntenseEmphasis"/>
          <w:rFonts w:eastAsiaTheme="minorEastAsia"/>
          <w:color w:val="auto"/>
        </w:rPr>
        <w:t xml:space="preserve"> </w:t>
      </w:r>
      <w:r w:rsidR="00D87B5C">
        <w:rPr>
          <w:rStyle w:val="IntenseEmphasis"/>
          <w:rFonts w:eastAsiaTheme="minorEastAsia"/>
          <w:color w:val="auto"/>
        </w:rPr>
        <w:t>- .08</w:t>
      </w:r>
      <w:r>
        <w:rPr>
          <w:rStyle w:val="IntenseEmphasis"/>
          <w:rFonts w:eastAsiaTheme="minorEastAsia"/>
          <w:color w:val="auto"/>
        </w:rPr>
        <w:t xml:space="preserve">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fatheduc</m:t>
            </m:r>
          </m:e>
          <m:sub>
            <m:r>
              <m:rPr>
                <m:sty m:val="p"/>
              </m:rPr>
              <w:rPr>
                <w:rStyle w:val="IntenseEmphasis"/>
                <w:rFonts w:ascii="Cambria Math" w:hAnsi="Cambria Math"/>
                <w:color w:val="auto"/>
              </w:rPr>
              <m:t>i</m:t>
            </m:r>
          </m:sub>
        </m:sSub>
      </m:oMath>
      <w:r w:rsidRPr="004F7E65">
        <w:rPr>
          <w:rStyle w:val="IntenseEmphasis"/>
          <w:rFonts w:eastAsiaTheme="minorEastAsia"/>
          <w:color w:val="auto"/>
        </w:rPr>
        <w:t xml:space="preserve"> + .</w:t>
      </w:r>
      <w:r>
        <w:rPr>
          <w:rStyle w:val="IntenseEmphasis"/>
          <w:rFonts w:eastAsiaTheme="minorEastAsia"/>
          <w:color w:val="auto"/>
        </w:rPr>
        <w:t>50</w:t>
      </w:r>
      <w:r w:rsidRPr="004F7E65">
        <w:rPr>
          <w:rStyle w:val="IntenseEmphasis"/>
          <w:rFonts w:eastAsiaTheme="minorEastAsia"/>
          <w:color w:val="auto"/>
        </w:rPr>
        <w:t xml:space="preserve">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abil</m:t>
            </m:r>
          </m:e>
          <m:sub>
            <m:r>
              <m:rPr>
                <m:sty m:val="p"/>
              </m:rPr>
              <w:rPr>
                <w:rStyle w:val="IntenseEmphasis"/>
                <w:rFonts w:ascii="Cambria Math" w:hAnsi="Cambria Math"/>
                <w:color w:val="auto"/>
              </w:rPr>
              <m:t>i</m:t>
            </m:r>
          </m:sub>
        </m:sSub>
      </m:oMath>
      <w:r w:rsidRPr="004F7E65">
        <w:rPr>
          <w:rStyle w:val="IntenseEmphasis"/>
          <w:rFonts w:eastAsiaTheme="minorEastAsia"/>
          <w:iCs w:val="0"/>
          <w:color w:val="auto"/>
        </w:rPr>
        <w:t xml:space="preserve"> </w:t>
      </w:r>
    </w:p>
    <w:p w14:paraId="1F56EB56" w14:textId="4ECA4C54" w:rsidR="004600A4" w:rsidRDefault="004600A4" w:rsidP="004600A4">
      <w:pPr>
        <w:rPr>
          <w:rStyle w:val="IntenseEmphasis"/>
        </w:rPr>
      </w:pPr>
      <w:r>
        <w:rPr>
          <w:rStyle w:val="IntenseEmphasis"/>
        </w:rPr>
        <w:tab/>
        <w:t xml:space="preserve">Estimated Regression2: </w:t>
      </w:r>
    </w:p>
    <w:p w14:paraId="0C606320" w14:textId="6442B5DD" w:rsidR="004600A4" w:rsidRPr="00D87B5C" w:rsidRDefault="004600A4" w:rsidP="00D87B5C">
      <w:pPr>
        <w:rPr>
          <w:rStyle w:val="IntenseEmphasis"/>
          <w:rFonts w:eastAsiaTheme="minorEastAsia"/>
          <w:iCs w:val="0"/>
          <w:color w:val="auto"/>
        </w:rPr>
      </w:pPr>
      <w:r>
        <w:rPr>
          <w:rStyle w:val="IntenseEmphasis"/>
        </w:rPr>
        <w:tab/>
      </w:r>
      <m:oMath>
        <m:r>
          <m:rPr>
            <m:sty m:val="p"/>
          </m:rPr>
          <w:rPr>
            <w:rStyle w:val="IntenseEmphasis"/>
            <w:rFonts w:ascii="Cambria Math" w:eastAsiaTheme="minorEastAsia" w:hAnsi="Cambria Math"/>
          </w:rPr>
          <m:t xml:space="preserve"> </m:t>
        </m:r>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educ</m:t>
                </m:r>
              </m:e>
            </m:acc>
          </m:e>
          <m:sub>
            <m:r>
              <m:rPr>
                <m:sty m:val="p"/>
              </m:rPr>
              <w:rPr>
                <w:rStyle w:val="IntenseEmphasis"/>
                <w:rFonts w:ascii="Cambria Math" w:hAnsi="Cambria Math"/>
                <w:color w:val="auto"/>
              </w:rPr>
              <m:t>i</m:t>
            </m:r>
          </m:sub>
        </m:sSub>
        <m:r>
          <m:rPr>
            <m:sty m:val="p"/>
          </m:rPr>
          <w:rPr>
            <w:rStyle w:val="IntenseEmphasis"/>
            <w:rFonts w:ascii="Cambria Math" w:eastAsiaTheme="minorEastAsia" w:hAnsi="Cambria Math"/>
            <w:color w:val="auto"/>
          </w:rPr>
          <m:t>=</m:t>
        </m:r>
      </m:oMath>
      <w:r w:rsidRPr="004F7E65">
        <w:rPr>
          <w:rStyle w:val="IntenseEmphasis"/>
          <w:rFonts w:eastAsiaTheme="minorEastAsia"/>
          <w:iCs w:val="0"/>
          <w:color w:val="auto"/>
        </w:rPr>
        <w:t xml:space="preserve"> </w:t>
      </w:r>
      <w:r>
        <w:rPr>
          <w:rStyle w:val="IntenseEmphasis"/>
          <w:rFonts w:eastAsiaTheme="minorEastAsia"/>
          <w:iCs w:val="0"/>
          <w:color w:val="auto"/>
        </w:rPr>
        <w:t>8.4</w:t>
      </w:r>
      <w:r w:rsidR="00D87B5C">
        <w:rPr>
          <w:rStyle w:val="IntenseEmphasis"/>
          <w:rFonts w:eastAsiaTheme="minorEastAsia"/>
          <w:iCs w:val="0"/>
          <w:color w:val="auto"/>
        </w:rPr>
        <w:t>5</w:t>
      </w:r>
      <w:r w:rsidRPr="004F7E65">
        <w:rPr>
          <w:rStyle w:val="IntenseEmphasis"/>
          <w:rFonts w:eastAsiaTheme="minorEastAsia"/>
          <w:iCs w:val="0"/>
          <w:color w:val="auto"/>
        </w:rPr>
        <w:t xml:space="preserve"> + .</w:t>
      </w:r>
      <w:r>
        <w:rPr>
          <w:rStyle w:val="IntenseEmphasis"/>
          <w:rFonts w:eastAsiaTheme="minorEastAsia"/>
          <w:iCs w:val="0"/>
          <w:color w:val="auto"/>
        </w:rPr>
        <w:t xml:space="preserve">189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motheduc</m:t>
            </m:r>
          </m:e>
          <m:sub>
            <m:r>
              <m:rPr>
                <m:sty m:val="p"/>
              </m:rPr>
              <w:rPr>
                <w:rStyle w:val="IntenseEmphasis"/>
                <w:rFonts w:ascii="Cambria Math" w:hAnsi="Cambria Math"/>
                <w:color w:val="auto"/>
              </w:rPr>
              <m:t>i</m:t>
            </m:r>
          </m:sub>
        </m:sSub>
      </m:oMath>
      <w:r w:rsidRPr="004F7E65">
        <w:rPr>
          <w:rStyle w:val="IntenseEmphasis"/>
          <w:rFonts w:eastAsiaTheme="minorEastAsia"/>
          <w:color w:val="auto"/>
        </w:rPr>
        <w:t xml:space="preserve"> +</w:t>
      </w:r>
      <w:r>
        <w:rPr>
          <w:rStyle w:val="IntenseEmphasis"/>
          <w:rFonts w:eastAsiaTheme="minorEastAsia"/>
          <w:color w:val="auto"/>
        </w:rPr>
        <w:t xml:space="preserve">.11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fatheduc</m:t>
            </m:r>
          </m:e>
          <m:sub>
            <m:r>
              <m:rPr>
                <m:sty m:val="p"/>
              </m:rPr>
              <w:rPr>
                <w:rStyle w:val="IntenseEmphasis"/>
                <w:rFonts w:ascii="Cambria Math" w:hAnsi="Cambria Math"/>
                <w:color w:val="auto"/>
              </w:rPr>
              <m:t>i</m:t>
            </m:r>
          </m:sub>
        </m:sSub>
      </m:oMath>
      <w:r w:rsidRPr="004F7E65">
        <w:rPr>
          <w:rStyle w:val="IntenseEmphasis"/>
          <w:rFonts w:eastAsiaTheme="minorEastAsia"/>
          <w:color w:val="auto"/>
        </w:rPr>
        <w:t xml:space="preserve"> + .</w:t>
      </w:r>
      <w:r>
        <w:rPr>
          <w:rStyle w:val="IntenseEmphasis"/>
          <w:rFonts w:eastAsiaTheme="minorEastAsia"/>
          <w:color w:val="auto"/>
        </w:rPr>
        <w:t>50</w:t>
      </w:r>
      <w:r w:rsidRPr="004F7E65">
        <w:rPr>
          <w:rStyle w:val="IntenseEmphasis"/>
          <w:rFonts w:eastAsiaTheme="minorEastAsia"/>
          <w:color w:val="auto"/>
        </w:rPr>
        <w:t xml:space="preserve">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abil</m:t>
            </m:r>
          </m:e>
          <m:sub>
            <m:r>
              <m:rPr>
                <m:sty m:val="p"/>
              </m:rPr>
              <w:rPr>
                <w:rStyle w:val="IntenseEmphasis"/>
                <w:rFonts w:ascii="Cambria Math" w:hAnsi="Cambria Math"/>
                <w:color w:val="auto"/>
              </w:rPr>
              <m:t>i</m:t>
            </m:r>
          </m:sub>
        </m:sSub>
      </m:oMath>
      <w:r w:rsidRPr="004F7E65">
        <w:rPr>
          <w:rStyle w:val="IntenseEmphasis"/>
          <w:rFonts w:eastAsiaTheme="minorEastAsia"/>
          <w:iCs w:val="0"/>
          <w:color w:val="auto"/>
        </w:rPr>
        <w:t xml:space="preserve"> </w:t>
      </w:r>
    </w:p>
    <w:p w14:paraId="451B46B2" w14:textId="2F5CC311" w:rsidR="00F20993" w:rsidRDefault="00AF5319" w:rsidP="00D87B5C">
      <w:pPr>
        <w:ind w:left="720"/>
        <w:rPr>
          <w:rStyle w:val="IntenseEmphasis"/>
          <w:color w:val="auto"/>
        </w:rPr>
      </w:pPr>
      <w:r w:rsidRPr="00AF5319">
        <w:rPr>
          <w:rStyle w:val="IntenseEmphasis"/>
          <w:noProof/>
          <w:color w:val="auto"/>
        </w:rPr>
        <w:drawing>
          <wp:inline distT="0" distB="0" distL="0" distR="0" wp14:anchorId="307F48BA" wp14:editId="57D3185C">
            <wp:extent cx="3901440" cy="14105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637" b="10909"/>
                    <a:stretch/>
                  </pic:blipFill>
                  <pic:spPr bwMode="auto">
                    <a:xfrm>
                      <a:off x="0" y="0"/>
                      <a:ext cx="3919521" cy="1417058"/>
                    </a:xfrm>
                    <a:prstGeom prst="rect">
                      <a:avLst/>
                    </a:prstGeom>
                    <a:noFill/>
                    <a:ln>
                      <a:noFill/>
                    </a:ln>
                    <a:extLst>
                      <a:ext uri="{53640926-AAD7-44D8-BBD7-CCE9431645EC}">
                        <a14:shadowObscured xmlns:a14="http://schemas.microsoft.com/office/drawing/2010/main"/>
                      </a:ext>
                    </a:extLst>
                  </pic:spPr>
                </pic:pic>
              </a:graphicData>
            </a:graphic>
          </wp:inline>
        </w:drawing>
      </w:r>
    </w:p>
    <w:p w14:paraId="088BF649" w14:textId="15C01ABE" w:rsidR="003C7C8E" w:rsidRDefault="00F20993" w:rsidP="00D87B5C">
      <w:pPr>
        <w:ind w:left="720"/>
        <w:rPr>
          <w:i/>
          <w:iCs/>
        </w:rPr>
      </w:pPr>
      <w:r w:rsidRPr="00F20993">
        <w:rPr>
          <w:rStyle w:val="IntenseEmphasis"/>
          <w:noProof/>
          <w:color w:val="auto"/>
        </w:rPr>
        <w:drawing>
          <wp:inline distT="0" distB="0" distL="0" distR="0" wp14:anchorId="036C06A2" wp14:editId="69F12A5B">
            <wp:extent cx="3386360" cy="163068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3939" r="23589" b="9091"/>
                    <a:stretch/>
                  </pic:blipFill>
                  <pic:spPr bwMode="auto">
                    <a:xfrm>
                      <a:off x="0" y="0"/>
                      <a:ext cx="3388730" cy="1631821"/>
                    </a:xfrm>
                    <a:prstGeom prst="rect">
                      <a:avLst/>
                    </a:prstGeom>
                    <a:noFill/>
                    <a:ln>
                      <a:noFill/>
                    </a:ln>
                    <a:extLst>
                      <a:ext uri="{53640926-AAD7-44D8-BBD7-CCE9431645EC}">
                        <a14:shadowObscured xmlns:a14="http://schemas.microsoft.com/office/drawing/2010/main"/>
                      </a:ext>
                    </a:extLst>
                  </pic:spPr>
                </pic:pic>
              </a:graphicData>
            </a:graphic>
          </wp:inline>
        </w:drawing>
      </w:r>
    </w:p>
    <w:p w14:paraId="05CEAF70" w14:textId="46FFEF31" w:rsidR="004F3A3A" w:rsidRDefault="004F3A3A" w:rsidP="004F3A3A">
      <w:pPr>
        <w:rPr>
          <w:rStyle w:val="IntenseEmphasis"/>
          <w:i w:val="0"/>
          <w:iCs w:val="0"/>
        </w:rPr>
      </w:pPr>
      <w:r>
        <w:rPr>
          <w:rStyle w:val="IntenseEmphasis"/>
          <w:i w:val="0"/>
          <w:iCs w:val="0"/>
        </w:rPr>
        <w:t>(</w:t>
      </w:r>
      <w:r w:rsidRPr="004F3A3A">
        <w:rPr>
          <w:rStyle w:val="IntenseEmphasis"/>
          <w:i w:val="0"/>
          <w:iCs w:val="0"/>
        </w:rPr>
        <w:t>vii</w:t>
      </w:r>
      <w:r>
        <w:rPr>
          <w:rStyle w:val="IntenseEmphasis"/>
          <w:i w:val="0"/>
          <w:iCs w:val="0"/>
        </w:rPr>
        <w:t>i)</w:t>
      </w:r>
    </w:p>
    <w:p w14:paraId="63880370" w14:textId="4863E1D0" w:rsidR="004F3A3A" w:rsidRPr="00FC6A9A" w:rsidRDefault="00473224" w:rsidP="004F3A3A">
      <w:pPr>
        <w:rPr>
          <w:rFonts w:eastAsiaTheme="minorEastAsia"/>
          <w:i/>
          <w:iCs/>
        </w:rPr>
      </w:pPr>
      <m:oMathPara>
        <m:oMath>
          <m:sSub>
            <m:sSubPr>
              <m:ctrlPr>
                <w:rPr>
                  <w:rFonts w:ascii="Cambria Math" w:hAnsi="Cambria Math"/>
                  <w:i/>
                  <w:iCs/>
                </w:rPr>
              </m:ctrlPr>
            </m:sSubPr>
            <m:e>
              <m:r>
                <w:rPr>
                  <w:rFonts w:ascii="Cambria Math" w:hAnsi="Cambria Math"/>
                </w:rPr>
                <m:t>educ</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1</m:t>
              </m:r>
            </m:sub>
          </m:sSub>
          <m:sSub>
            <m:sSubPr>
              <m:ctrlPr>
                <w:rPr>
                  <w:rFonts w:ascii="Cambria Math" w:hAnsi="Cambria Math"/>
                  <w:i/>
                  <w:iCs/>
                </w:rPr>
              </m:ctrlPr>
            </m:sSubPr>
            <m:e>
              <m:r>
                <w:rPr>
                  <w:rFonts w:ascii="Cambria Math" w:hAnsi="Cambria Math"/>
                </w:rPr>
                <m:t>preduc</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2</m:t>
              </m:r>
            </m:sub>
          </m:sSub>
          <m:sSub>
            <m:sSubPr>
              <m:ctrlPr>
                <w:rPr>
                  <w:rFonts w:ascii="Cambria Math" w:hAnsi="Cambria Math"/>
                  <w:i/>
                  <w:iCs/>
                </w:rPr>
              </m:ctrlPr>
            </m:sSubPr>
            <m:e>
              <m:r>
                <w:rPr>
                  <w:rFonts w:ascii="Cambria Math" w:hAnsi="Cambria Math"/>
                </w:rPr>
                <m:t>abil</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r</m:t>
              </m:r>
            </m:e>
            <m:sub>
              <m:r>
                <w:rPr>
                  <w:rFonts w:ascii="Cambria Math" w:hAnsi="Cambria Math"/>
                </w:rPr>
                <m:t>i</m:t>
              </m:r>
            </m:sub>
          </m:sSub>
        </m:oMath>
      </m:oMathPara>
    </w:p>
    <w:p w14:paraId="3ADABBCF" w14:textId="09506159" w:rsidR="00FC6A9A" w:rsidRPr="00FC6A9A" w:rsidRDefault="00FC6A9A" w:rsidP="004F3A3A">
      <w:pPr>
        <w:rPr>
          <w:i/>
          <w:iCs/>
        </w:rPr>
      </w:pPr>
      <m:oMathPara>
        <m:oMath>
          <m:sSub>
            <m:sSubPr>
              <m:ctrlPr>
                <w:rPr>
                  <w:rFonts w:ascii="Cambria Math" w:hAnsi="Cambria Math"/>
                  <w:i/>
                  <w:iCs/>
                </w:rPr>
              </m:ctrlPr>
            </m:sSubPr>
            <m:e>
              <m:r>
                <w:rPr>
                  <w:rFonts w:ascii="Cambria Math" w:hAnsi="Cambria Math"/>
                </w:rPr>
                <m:t>educ</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rPr>
                <m:t>φ</m:t>
              </m:r>
            </m:e>
            <m:sub>
              <m:r>
                <w:rPr>
                  <w:rFonts w:ascii="Cambria Math" w:hAnsi="Cambria Math"/>
                </w:rPr>
                <m:t>1</m:t>
              </m:r>
            </m:sub>
          </m:sSub>
          <m:sSub>
            <m:sSubPr>
              <m:ctrlPr>
                <w:rPr>
                  <w:rFonts w:ascii="Cambria Math" w:hAnsi="Cambria Math"/>
                  <w:i/>
                  <w:iCs/>
                </w:rPr>
              </m:ctrlPr>
            </m:sSubPr>
            <m:e>
              <m:r>
                <w:rPr>
                  <w:rFonts w:ascii="Cambria Math" w:hAnsi="Cambria Math"/>
                </w:rPr>
                <m:t>pareduc</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ω</m:t>
              </m:r>
            </m:e>
            <m:sub>
              <m:r>
                <w:rPr>
                  <w:rFonts w:ascii="Cambria Math" w:hAnsi="Cambria Math"/>
                </w:rPr>
                <m:t>1</m:t>
              </m:r>
            </m:sub>
          </m:sSub>
        </m:oMath>
      </m:oMathPara>
    </w:p>
    <w:p w14:paraId="6AE8A649" w14:textId="1A235FFC" w:rsidR="00473224" w:rsidRPr="00473224" w:rsidRDefault="00473224" w:rsidP="00473224">
      <w:pPr>
        <w:pStyle w:val="ListParagraph"/>
        <w:numPr>
          <w:ilvl w:val="0"/>
          <w:numId w:val="5"/>
        </w:numPr>
        <w:rPr>
          <w:i/>
          <w:iCs/>
        </w:rPr>
      </w:pPr>
      <m:oMath>
        <m:sSub>
          <m:sSubPr>
            <m:ctrlPr>
              <w:rPr>
                <w:rFonts w:ascii="Cambria Math" w:hAnsi="Cambria Math"/>
                <w:i/>
                <w:iCs/>
              </w:rPr>
            </m:ctrlPr>
          </m:sSubPr>
          <m:e>
            <m:r>
              <w:rPr>
                <w:rFonts w:ascii="Cambria Math" w:hAnsi="Cambria Math"/>
              </w:rPr>
              <m:t>γ</m:t>
            </m:r>
          </m:e>
          <m:sub>
            <m:r>
              <w:rPr>
                <w:rFonts w:ascii="Cambria Math" w:hAnsi="Cambria Math"/>
              </w:rPr>
              <m:t>1</m:t>
            </m:r>
          </m:sub>
        </m:sSub>
      </m:oMath>
      <w:r>
        <w:rPr>
          <w:rFonts w:eastAsiaTheme="minorEastAsia"/>
          <w:i/>
          <w:iCs/>
        </w:rPr>
        <w:t xml:space="preserve"> = </w:t>
      </w:r>
      <m:oMath>
        <m:sSub>
          <m:sSubPr>
            <m:ctrlPr>
              <w:rPr>
                <w:rFonts w:ascii="Cambria Math" w:hAnsi="Cambria Math"/>
                <w:i/>
                <w:iCs/>
              </w:rPr>
            </m:ctrlPr>
          </m:sSubPr>
          <m:e>
            <m:r>
              <w:rPr>
                <w:rFonts w:ascii="Cambria Math" w:hAnsi="Cambria Math"/>
              </w:rPr>
              <m:t>φ</m:t>
            </m:r>
          </m:e>
          <m:sub>
            <m:r>
              <w:rPr>
                <w:rFonts w:ascii="Cambria Math" w:hAnsi="Cambria Math"/>
              </w:rPr>
              <m:t>1</m:t>
            </m:r>
          </m:sub>
        </m:sSub>
      </m:oMath>
      <w:r>
        <w:rPr>
          <w:rFonts w:eastAsiaTheme="minorEastAsia"/>
          <w:i/>
          <w:iCs/>
        </w:rPr>
        <w:t xml:space="preserve"> if </w:t>
      </w:r>
      <m:oMath>
        <m:sSub>
          <m:sSubPr>
            <m:ctrlPr>
              <w:rPr>
                <w:rFonts w:ascii="Cambria Math" w:hAnsi="Cambria Math"/>
                <w:i/>
                <w:iCs/>
              </w:rPr>
            </m:ctrlPr>
          </m:sSubPr>
          <m:e>
            <m:r>
              <w:rPr>
                <w:rFonts w:ascii="Cambria Math" w:hAnsi="Cambria Math"/>
              </w:rPr>
              <m:t>γ</m:t>
            </m:r>
          </m:e>
          <m:sub>
            <m:r>
              <w:rPr>
                <w:rFonts w:ascii="Cambria Math" w:hAnsi="Cambria Math"/>
              </w:rPr>
              <m:t>2</m:t>
            </m:r>
          </m:sub>
        </m:sSub>
      </m:oMath>
      <w:r>
        <w:rPr>
          <w:rFonts w:eastAsiaTheme="minorEastAsia"/>
          <w:i/>
          <w:iCs/>
        </w:rPr>
        <w:t xml:space="preserve"> = 0 </w:t>
      </w:r>
    </w:p>
    <w:p w14:paraId="5A25FB5F" w14:textId="65F83BBE" w:rsidR="00473224" w:rsidRPr="00473224" w:rsidRDefault="00FC6A9A" w:rsidP="00473224">
      <w:pPr>
        <w:pStyle w:val="ListParagraph"/>
        <w:numPr>
          <w:ilvl w:val="0"/>
          <w:numId w:val="5"/>
        </w:numPr>
        <w:rPr>
          <w:i/>
          <w:iCs/>
        </w:rPr>
      </w:p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educ</m:t>
                </m:r>
              </m:e>
              <m:sub>
                <m:r>
                  <w:rPr>
                    <w:rFonts w:ascii="Cambria Math" w:hAnsi="Cambria Math"/>
                  </w:rPr>
                  <m:t>i</m:t>
                </m:r>
              </m:sub>
            </m:sSub>
          </m:num>
          <m:den>
            <m:r>
              <w:rPr>
                <w:rFonts w:ascii="Cambria Math" w:hAnsi="Cambria Math"/>
              </w:rPr>
              <m:t>d</m:t>
            </m:r>
            <m:sSub>
              <m:sSubPr>
                <m:ctrlPr>
                  <w:rPr>
                    <w:rFonts w:ascii="Cambria Math" w:hAnsi="Cambria Math"/>
                    <w:i/>
                    <w:iCs/>
                  </w:rPr>
                </m:ctrlPr>
              </m:sSubPr>
              <m:e>
                <m:r>
                  <w:rPr>
                    <w:rFonts w:ascii="Cambria Math" w:hAnsi="Cambria Math"/>
                  </w:rPr>
                  <m:t>pareduc</m:t>
                </m:r>
              </m:e>
              <m:sub>
                <m:r>
                  <w:rPr>
                    <w:rFonts w:ascii="Cambria Math" w:hAnsi="Cambria Math"/>
                  </w:rPr>
                  <m:t>1</m:t>
                </m:r>
              </m:sub>
            </m:sSub>
          </m:den>
        </m:f>
        <m:r>
          <w:rPr>
            <w:rFonts w:ascii="Cambria Math" w:hAnsi="Cambria Math"/>
          </w:rPr>
          <m:t xml:space="preserve">= </m:t>
        </m:r>
        <m:sSub>
          <m:sSubPr>
            <m:ctrlPr>
              <w:rPr>
                <w:rFonts w:ascii="Cambria Math" w:hAnsi="Cambria Math"/>
                <w:i/>
                <w:iCs/>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γ</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γ</m:t>
            </m:r>
          </m:e>
          <m:sub>
            <m:r>
              <w:rPr>
                <w:rFonts w:ascii="Cambria Math" w:hAnsi="Cambria Math"/>
              </w:rPr>
              <m:t>2</m:t>
            </m:r>
          </m:sub>
        </m:sSub>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abil</m:t>
                </m:r>
              </m:e>
              <m:sub>
                <m:r>
                  <w:rPr>
                    <w:rFonts w:ascii="Cambria Math" w:hAnsi="Cambria Math"/>
                  </w:rPr>
                  <m:t>i</m:t>
                </m:r>
              </m:sub>
            </m:sSub>
          </m:num>
          <m:den>
            <m:sSub>
              <m:sSubPr>
                <m:ctrlPr>
                  <w:rPr>
                    <w:rFonts w:ascii="Cambria Math" w:hAnsi="Cambria Math"/>
                    <w:i/>
                    <w:iCs/>
                  </w:rPr>
                </m:ctrlPr>
              </m:sSubPr>
              <m:e>
                <m:r>
                  <w:rPr>
                    <w:rFonts w:ascii="Cambria Math" w:hAnsi="Cambria Math"/>
                  </w:rPr>
                  <m:t>∂pareduc</m:t>
                </m:r>
              </m:e>
              <m:sub>
                <m:r>
                  <w:rPr>
                    <w:rFonts w:ascii="Cambria Math" w:hAnsi="Cambria Math"/>
                  </w:rPr>
                  <m:t>i</m:t>
                </m:r>
              </m:sub>
            </m:sSub>
          </m:den>
        </m:f>
      </m:oMath>
    </w:p>
    <w:p w14:paraId="0CA42C56" w14:textId="77777777" w:rsidR="00947077" w:rsidRPr="00FC6A9A" w:rsidRDefault="00947077" w:rsidP="00FC6A9A">
      <w:pPr>
        <w:pStyle w:val="ListParagraph"/>
        <w:numPr>
          <w:ilvl w:val="0"/>
          <w:numId w:val="5"/>
        </w:numPr>
        <w:rPr>
          <w:i/>
          <w:iCs/>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045"/>
        <w:gridCol w:w="1944"/>
        <w:gridCol w:w="1944"/>
      </w:tblGrid>
      <w:tr w:rsidR="00E1524B" w14:paraId="21029ECF" w14:textId="77777777" w:rsidTr="003A137D">
        <w:tc>
          <w:tcPr>
            <w:tcW w:w="2337" w:type="dxa"/>
          </w:tcPr>
          <w:p w14:paraId="2486631D" w14:textId="749F1F4B" w:rsidR="00E1524B" w:rsidRDefault="00E1524B" w:rsidP="00E1524B">
            <w:pPr>
              <w:jc w:val="both"/>
            </w:pPr>
            <m:oMath>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γ</m:t>
                      </m:r>
                    </m:e>
                  </m:acc>
                </m:e>
                <m:sub>
                  <m:r>
                    <m:rPr>
                      <m:sty m:val="p"/>
                    </m:rPr>
                    <w:rPr>
                      <w:rStyle w:val="IntenseEmphasis"/>
                      <w:rFonts w:ascii="Cambria Math" w:hAnsi="Cambria Math"/>
                      <w:color w:val="auto"/>
                    </w:rPr>
                    <m:t>0</m:t>
                  </m:r>
                </m:sub>
              </m:sSub>
            </m:oMath>
            <w:r>
              <w:rPr>
                <w:rStyle w:val="IntenseEmphasis"/>
                <w:rFonts w:eastAsiaTheme="minorEastAsia"/>
                <w:i w:val="0"/>
                <w:iCs w:val="0"/>
                <w:color w:val="auto"/>
              </w:rPr>
              <w:t xml:space="preserve"> = </w:t>
            </w:r>
            <w:r w:rsidR="003A137D">
              <w:rPr>
                <w:rStyle w:val="IntenseEmphasis"/>
                <w:rFonts w:eastAsiaTheme="minorEastAsia"/>
                <w:i w:val="0"/>
                <w:iCs w:val="0"/>
                <w:color w:val="auto"/>
              </w:rPr>
              <w:t>8.66</w:t>
            </w:r>
          </w:p>
        </w:tc>
        <w:tc>
          <w:tcPr>
            <w:tcW w:w="2045" w:type="dxa"/>
          </w:tcPr>
          <w:p w14:paraId="52952015" w14:textId="2CFA2BA2" w:rsidR="00E1524B" w:rsidRDefault="00E1524B" w:rsidP="00E1524B">
            <w:pPr>
              <w:jc w:val="both"/>
            </w:pPr>
            <m:oMath>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γ</m:t>
                      </m:r>
                    </m:e>
                  </m:acc>
                </m:e>
                <m:sub>
                  <m:r>
                    <m:rPr>
                      <m:sty m:val="p"/>
                    </m:rPr>
                    <w:rPr>
                      <w:rStyle w:val="IntenseEmphasis"/>
                      <w:rFonts w:ascii="Cambria Math" w:hAnsi="Cambria Math"/>
                      <w:color w:val="auto"/>
                    </w:rPr>
                    <m:t>1</m:t>
                  </m:r>
                </m:sub>
              </m:sSub>
            </m:oMath>
            <w:r>
              <w:rPr>
                <w:rStyle w:val="IntenseEmphasis"/>
                <w:rFonts w:eastAsiaTheme="minorEastAsia"/>
                <w:i w:val="0"/>
                <w:iCs w:val="0"/>
                <w:color w:val="auto"/>
              </w:rPr>
              <w:t xml:space="preserve"> =</w:t>
            </w:r>
            <w:r w:rsidR="003A137D">
              <w:rPr>
                <w:rStyle w:val="IntenseEmphasis"/>
                <w:rFonts w:eastAsiaTheme="minorEastAsia"/>
                <w:i w:val="0"/>
                <w:iCs w:val="0"/>
                <w:color w:val="auto"/>
              </w:rPr>
              <w:t>.14</w:t>
            </w:r>
          </w:p>
        </w:tc>
        <w:tc>
          <w:tcPr>
            <w:tcW w:w="1944" w:type="dxa"/>
          </w:tcPr>
          <w:p w14:paraId="4360A1C6" w14:textId="729AB742" w:rsidR="00E1524B" w:rsidRDefault="00C6508C" w:rsidP="00834357">
            <m:oMath>
              <m:sSub>
                <m:sSubPr>
                  <m:ctrlPr>
                    <w:rPr>
                      <w:rFonts w:ascii="Cambria Math" w:hAnsi="Cambria Math"/>
                      <w:i/>
                      <w:iCs/>
                    </w:rPr>
                  </m:ctrlPr>
                </m:sSubPr>
                <m:e>
                  <m:r>
                    <w:rPr>
                      <w:rFonts w:ascii="Cambria Math" w:hAnsi="Cambria Math"/>
                    </w:rPr>
                    <m:t>γ</m:t>
                  </m:r>
                </m:e>
                <m:sub>
                  <m:r>
                    <w:rPr>
                      <w:rFonts w:ascii="Cambria Math" w:hAnsi="Cambria Math"/>
                    </w:rPr>
                    <m:t>2</m:t>
                  </m:r>
                </m:sub>
              </m:sSub>
            </m:oMath>
            <w:r w:rsidR="00415DB2">
              <w:rPr>
                <w:rFonts w:eastAsiaTheme="minorEastAsia"/>
                <w:iCs/>
              </w:rPr>
              <w:t>=</w:t>
            </w:r>
            <w:r w:rsidR="003A137D">
              <w:rPr>
                <w:rFonts w:eastAsiaTheme="minorEastAsia"/>
                <w:iCs/>
              </w:rPr>
              <w:t>.50</w:t>
            </w:r>
          </w:p>
        </w:tc>
        <w:tc>
          <w:tcPr>
            <w:tcW w:w="1944" w:type="dxa"/>
          </w:tcPr>
          <w:p w14:paraId="3DFCA995" w14:textId="3F2FF771" w:rsidR="00E1524B" w:rsidRDefault="00415DB2" w:rsidP="00834357">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abil</m:t>
                      </m:r>
                    </m:e>
                    <m:sub>
                      <m:r>
                        <w:rPr>
                          <w:rFonts w:ascii="Cambria Math" w:hAnsi="Cambria Math"/>
                        </w:rPr>
                        <m:t>i</m:t>
                      </m:r>
                    </m:sub>
                  </m:sSub>
                </m:num>
                <m:den>
                  <m:sSub>
                    <m:sSubPr>
                      <m:ctrlPr>
                        <w:rPr>
                          <w:rFonts w:ascii="Cambria Math" w:hAnsi="Cambria Math"/>
                          <w:i/>
                          <w:iCs/>
                        </w:rPr>
                      </m:ctrlPr>
                    </m:sSubPr>
                    <m:e>
                      <m:r>
                        <w:rPr>
                          <w:rFonts w:ascii="Cambria Math" w:hAnsi="Cambria Math"/>
                        </w:rPr>
                        <m:t>∂pareduc</m:t>
                      </m:r>
                    </m:e>
                    <m:sub>
                      <m:r>
                        <w:rPr>
                          <w:rFonts w:ascii="Cambria Math" w:hAnsi="Cambria Math"/>
                        </w:rPr>
                        <m:t>i</m:t>
                      </m:r>
                    </m:sub>
                  </m:sSub>
                </m:den>
              </m:f>
            </m:oMath>
            <w:r>
              <w:rPr>
                <w:rFonts w:eastAsiaTheme="minorEastAsia"/>
                <w:iCs/>
              </w:rPr>
              <w:t xml:space="preserve">= </w:t>
            </w:r>
            <w:r w:rsidR="003A137D">
              <w:rPr>
                <w:rFonts w:eastAsiaTheme="minorEastAsia"/>
                <w:iCs/>
              </w:rPr>
              <w:t>.</w:t>
            </w:r>
            <w:r w:rsidR="003A137D">
              <w:rPr>
                <w:iCs/>
              </w:rPr>
              <w:t>18</w:t>
            </w:r>
          </w:p>
        </w:tc>
      </w:tr>
      <w:tr w:rsidR="00E1524B" w14:paraId="4ED7DF57" w14:textId="77777777" w:rsidTr="003A137D">
        <w:tc>
          <w:tcPr>
            <w:tcW w:w="2337" w:type="dxa"/>
          </w:tcPr>
          <w:p w14:paraId="7C933154" w14:textId="58708DE2" w:rsidR="00E1524B" w:rsidRDefault="00E1524B" w:rsidP="00E1524B">
            <w:pPr>
              <w:jc w:val="both"/>
            </w:pPr>
            <m:oMath>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φ</m:t>
                      </m:r>
                    </m:e>
                  </m:acc>
                </m:e>
                <m:sub>
                  <m:r>
                    <m:rPr>
                      <m:sty m:val="p"/>
                    </m:rPr>
                    <w:rPr>
                      <w:rStyle w:val="IntenseEmphasis"/>
                      <w:rFonts w:ascii="Cambria Math" w:hAnsi="Cambria Math"/>
                      <w:color w:val="auto"/>
                    </w:rPr>
                    <m:t>0</m:t>
                  </m:r>
                </m:sub>
              </m:sSub>
            </m:oMath>
            <w:r>
              <w:rPr>
                <w:rStyle w:val="IntenseEmphasis"/>
                <w:rFonts w:eastAsiaTheme="minorEastAsia"/>
                <w:i w:val="0"/>
                <w:iCs w:val="0"/>
                <w:color w:val="auto"/>
              </w:rPr>
              <w:t xml:space="preserve"> =</w:t>
            </w:r>
            <w:r w:rsidR="003A137D">
              <w:rPr>
                <w:rStyle w:val="IntenseEmphasis"/>
                <w:rFonts w:eastAsiaTheme="minorEastAsia"/>
                <w:i w:val="0"/>
                <w:iCs w:val="0"/>
                <w:color w:val="auto"/>
              </w:rPr>
              <w:t xml:space="preserve"> 7.25</w:t>
            </w:r>
          </w:p>
        </w:tc>
        <w:tc>
          <w:tcPr>
            <w:tcW w:w="2045" w:type="dxa"/>
          </w:tcPr>
          <w:p w14:paraId="35D86451" w14:textId="620BD217" w:rsidR="00E1524B" w:rsidRDefault="00E1524B" w:rsidP="00E1524B">
            <w:pPr>
              <w:jc w:val="both"/>
            </w:pPr>
            <m:oMath>
              <m:sSub>
                <m:sSubPr>
                  <m:ctrlPr>
                    <w:rPr>
                      <w:rStyle w:val="IntenseEmphasis"/>
                      <w:rFonts w:ascii="Cambria Math" w:hAnsi="Cambria Math"/>
                      <w:i w:val="0"/>
                      <w:iCs w:val="0"/>
                      <w:color w:val="auto"/>
                    </w:rPr>
                  </m:ctrlPr>
                </m:sSubPr>
                <m:e>
                  <m:acc>
                    <m:accPr>
                      <m:ctrlPr>
                        <w:rPr>
                          <w:rStyle w:val="IntenseEmphasis"/>
                          <w:rFonts w:ascii="Cambria Math" w:hAnsi="Cambria Math"/>
                          <w:i w:val="0"/>
                          <w:iCs w:val="0"/>
                          <w:color w:val="auto"/>
                        </w:rPr>
                      </m:ctrlPr>
                    </m:accPr>
                    <m:e>
                      <m:r>
                        <m:rPr>
                          <m:sty m:val="p"/>
                        </m:rPr>
                        <w:rPr>
                          <w:rStyle w:val="IntenseEmphasis"/>
                          <w:rFonts w:ascii="Cambria Math" w:hAnsi="Cambria Math"/>
                          <w:color w:val="auto"/>
                        </w:rPr>
                        <m:t>φ</m:t>
                      </m:r>
                    </m:e>
                  </m:acc>
                </m:e>
                <m:sub>
                  <m:r>
                    <m:rPr>
                      <m:sty m:val="p"/>
                    </m:rPr>
                    <w:rPr>
                      <w:rStyle w:val="IntenseEmphasis"/>
                      <w:rFonts w:ascii="Cambria Math" w:hAnsi="Cambria Math"/>
                      <w:color w:val="auto"/>
                    </w:rPr>
                    <m:t>1</m:t>
                  </m:r>
                </m:sub>
              </m:sSub>
            </m:oMath>
            <w:r>
              <w:rPr>
                <w:rStyle w:val="IntenseEmphasis"/>
                <w:rFonts w:eastAsiaTheme="minorEastAsia"/>
                <w:i w:val="0"/>
                <w:iCs w:val="0"/>
                <w:color w:val="auto"/>
              </w:rPr>
              <w:t xml:space="preserve"> =</w:t>
            </w:r>
            <w:r w:rsidR="003A137D">
              <w:rPr>
                <w:rStyle w:val="IntenseEmphasis"/>
                <w:rFonts w:eastAsiaTheme="minorEastAsia"/>
                <w:i w:val="0"/>
                <w:iCs w:val="0"/>
                <w:color w:val="auto"/>
              </w:rPr>
              <w:t xml:space="preserve"> .23</w:t>
            </w:r>
          </w:p>
        </w:tc>
        <w:tc>
          <w:tcPr>
            <w:tcW w:w="1944" w:type="dxa"/>
          </w:tcPr>
          <w:p w14:paraId="28A293E2" w14:textId="77777777" w:rsidR="00E1524B" w:rsidRDefault="00E1524B" w:rsidP="00834357"/>
        </w:tc>
        <w:tc>
          <w:tcPr>
            <w:tcW w:w="1944" w:type="dxa"/>
          </w:tcPr>
          <w:p w14:paraId="498D5A8E" w14:textId="6D2B13C6" w:rsidR="00E1524B" w:rsidRDefault="00E1524B" w:rsidP="00834357"/>
        </w:tc>
      </w:tr>
    </w:tbl>
    <w:p w14:paraId="2C5484A3" w14:textId="77777777" w:rsidR="00E1524B" w:rsidRDefault="00E1524B" w:rsidP="00FC6A9A">
      <w:pPr>
        <w:ind w:left="720"/>
        <w:rPr>
          <w:rStyle w:val="IntenseEmphasis"/>
          <w:rFonts w:eastAsiaTheme="minorEastAsia"/>
          <w:iCs w:val="0"/>
          <w:color w:val="auto"/>
        </w:rPr>
      </w:pPr>
    </w:p>
    <w:p w14:paraId="05F54550" w14:textId="0716ED07" w:rsidR="009B7182" w:rsidRDefault="00947077" w:rsidP="00FC6A9A">
      <w:pPr>
        <w:ind w:left="720"/>
      </w:pPr>
      <w:r w:rsidRPr="00947077">
        <w:rPr>
          <w:noProof/>
        </w:rPr>
        <w:drawing>
          <wp:inline distT="0" distB="0" distL="0" distR="0" wp14:anchorId="3A16BB14" wp14:editId="33545347">
            <wp:extent cx="3093720" cy="1364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307" r="6647"/>
                    <a:stretch/>
                  </pic:blipFill>
                  <pic:spPr bwMode="auto">
                    <a:xfrm>
                      <a:off x="0" y="0"/>
                      <a:ext cx="3099472" cy="1367252"/>
                    </a:xfrm>
                    <a:prstGeom prst="rect">
                      <a:avLst/>
                    </a:prstGeom>
                    <a:noFill/>
                    <a:ln>
                      <a:noFill/>
                    </a:ln>
                    <a:extLst>
                      <a:ext uri="{53640926-AAD7-44D8-BBD7-CCE9431645EC}">
                        <a14:shadowObscured xmlns:a14="http://schemas.microsoft.com/office/drawing/2010/main"/>
                      </a:ext>
                    </a:extLst>
                  </pic:spPr>
                </pic:pic>
              </a:graphicData>
            </a:graphic>
          </wp:inline>
        </w:drawing>
      </w:r>
    </w:p>
    <w:p w14:paraId="5B050B3C" w14:textId="11938317" w:rsidR="009B7182" w:rsidRDefault="00E1524B" w:rsidP="00E1524B">
      <w:pPr>
        <w:ind w:left="720"/>
        <w:rPr>
          <w:noProof/>
        </w:rPr>
      </w:pPr>
      <w:r w:rsidRPr="00947077">
        <w:rPr>
          <w:noProof/>
        </w:rPr>
        <w:drawing>
          <wp:inline distT="0" distB="0" distL="0" distR="0" wp14:anchorId="6318B736" wp14:editId="4A0F03FE">
            <wp:extent cx="3032760" cy="12598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6783" b="10958"/>
                    <a:stretch/>
                  </pic:blipFill>
                  <pic:spPr bwMode="auto">
                    <a:xfrm>
                      <a:off x="0" y="0"/>
                      <a:ext cx="3052904" cy="1268194"/>
                    </a:xfrm>
                    <a:prstGeom prst="rect">
                      <a:avLst/>
                    </a:prstGeom>
                    <a:noFill/>
                    <a:ln>
                      <a:noFill/>
                    </a:ln>
                    <a:extLst>
                      <a:ext uri="{53640926-AAD7-44D8-BBD7-CCE9431645EC}">
                        <a14:shadowObscured xmlns:a14="http://schemas.microsoft.com/office/drawing/2010/main"/>
                      </a:ext>
                    </a:extLst>
                  </pic:spPr>
                </pic:pic>
              </a:graphicData>
            </a:graphic>
          </wp:inline>
        </w:drawing>
      </w:r>
    </w:p>
    <w:p w14:paraId="699F5942" w14:textId="791AF9A4" w:rsidR="007106DB" w:rsidRDefault="007106DB" w:rsidP="007106DB">
      <w:pPr>
        <w:ind w:left="720"/>
      </w:pPr>
      <w:r w:rsidRPr="009B7182">
        <w:rPr>
          <w:noProof/>
        </w:rPr>
        <w:drawing>
          <wp:inline distT="0" distB="0" distL="0" distR="0" wp14:anchorId="1AE80CC1" wp14:editId="533E0B79">
            <wp:extent cx="3230880" cy="15182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5633"/>
                    <a:stretch/>
                  </pic:blipFill>
                  <pic:spPr bwMode="auto">
                    <a:xfrm>
                      <a:off x="0" y="0"/>
                      <a:ext cx="3231325" cy="1518494"/>
                    </a:xfrm>
                    <a:prstGeom prst="rect">
                      <a:avLst/>
                    </a:prstGeom>
                    <a:noFill/>
                    <a:ln>
                      <a:noFill/>
                    </a:ln>
                    <a:extLst>
                      <a:ext uri="{53640926-AAD7-44D8-BBD7-CCE9431645EC}">
                        <a14:shadowObscured xmlns:a14="http://schemas.microsoft.com/office/drawing/2010/main"/>
                      </a:ext>
                    </a:extLst>
                  </pic:spPr>
                </pic:pic>
              </a:graphicData>
            </a:graphic>
          </wp:inline>
        </w:drawing>
      </w:r>
    </w:p>
    <w:p w14:paraId="0569CCE2" w14:textId="4B457889" w:rsidR="007106DB" w:rsidRPr="007106DB" w:rsidRDefault="00D344A1" w:rsidP="007106DB">
      <w:pPr>
        <w:pStyle w:val="ListParagraph"/>
        <w:numPr>
          <w:ilvl w:val="0"/>
          <w:numId w:val="5"/>
        </w:numPr>
        <w:rPr>
          <w:i/>
          <w:iCs/>
        </w:rPr>
      </w:pPr>
      <w:r>
        <w:rPr>
          <w:i/>
          <w:iCs/>
        </w:rPr>
        <w:t>Use estimates from subsidiary regression to confirm estimates are correct</w:t>
      </w:r>
    </w:p>
    <w:p w14:paraId="68752029" w14:textId="5BC7C374" w:rsidR="007106DB" w:rsidRDefault="00D344A1" w:rsidP="007106DB">
      <w:pPr>
        <w:pStyle w:val="ListParagraph"/>
        <w:numPr>
          <w:ilvl w:val="0"/>
          <w:numId w:val="5"/>
        </w:numPr>
        <w:rPr>
          <w:i/>
          <w:iCs/>
        </w:rPr>
      </w:pPr>
      <w:r>
        <w:rPr>
          <w:i/>
          <w:iCs/>
        </w:rPr>
        <w:t>Can you conclude ability is omitted variable based on estimates?  How was it biasing?</w:t>
      </w:r>
    </w:p>
    <w:p w14:paraId="19A22078" w14:textId="425E5044" w:rsidR="00D344A1" w:rsidRDefault="00D344A1" w:rsidP="00D344A1">
      <w:pPr>
        <w:rPr>
          <w:i/>
          <w:iCs/>
        </w:rPr>
      </w:pPr>
      <w:r>
        <w:rPr>
          <w:i/>
          <w:iCs/>
        </w:rPr>
        <w:t>(ix)</w:t>
      </w:r>
    </w:p>
    <w:bookmarkStart w:id="2" w:name="_Hlk506362171"/>
    <w:p w14:paraId="054A49F5" w14:textId="53A3CBB4" w:rsidR="00D344A1" w:rsidRPr="00FC6A9A" w:rsidRDefault="00D344A1" w:rsidP="00D344A1">
      <w:pPr>
        <w:rPr>
          <w:rFonts w:eastAsiaTheme="minorEastAsia"/>
          <w:i/>
          <w:iCs/>
        </w:rPr>
      </w:pPr>
      <m:oMathPara>
        <m:oMath>
          <m:sSub>
            <m:sSubPr>
              <m:ctrlPr>
                <w:rPr>
                  <w:rFonts w:ascii="Cambria Math" w:hAnsi="Cambria Math"/>
                  <w:i/>
                  <w:iCs/>
                </w:rPr>
              </m:ctrlPr>
            </m:sSubPr>
            <m:e>
              <m:r>
                <w:rPr>
                  <w:rFonts w:ascii="Cambria Math" w:hAnsi="Cambria Math"/>
                </w:rPr>
                <m:t>educ</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1</m:t>
              </m:r>
            </m:sub>
          </m:sSub>
          <m:sSub>
            <m:sSubPr>
              <m:ctrlPr>
                <w:rPr>
                  <w:rFonts w:ascii="Cambria Math" w:hAnsi="Cambria Math"/>
                  <w:i/>
                  <w:iCs/>
                </w:rPr>
              </m:ctrlPr>
            </m:sSubPr>
            <m:e>
              <m:r>
                <w:rPr>
                  <w:rFonts w:ascii="Cambria Math" w:hAnsi="Cambria Math"/>
                </w:rPr>
                <m:t>mothduc</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2</m:t>
              </m:r>
            </m:sub>
          </m:sSub>
          <m:sSub>
            <m:sSubPr>
              <m:ctrlPr>
                <w:rPr>
                  <w:rFonts w:ascii="Cambria Math" w:hAnsi="Cambria Math"/>
                  <w:i/>
                  <w:iCs/>
                </w:rPr>
              </m:ctrlPr>
            </m:sSubPr>
            <m:e>
              <m:sSub>
                <m:sSubPr>
                  <m:ctrlPr>
                    <w:rPr>
                      <w:rFonts w:ascii="Cambria Math" w:hAnsi="Cambria Math"/>
                      <w:i/>
                      <w:iCs/>
                    </w:rPr>
                  </m:ctrlPr>
                </m:sSubPr>
                <m:e>
                  <m:r>
                    <w:rPr>
                      <w:rFonts w:ascii="Cambria Math" w:hAnsi="Cambria Math"/>
                    </w:rPr>
                    <m:t>fathduc</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3</m:t>
                  </m:r>
                </m:sub>
              </m:sSub>
              <m:r>
                <w:rPr>
                  <w:rFonts w:ascii="Cambria Math" w:hAnsi="Cambria Math"/>
                </w:rPr>
                <m:t>abil</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u</m:t>
              </m:r>
            </m:e>
            <m:sub>
              <m:r>
                <w:rPr>
                  <w:rFonts w:ascii="Cambria Math" w:hAnsi="Cambria Math"/>
                </w:rPr>
                <m:t>i</m:t>
              </m:r>
            </m:sub>
          </m:sSub>
        </m:oMath>
      </m:oMathPara>
    </w:p>
    <w:p w14:paraId="0E03F780" w14:textId="29709F12" w:rsidR="00D344A1" w:rsidRPr="00D344A1" w:rsidRDefault="00D344A1" w:rsidP="00D344A1">
      <w:pPr>
        <w:rPr>
          <w:rFonts w:eastAsiaTheme="minorEastAsia"/>
          <w:i/>
          <w:iCs/>
        </w:rPr>
      </w:pPr>
      <m:oMathPara>
        <m:oMath>
          <m:sSub>
            <m:sSubPr>
              <m:ctrlPr>
                <w:rPr>
                  <w:rFonts w:ascii="Cambria Math" w:hAnsi="Cambria Math"/>
                  <w:i/>
                  <w:iCs/>
                </w:rPr>
              </m:ctrlPr>
            </m:sSubPr>
            <m:e>
              <m:r>
                <w:rPr>
                  <w:rFonts w:ascii="Cambria Math" w:hAnsi="Cambria Math"/>
                </w:rPr>
                <m:t>educ</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λ</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rPr>
                <m:t>λ</m:t>
              </m:r>
            </m:e>
            <m:sub>
              <m:r>
                <w:rPr>
                  <w:rFonts w:ascii="Cambria Math" w:hAnsi="Cambria Math"/>
                </w:rPr>
                <m:t>1</m:t>
              </m:r>
            </m:sub>
          </m:sSub>
          <m:sSub>
            <m:sSubPr>
              <m:ctrlPr>
                <w:rPr>
                  <w:rFonts w:ascii="Cambria Math" w:hAnsi="Cambria Math"/>
                  <w:i/>
                  <w:iCs/>
                </w:rPr>
              </m:ctrlPr>
            </m:sSubPr>
            <m:e>
              <m:r>
                <w:rPr>
                  <w:rFonts w:ascii="Cambria Math" w:hAnsi="Cambria Math"/>
                </w:rPr>
                <m:t>mothduc</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sSub>
            <m:sSubPr>
              <m:ctrlPr>
                <w:rPr>
                  <w:rFonts w:ascii="Cambria Math" w:hAnsi="Cambria Math"/>
                  <w:i/>
                  <w:iCs/>
                </w:rPr>
              </m:ctrlPr>
            </m:sSubPr>
            <m:e>
              <m:r>
                <w:rPr>
                  <w:rFonts w:ascii="Cambria Math" w:hAnsi="Cambria Math"/>
                </w:rPr>
                <m:t>fathduc</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u</m:t>
              </m:r>
            </m:e>
            <m:sub>
              <m:r>
                <w:rPr>
                  <w:rFonts w:ascii="Cambria Math" w:hAnsi="Cambria Math"/>
                </w:rPr>
                <m:t>i</m:t>
              </m:r>
            </m:sub>
          </m:sSub>
        </m:oMath>
      </m:oMathPara>
    </w:p>
    <w:bookmarkEnd w:id="2"/>
    <w:p w14:paraId="60932E55" w14:textId="2EE9F6DE" w:rsidR="00D344A1" w:rsidRPr="00FD58B6" w:rsidRDefault="00D344A1" w:rsidP="00D344A1">
      <w:pPr>
        <w:pStyle w:val="ListParagraph"/>
        <w:numPr>
          <w:ilvl w:val="0"/>
          <w:numId w:val="6"/>
        </w:numPr>
        <w:rPr>
          <w:i/>
          <w:iCs/>
        </w:rPr>
      </w:pPr>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educ</m:t>
                </m:r>
              </m:e>
              <m:sub>
                <m:r>
                  <w:rPr>
                    <w:rFonts w:ascii="Cambria Math" w:hAnsi="Cambria Math"/>
                  </w:rPr>
                  <m:t>i</m:t>
                </m:r>
              </m:sub>
            </m:sSub>
          </m:num>
          <m:den>
            <m:r>
              <w:rPr>
                <w:rFonts w:ascii="Cambria Math" w:hAnsi="Cambria Math"/>
              </w:rPr>
              <m:t>d</m:t>
            </m:r>
            <m:sSub>
              <m:sSubPr>
                <m:ctrlPr>
                  <w:rPr>
                    <w:rFonts w:ascii="Cambria Math" w:hAnsi="Cambria Math"/>
                    <w:i/>
                    <w:iCs/>
                  </w:rPr>
                </m:ctrlPr>
              </m:sSubPr>
              <m:e>
                <m:r>
                  <w:rPr>
                    <w:rFonts w:ascii="Cambria Math" w:hAnsi="Cambria Math"/>
                  </w:rPr>
                  <m:t>motheduc</m:t>
                </m:r>
              </m:e>
              <m:sub>
                <m:r>
                  <w:rPr>
                    <w:rFonts w:ascii="Cambria Math" w:hAnsi="Cambria Math"/>
                  </w:rPr>
                  <m:t>1</m:t>
                </m:r>
              </m:sub>
            </m:sSub>
          </m:den>
        </m:f>
        <m:r>
          <w:rPr>
            <w:rFonts w:ascii="Cambria Math" w:hAnsi="Cambria Math"/>
          </w:rPr>
          <m:t xml:space="preserve">= </m:t>
        </m:r>
        <m:acc>
          <m:accPr>
            <m:ctrlPr>
              <w:rPr>
                <w:rFonts w:ascii="Cambria Math" w:hAnsi="Cambria Math"/>
                <w:i/>
                <w:iCs/>
              </w:rPr>
            </m:ctrlPr>
          </m:accPr>
          <m:e>
            <m:sSub>
              <m:sSubPr>
                <m:ctrlPr>
                  <w:rPr>
                    <w:rFonts w:ascii="Cambria Math" w:hAnsi="Cambria Math"/>
                    <w:i/>
                    <w:iCs/>
                  </w:rPr>
                </m:ctrlPr>
              </m:sSubPr>
              <m:e>
                <m:r>
                  <w:rPr>
                    <w:rFonts w:ascii="Cambria Math" w:hAnsi="Cambria Math"/>
                  </w:rPr>
                  <m:t>δ</m:t>
                </m:r>
              </m:e>
              <m:sub>
                <m:r>
                  <w:rPr>
                    <w:rFonts w:ascii="Cambria Math" w:hAnsi="Cambria Math"/>
                  </w:rPr>
                  <m:t>1</m:t>
                </m:r>
              </m:sub>
            </m:sSub>
          </m:e>
        </m:acc>
        <m:r>
          <w:rPr>
            <w:rFonts w:ascii="Cambria Math" w:hAnsi="Cambria Math"/>
          </w:rPr>
          <m:t xml:space="preserve">+ </m:t>
        </m:r>
        <m:acc>
          <m:accPr>
            <m:ctrlPr>
              <w:rPr>
                <w:rFonts w:ascii="Cambria Math" w:hAnsi="Cambria Math"/>
                <w:i/>
                <w:iCs/>
              </w:rPr>
            </m:ctrlPr>
          </m:accPr>
          <m:e>
            <m:sSub>
              <m:sSubPr>
                <m:ctrlPr>
                  <w:rPr>
                    <w:rFonts w:ascii="Cambria Math" w:hAnsi="Cambria Math"/>
                    <w:i/>
                    <w:iCs/>
                  </w:rPr>
                </m:ctrlPr>
              </m:sSubPr>
              <m:e>
                <m:r>
                  <w:rPr>
                    <w:rFonts w:ascii="Cambria Math" w:hAnsi="Cambria Math"/>
                  </w:rPr>
                  <m:t>δ</m:t>
                </m:r>
              </m:e>
              <m:sub>
                <m:r>
                  <w:rPr>
                    <w:rFonts w:ascii="Cambria Math" w:hAnsi="Cambria Math"/>
                  </w:rPr>
                  <m:t>2</m:t>
                </m:r>
              </m:sub>
            </m:sSub>
          </m:e>
        </m:acc>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fatheduc</m:t>
                </m:r>
              </m:e>
              <m:sub>
                <m:r>
                  <w:rPr>
                    <w:rFonts w:ascii="Cambria Math" w:hAnsi="Cambria Math"/>
                  </w:rPr>
                  <m:t>i</m:t>
                </m:r>
              </m:sub>
            </m:sSub>
          </m:num>
          <m:den>
            <m:sSub>
              <m:sSubPr>
                <m:ctrlPr>
                  <w:rPr>
                    <w:rFonts w:ascii="Cambria Math" w:hAnsi="Cambria Math"/>
                    <w:i/>
                    <w:iCs/>
                  </w:rPr>
                </m:ctrlPr>
              </m:sSubPr>
              <m:e>
                <m:r>
                  <w:rPr>
                    <w:rFonts w:ascii="Cambria Math" w:hAnsi="Cambria Math"/>
                  </w:rPr>
                  <m:t>∂motheduc</m:t>
                </m:r>
              </m:e>
              <m:sub>
                <m:r>
                  <w:rPr>
                    <w:rFonts w:ascii="Cambria Math" w:hAnsi="Cambria Math"/>
                  </w:rPr>
                  <m:t>i</m:t>
                </m:r>
              </m:sub>
            </m:sSub>
          </m:den>
        </m:f>
        <m:r>
          <w:rPr>
            <w:rFonts w:ascii="Cambria Math" w:hAnsi="Cambria Math"/>
          </w:rPr>
          <m:t>+</m:t>
        </m:r>
        <m:acc>
          <m:accPr>
            <m:ctrlPr>
              <w:rPr>
                <w:rFonts w:ascii="Cambria Math" w:hAnsi="Cambria Math"/>
                <w:i/>
                <w:iCs/>
              </w:rPr>
            </m:ctrlPr>
          </m:accPr>
          <m:e>
            <m:sSub>
              <m:sSubPr>
                <m:ctrlPr>
                  <w:rPr>
                    <w:rFonts w:ascii="Cambria Math" w:hAnsi="Cambria Math"/>
                    <w:i/>
                    <w:iCs/>
                  </w:rPr>
                </m:ctrlPr>
              </m:sSubPr>
              <m:e>
                <m:r>
                  <w:rPr>
                    <w:rFonts w:ascii="Cambria Math" w:hAnsi="Cambria Math"/>
                  </w:rPr>
                  <m:t>δ</m:t>
                </m:r>
              </m:e>
              <m:sub>
                <m:r>
                  <w:rPr>
                    <w:rFonts w:ascii="Cambria Math" w:hAnsi="Cambria Math"/>
                  </w:rPr>
                  <m:t>3</m:t>
                </m:r>
              </m:sub>
            </m:sSub>
          </m:e>
        </m:acc>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abil</m:t>
                </m:r>
              </m:e>
              <m:sub>
                <m:r>
                  <w:rPr>
                    <w:rFonts w:ascii="Cambria Math" w:hAnsi="Cambria Math"/>
                  </w:rPr>
                  <m:t>i</m:t>
                </m:r>
              </m:sub>
            </m:sSub>
          </m:num>
          <m:den>
            <m:sSub>
              <m:sSubPr>
                <m:ctrlPr>
                  <w:rPr>
                    <w:rFonts w:ascii="Cambria Math" w:hAnsi="Cambria Math"/>
                    <w:i/>
                    <w:iCs/>
                  </w:rPr>
                </m:ctrlPr>
              </m:sSubPr>
              <m:e>
                <m:r>
                  <w:rPr>
                    <w:rFonts w:ascii="Cambria Math" w:hAnsi="Cambria Math"/>
                  </w:rPr>
                  <m:t>∂motheduc</m:t>
                </m:r>
              </m:e>
              <m:sub>
                <m:r>
                  <w:rPr>
                    <w:rFonts w:ascii="Cambria Math" w:hAnsi="Cambria Math"/>
                  </w:rPr>
                  <m:t>i</m:t>
                </m:r>
              </m:sub>
            </m:sSub>
          </m:den>
        </m:f>
        <m:r>
          <w:rPr>
            <w:rFonts w:ascii="Cambria Math" w:hAnsi="Cambria Math"/>
          </w:rPr>
          <m:t xml:space="preserve"> </m:t>
        </m:r>
        <m:r>
          <w:rPr>
            <w:rFonts w:ascii="Cambria Math" w:hAnsi="Cambria Math"/>
          </w:rPr>
          <m:t xml:space="preserve">= </m:t>
        </m:r>
        <m:acc>
          <m:accPr>
            <m:ctrlPr>
              <w:rPr>
                <w:rFonts w:ascii="Cambria Math" w:hAnsi="Cambria Math"/>
                <w:i/>
                <w:iCs/>
              </w:rPr>
            </m:ctrlPr>
          </m:accPr>
          <m:e>
            <m:sSub>
              <m:sSubPr>
                <m:ctrlPr>
                  <w:rPr>
                    <w:rFonts w:ascii="Cambria Math" w:hAnsi="Cambria Math"/>
                    <w:i/>
                    <w:iCs/>
                  </w:rPr>
                </m:ctrlPr>
              </m:sSubPr>
              <m:e>
                <m:r>
                  <w:rPr>
                    <w:rFonts w:ascii="Cambria Math" w:hAnsi="Cambria Math"/>
                  </w:rPr>
                  <m:t>λ</m:t>
                </m:r>
              </m:e>
              <m:sub>
                <m:r>
                  <w:rPr>
                    <w:rFonts w:ascii="Cambria Math" w:hAnsi="Cambria Math"/>
                  </w:rPr>
                  <m:t>1</m:t>
                </m:r>
              </m:sub>
            </m:sSub>
          </m:e>
        </m:acc>
        <m:r>
          <w:rPr>
            <w:rFonts w:ascii="Cambria Math" w:hAnsi="Cambria Math"/>
          </w:rPr>
          <m:t xml:space="preserve">+ </m:t>
        </m:r>
        <m:acc>
          <m:accPr>
            <m:ctrlPr>
              <w:rPr>
                <w:rFonts w:ascii="Cambria Math" w:hAnsi="Cambria Math"/>
                <w:i/>
                <w:iCs/>
              </w:rPr>
            </m:ctrlPr>
          </m:accPr>
          <m:e>
            <m:sSub>
              <m:sSubPr>
                <m:ctrlPr>
                  <w:rPr>
                    <w:rFonts w:ascii="Cambria Math" w:hAnsi="Cambria Math"/>
                    <w:i/>
                    <w:iCs/>
                  </w:rPr>
                </m:ctrlPr>
              </m:sSubPr>
              <m:e>
                <m:r>
                  <w:rPr>
                    <w:rFonts w:ascii="Cambria Math" w:hAnsi="Cambria Math"/>
                  </w:rPr>
                  <m:t>λ</m:t>
                </m:r>
              </m:e>
              <m:sub>
                <m:r>
                  <w:rPr>
                    <w:rFonts w:ascii="Cambria Math" w:hAnsi="Cambria Math"/>
                  </w:rPr>
                  <m:t>2</m:t>
                </m:r>
              </m:sub>
            </m:sSub>
          </m:e>
        </m:acc>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fatheduc</m:t>
                </m:r>
              </m:e>
              <m:sub>
                <m:r>
                  <w:rPr>
                    <w:rFonts w:ascii="Cambria Math" w:hAnsi="Cambria Math"/>
                  </w:rPr>
                  <m:t>i</m:t>
                </m:r>
              </m:sub>
            </m:sSub>
          </m:num>
          <m:den>
            <m:sSub>
              <m:sSubPr>
                <m:ctrlPr>
                  <w:rPr>
                    <w:rFonts w:ascii="Cambria Math" w:hAnsi="Cambria Math"/>
                    <w:i/>
                    <w:iCs/>
                  </w:rPr>
                </m:ctrlPr>
              </m:sSubPr>
              <m:e>
                <m:r>
                  <w:rPr>
                    <w:rFonts w:ascii="Cambria Math" w:hAnsi="Cambria Math"/>
                  </w:rPr>
                  <m:t>∂motheduc</m:t>
                </m:r>
              </m:e>
              <m:sub>
                <m:r>
                  <w:rPr>
                    <w:rFonts w:ascii="Cambria Math" w:hAnsi="Cambria Math"/>
                  </w:rPr>
                  <m:t>i</m:t>
                </m:r>
              </m:sub>
            </m:sSub>
          </m:den>
        </m:f>
      </m:oMath>
    </w:p>
    <w:p w14:paraId="58178150" w14:textId="77777777" w:rsidR="00943F58" w:rsidRPr="00943F58" w:rsidRDefault="00943F58" w:rsidP="00D344A1">
      <w:pPr>
        <w:pStyle w:val="ListParagraph"/>
        <w:numPr>
          <w:ilvl w:val="0"/>
          <w:numId w:val="6"/>
        </w:numPr>
        <w:rPr>
          <w:i/>
          <w:iCs/>
        </w:rPr>
      </w:pPr>
    </w:p>
    <w:p w14:paraId="56DEDF95" w14:textId="0CD4BB06" w:rsidR="00FD58B6" w:rsidRPr="00943F58" w:rsidRDefault="00943F58" w:rsidP="00943F58">
      <w:pPr>
        <w:pStyle w:val="ListParagraph"/>
        <w:rPr>
          <w:i/>
          <w:iCs/>
        </w:rPr>
      </w:pPr>
      <m:oMathPara>
        <m:oMath>
          <m:sSub>
            <m:sSubPr>
              <m:ctrlPr>
                <w:rPr>
                  <w:rFonts w:ascii="Cambria Math" w:hAnsi="Cambria Math"/>
                  <w:i/>
                  <w:iCs/>
                </w:rPr>
              </m:ctrlPr>
            </m:sSubPr>
            <m:e>
              <m:r>
                <w:rPr>
                  <w:rFonts w:ascii="Cambria Math" w:hAnsi="Cambria Math"/>
                </w:rPr>
                <m:t>educ</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δ</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1</m:t>
              </m:r>
            </m:sub>
          </m:sSub>
          <m:sSub>
            <m:sSubPr>
              <m:ctrlPr>
                <w:rPr>
                  <w:rFonts w:ascii="Cambria Math" w:hAnsi="Cambria Math"/>
                  <w:i/>
                  <w:iCs/>
                </w:rPr>
              </m:ctrlPr>
            </m:sSubPr>
            <m:e>
              <m:r>
                <w:rPr>
                  <w:rFonts w:ascii="Cambria Math" w:hAnsi="Cambria Math"/>
                </w:rPr>
                <m:t>mothduc</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2</m:t>
              </m:r>
            </m:sub>
          </m:sSub>
          <m:sSub>
            <m:sSubPr>
              <m:ctrlPr>
                <w:rPr>
                  <w:rFonts w:ascii="Cambria Math" w:hAnsi="Cambria Math"/>
                  <w:i/>
                  <w:iCs/>
                </w:rPr>
              </m:ctrlPr>
            </m:sSubPr>
            <m:e>
              <m:sSub>
                <m:sSubPr>
                  <m:ctrlPr>
                    <w:rPr>
                      <w:rFonts w:ascii="Cambria Math" w:hAnsi="Cambria Math"/>
                      <w:i/>
                      <w:iCs/>
                    </w:rPr>
                  </m:ctrlPr>
                </m:sSubPr>
                <m:e>
                  <m:r>
                    <w:rPr>
                      <w:rFonts w:ascii="Cambria Math" w:hAnsi="Cambria Math"/>
                    </w:rPr>
                    <m:t>fathduc</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δ</m:t>
                  </m:r>
                </m:e>
                <m:sub>
                  <m:r>
                    <w:rPr>
                      <w:rFonts w:ascii="Cambria Math" w:hAnsi="Cambria Math"/>
                    </w:rPr>
                    <m:t>3</m:t>
                  </m:r>
                </m:sub>
              </m:sSub>
              <m:r>
                <w:rPr>
                  <w:rFonts w:ascii="Cambria Math" w:hAnsi="Cambria Math"/>
                </w:rPr>
                <m:t>abil</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u</m:t>
              </m:r>
            </m:e>
            <m:sub>
              <m:r>
                <w:rPr>
                  <w:rFonts w:ascii="Cambria Math" w:hAnsi="Cambria Math"/>
                </w:rPr>
                <m:t>i</m:t>
              </m:r>
            </m:sub>
          </m:sSub>
        </m:oMath>
      </m:oMathPara>
    </w:p>
    <w:p w14:paraId="0E9D0BDC" w14:textId="20960370" w:rsidR="00943F58" w:rsidRPr="00FD58B6" w:rsidRDefault="00943F58" w:rsidP="00943F58">
      <w:pPr>
        <w:pStyle w:val="ListParagraph"/>
        <w:rPr>
          <w:i/>
          <w:iCs/>
        </w:rPr>
      </w:pPr>
      <m:oMathPara>
        <m:oMath>
          <m:sSub>
            <m:sSubPr>
              <m:ctrlPr>
                <w:rPr>
                  <w:rFonts w:ascii="Cambria Math" w:hAnsi="Cambria Math"/>
                  <w:i/>
                  <w:iCs/>
                </w:rPr>
              </m:ctrlPr>
            </m:sSubPr>
            <m:e>
              <m:r>
                <w:rPr>
                  <w:rFonts w:ascii="Cambria Math" w:hAnsi="Cambria Math"/>
                </w:rPr>
                <m:t>educ</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λ</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rPr>
                <m:t>λ</m:t>
              </m:r>
            </m:e>
            <m:sub>
              <m:r>
                <w:rPr>
                  <w:rFonts w:ascii="Cambria Math" w:hAnsi="Cambria Math"/>
                </w:rPr>
                <m:t>1</m:t>
              </m:r>
            </m:sub>
          </m:sSub>
          <m:sSub>
            <m:sSubPr>
              <m:ctrlPr>
                <w:rPr>
                  <w:rFonts w:ascii="Cambria Math" w:hAnsi="Cambria Math"/>
                  <w:i/>
                  <w:iCs/>
                </w:rPr>
              </m:ctrlPr>
            </m:sSubPr>
            <m:e>
              <m:r>
                <w:rPr>
                  <w:rFonts w:ascii="Cambria Math" w:hAnsi="Cambria Math"/>
                </w:rPr>
                <m:t>mothduc</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sSub>
            <m:sSubPr>
              <m:ctrlPr>
                <w:rPr>
                  <w:rFonts w:ascii="Cambria Math" w:hAnsi="Cambria Math"/>
                  <w:i/>
                  <w:iCs/>
                </w:rPr>
              </m:ctrlPr>
            </m:sSubPr>
            <m:e>
              <m:r>
                <w:rPr>
                  <w:rFonts w:ascii="Cambria Math" w:hAnsi="Cambria Math"/>
                </w:rPr>
                <m:t>fathduc</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u</m:t>
              </m:r>
            </m:e>
            <m:sub>
              <m:r>
                <w:rPr>
                  <w:rFonts w:ascii="Cambria Math" w:hAnsi="Cambria Math"/>
                </w:rPr>
                <m:t>i</m:t>
              </m:r>
            </m:sub>
          </m:sSub>
        </m:oMath>
      </m:oMathPara>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2157"/>
        <w:gridCol w:w="2158"/>
        <w:gridCol w:w="2158"/>
      </w:tblGrid>
      <w:tr w:rsidR="004D0174" w14:paraId="1F58FD50" w14:textId="77777777" w:rsidTr="00834357">
        <w:tc>
          <w:tcPr>
            <w:tcW w:w="2157" w:type="dxa"/>
          </w:tcPr>
          <w:p w14:paraId="530E6BDC" w14:textId="18D1483C" w:rsidR="004D0174" w:rsidRDefault="00943F58" w:rsidP="00834357">
            <m:oMath>
              <m:acc>
                <m:accPr>
                  <m:ctrlPr>
                    <w:rPr>
                      <w:rFonts w:ascii="Cambria Math" w:hAnsi="Cambria Math"/>
                      <w:i/>
                      <w:iCs/>
                    </w:rPr>
                  </m:ctrlPr>
                </m:accPr>
                <m:e>
                  <m:sSub>
                    <m:sSubPr>
                      <m:ctrlPr>
                        <w:rPr>
                          <w:rFonts w:ascii="Cambria Math" w:hAnsi="Cambria Math"/>
                          <w:i/>
                          <w:iCs/>
                        </w:rPr>
                      </m:ctrlPr>
                    </m:sSubPr>
                    <m:e>
                      <m:r>
                        <w:rPr>
                          <w:rFonts w:ascii="Cambria Math" w:hAnsi="Cambria Math"/>
                        </w:rPr>
                        <m:t>δ</m:t>
                      </m:r>
                    </m:e>
                    <m:sub>
                      <m:r>
                        <w:rPr>
                          <w:rFonts w:ascii="Cambria Math" w:hAnsi="Cambria Math"/>
                        </w:rPr>
                        <m:t>0</m:t>
                      </m:r>
                    </m:sub>
                  </m:sSub>
                </m:e>
              </m:acc>
            </m:oMath>
            <w:r>
              <w:rPr>
                <w:rFonts w:eastAsiaTheme="minorEastAsia"/>
                <w:iCs/>
              </w:rPr>
              <w:t xml:space="preserve"> = 8.44</w:t>
            </w:r>
          </w:p>
        </w:tc>
        <w:tc>
          <w:tcPr>
            <w:tcW w:w="2157" w:type="dxa"/>
          </w:tcPr>
          <w:p w14:paraId="6B4CCA9C" w14:textId="77777777" w:rsidR="004D0174" w:rsidRDefault="004D0174" w:rsidP="00834357">
            <m:oMath>
              <m:acc>
                <m:accPr>
                  <m:ctrlPr>
                    <w:rPr>
                      <w:rFonts w:ascii="Cambria Math" w:hAnsi="Cambria Math"/>
                      <w:i/>
                      <w:iCs/>
                    </w:rPr>
                  </m:ctrlPr>
                </m:accPr>
                <m:e>
                  <m:sSub>
                    <m:sSubPr>
                      <m:ctrlPr>
                        <w:rPr>
                          <w:rFonts w:ascii="Cambria Math" w:hAnsi="Cambria Math"/>
                          <w:i/>
                          <w:iCs/>
                        </w:rPr>
                      </m:ctrlPr>
                    </m:sSubPr>
                    <m:e>
                      <m:r>
                        <w:rPr>
                          <w:rFonts w:ascii="Cambria Math" w:hAnsi="Cambria Math"/>
                        </w:rPr>
                        <m:t>δ</m:t>
                      </m:r>
                    </m:e>
                    <m:sub>
                      <m:r>
                        <w:rPr>
                          <w:rFonts w:ascii="Cambria Math" w:hAnsi="Cambria Math"/>
                        </w:rPr>
                        <m:t>1</m:t>
                      </m:r>
                    </m:sub>
                  </m:sSub>
                </m:e>
              </m:acc>
            </m:oMath>
            <w:r>
              <w:rPr>
                <w:rFonts w:eastAsiaTheme="minorEastAsia"/>
                <w:iCs/>
              </w:rPr>
              <w:t xml:space="preserve"> = .19</w:t>
            </w:r>
          </w:p>
        </w:tc>
        <w:tc>
          <w:tcPr>
            <w:tcW w:w="2158" w:type="dxa"/>
          </w:tcPr>
          <w:p w14:paraId="7C05ADE4" w14:textId="77777777" w:rsidR="004D0174" w:rsidRDefault="004D0174" w:rsidP="00834357">
            <m:oMath>
              <m:acc>
                <m:accPr>
                  <m:ctrlPr>
                    <w:rPr>
                      <w:rFonts w:ascii="Cambria Math" w:hAnsi="Cambria Math"/>
                      <w:i/>
                      <w:iCs/>
                    </w:rPr>
                  </m:ctrlPr>
                </m:accPr>
                <m:e>
                  <m:sSub>
                    <m:sSubPr>
                      <m:ctrlPr>
                        <w:rPr>
                          <w:rFonts w:ascii="Cambria Math" w:hAnsi="Cambria Math"/>
                          <w:i/>
                          <w:iCs/>
                        </w:rPr>
                      </m:ctrlPr>
                    </m:sSubPr>
                    <m:e>
                      <m:r>
                        <w:rPr>
                          <w:rFonts w:ascii="Cambria Math" w:hAnsi="Cambria Math"/>
                        </w:rPr>
                        <m:t>δ</m:t>
                      </m:r>
                    </m:e>
                    <m:sub>
                      <m:r>
                        <w:rPr>
                          <w:rFonts w:ascii="Cambria Math" w:hAnsi="Cambria Math"/>
                        </w:rPr>
                        <m:t>2</m:t>
                      </m:r>
                    </m:sub>
                  </m:sSub>
                </m:e>
              </m:acc>
            </m:oMath>
            <w:r>
              <w:rPr>
                <w:rFonts w:eastAsiaTheme="minorEastAsia"/>
                <w:iCs/>
              </w:rPr>
              <w:t xml:space="preserve"> = .11</w:t>
            </w:r>
          </w:p>
        </w:tc>
        <w:tc>
          <w:tcPr>
            <w:tcW w:w="2158" w:type="dxa"/>
          </w:tcPr>
          <w:p w14:paraId="00ED0156" w14:textId="0C50C72D" w:rsidR="004D0174" w:rsidRPr="00943F58" w:rsidRDefault="00943F58" w:rsidP="00834357">
            <m:oMathPara>
              <m:oMath>
                <m:acc>
                  <m:accPr>
                    <m:ctrlPr>
                      <w:rPr>
                        <w:rFonts w:ascii="Cambria Math" w:hAnsi="Cambria Math"/>
                        <w:i/>
                        <w:iCs/>
                      </w:rPr>
                    </m:ctrlPr>
                  </m:accPr>
                  <m:e>
                    <m:sSub>
                      <m:sSubPr>
                        <m:ctrlPr>
                          <w:rPr>
                            <w:rFonts w:ascii="Cambria Math" w:hAnsi="Cambria Math"/>
                            <w:i/>
                            <w:iCs/>
                          </w:rPr>
                        </m:ctrlPr>
                      </m:sSubPr>
                      <m:e>
                        <m:r>
                          <w:rPr>
                            <w:rFonts w:ascii="Cambria Math" w:hAnsi="Cambria Math"/>
                          </w:rPr>
                          <m:t>δ</m:t>
                        </m:r>
                      </m:e>
                      <m:sub>
                        <m:r>
                          <w:rPr>
                            <w:rFonts w:ascii="Cambria Math" w:hAnsi="Cambria Math"/>
                          </w:rPr>
                          <m:t>3</m:t>
                        </m:r>
                      </m:sub>
                    </m:sSub>
                  </m:e>
                </m:acc>
                <m:r>
                  <w:rPr>
                    <w:rFonts w:ascii="Cambria Math" w:hAnsi="Cambria Math"/>
                  </w:rPr>
                  <m:t>= .50</m:t>
                </m:r>
              </m:oMath>
            </m:oMathPara>
          </w:p>
        </w:tc>
      </w:tr>
      <w:tr w:rsidR="004D0174" w14:paraId="02244180" w14:textId="77777777" w:rsidTr="00834357">
        <w:tc>
          <w:tcPr>
            <w:tcW w:w="2157" w:type="dxa"/>
          </w:tcPr>
          <w:p w14:paraId="33FA9AF7" w14:textId="25FF23DB" w:rsidR="004D0174" w:rsidRDefault="00943F58" w:rsidP="00834357">
            <m:oMath>
              <m:acc>
                <m:accPr>
                  <m:ctrlPr>
                    <w:rPr>
                      <w:rFonts w:ascii="Cambria Math" w:hAnsi="Cambria Math"/>
                      <w:i/>
                      <w:iCs/>
                    </w:rPr>
                  </m:ctrlPr>
                </m:accPr>
                <m:e>
                  <m:sSub>
                    <m:sSubPr>
                      <m:ctrlPr>
                        <w:rPr>
                          <w:rFonts w:ascii="Cambria Math" w:hAnsi="Cambria Math"/>
                          <w:i/>
                          <w:iCs/>
                        </w:rPr>
                      </m:ctrlPr>
                    </m:sSubPr>
                    <m:e>
                      <m:r>
                        <w:rPr>
                          <w:rFonts w:ascii="Cambria Math" w:hAnsi="Cambria Math"/>
                        </w:rPr>
                        <m:t>λ</m:t>
                      </m:r>
                    </m:e>
                    <m:sub>
                      <m:r>
                        <w:rPr>
                          <w:rFonts w:ascii="Cambria Math" w:hAnsi="Cambria Math"/>
                        </w:rPr>
                        <m:t>0</m:t>
                      </m:r>
                    </m:sub>
                  </m:sSub>
                </m:e>
              </m:acc>
            </m:oMath>
            <w:r>
              <w:rPr>
                <w:rFonts w:eastAsiaTheme="minorEastAsia"/>
                <w:iCs/>
              </w:rPr>
              <w:t xml:space="preserve"> = 6.96</w:t>
            </w:r>
          </w:p>
        </w:tc>
        <w:tc>
          <w:tcPr>
            <w:tcW w:w="2157" w:type="dxa"/>
          </w:tcPr>
          <w:p w14:paraId="3017BDDA" w14:textId="77777777" w:rsidR="004D0174" w:rsidRDefault="004D0174" w:rsidP="00834357">
            <m:oMath>
              <m:acc>
                <m:accPr>
                  <m:ctrlPr>
                    <w:rPr>
                      <w:rFonts w:ascii="Cambria Math" w:hAnsi="Cambria Math"/>
                      <w:i/>
                      <w:iCs/>
                    </w:rPr>
                  </m:ctrlPr>
                </m:accPr>
                <m:e>
                  <m:sSub>
                    <m:sSubPr>
                      <m:ctrlPr>
                        <w:rPr>
                          <w:rFonts w:ascii="Cambria Math" w:hAnsi="Cambria Math"/>
                          <w:i/>
                          <w:iCs/>
                        </w:rPr>
                      </m:ctrlPr>
                    </m:sSubPr>
                    <m:e>
                      <m:r>
                        <w:rPr>
                          <w:rFonts w:ascii="Cambria Math" w:hAnsi="Cambria Math"/>
                        </w:rPr>
                        <m:t>λ</m:t>
                      </m:r>
                    </m:e>
                    <m:sub>
                      <m:r>
                        <w:rPr>
                          <w:rFonts w:ascii="Cambria Math" w:hAnsi="Cambria Math"/>
                        </w:rPr>
                        <m:t>1</m:t>
                      </m:r>
                    </m:sub>
                  </m:sSub>
                </m:e>
              </m:acc>
            </m:oMath>
            <w:r>
              <w:rPr>
                <w:rFonts w:eastAsiaTheme="minorEastAsia"/>
                <w:iCs/>
              </w:rPr>
              <w:t xml:space="preserve"> = .30</w:t>
            </w:r>
          </w:p>
        </w:tc>
        <w:tc>
          <w:tcPr>
            <w:tcW w:w="2158" w:type="dxa"/>
          </w:tcPr>
          <w:p w14:paraId="19DB144D" w14:textId="77777777" w:rsidR="004D0174" w:rsidRDefault="004D0174" w:rsidP="00834357">
            <m:oMath>
              <m:acc>
                <m:accPr>
                  <m:ctrlPr>
                    <w:rPr>
                      <w:rFonts w:ascii="Cambria Math" w:hAnsi="Cambria Math"/>
                      <w:i/>
                      <w:iCs/>
                    </w:rPr>
                  </m:ctrlPr>
                </m:accPr>
                <m:e>
                  <m:sSub>
                    <m:sSubPr>
                      <m:ctrlPr>
                        <w:rPr>
                          <w:rFonts w:ascii="Cambria Math" w:hAnsi="Cambria Math"/>
                          <w:i/>
                          <w:iCs/>
                        </w:rPr>
                      </m:ctrlPr>
                    </m:sSubPr>
                    <m:e>
                      <m:r>
                        <w:rPr>
                          <w:rFonts w:ascii="Cambria Math" w:hAnsi="Cambria Math"/>
                        </w:rPr>
                        <m:t>λ</m:t>
                      </m:r>
                    </m:e>
                    <m:sub>
                      <m:r>
                        <w:rPr>
                          <w:rFonts w:ascii="Cambria Math" w:hAnsi="Cambria Math"/>
                        </w:rPr>
                        <m:t>2</m:t>
                      </m:r>
                    </m:sub>
                  </m:sSub>
                </m:e>
              </m:acc>
            </m:oMath>
            <w:r>
              <w:rPr>
                <w:rFonts w:eastAsiaTheme="minorEastAsia"/>
                <w:iCs/>
              </w:rPr>
              <w:t xml:space="preserve"> = .19</w:t>
            </w:r>
          </w:p>
        </w:tc>
        <w:tc>
          <w:tcPr>
            <w:tcW w:w="2158" w:type="dxa"/>
          </w:tcPr>
          <w:p w14:paraId="04A67D5E" w14:textId="77777777" w:rsidR="004D0174" w:rsidRDefault="004D0174" w:rsidP="00834357"/>
        </w:tc>
      </w:tr>
    </w:tbl>
    <w:p w14:paraId="0B27DB84" w14:textId="77777777" w:rsidR="004D0174" w:rsidRDefault="004D0174" w:rsidP="00135BE8">
      <w:pPr>
        <w:pStyle w:val="ListParagraph"/>
        <w:rPr>
          <w:i/>
          <w:iCs/>
        </w:rPr>
      </w:pPr>
    </w:p>
    <w:p w14:paraId="6422EAE3" w14:textId="38E1EE71" w:rsidR="00135BE8" w:rsidRPr="004D0174" w:rsidRDefault="00135BE8" w:rsidP="004D0174">
      <w:pPr>
        <w:pStyle w:val="ListParagraph"/>
        <w:rPr>
          <w:i/>
          <w:iCs/>
        </w:rPr>
      </w:pPr>
      <w:r>
        <w:rPr>
          <w:noProof/>
        </w:rPr>
        <w:lastRenderedPageBreak/>
        <w:drawing>
          <wp:inline distT="0" distB="0" distL="0" distR="0" wp14:anchorId="7A309E45" wp14:editId="5F0669F0">
            <wp:extent cx="5943600" cy="3171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1190"/>
                    </a:xfrm>
                    <a:prstGeom prst="rect">
                      <a:avLst/>
                    </a:prstGeom>
                  </pic:spPr>
                </pic:pic>
              </a:graphicData>
            </a:graphic>
          </wp:inline>
        </w:drawing>
      </w:r>
    </w:p>
    <w:p w14:paraId="2A85D2EF" w14:textId="38CF4ED1" w:rsidR="00C304FB" w:rsidRDefault="00135BE8" w:rsidP="00135BE8">
      <w:pPr>
        <w:pStyle w:val="ListParagraph"/>
        <w:rPr>
          <w:i/>
          <w:iCs/>
        </w:rPr>
      </w:pPr>
      <w:r>
        <w:rPr>
          <w:noProof/>
        </w:rPr>
        <w:drawing>
          <wp:inline distT="0" distB="0" distL="0" distR="0" wp14:anchorId="4F210A5F" wp14:editId="1912428F">
            <wp:extent cx="5943600" cy="26225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22550"/>
                    </a:xfrm>
                    <a:prstGeom prst="rect">
                      <a:avLst/>
                    </a:prstGeom>
                  </pic:spPr>
                </pic:pic>
              </a:graphicData>
            </a:graphic>
          </wp:inline>
        </w:drawing>
      </w:r>
    </w:p>
    <w:p w14:paraId="4B91DC81" w14:textId="77777777" w:rsidR="00C304FB" w:rsidRPr="00C304FB" w:rsidRDefault="00C304FB" w:rsidP="00C304FB"/>
    <w:p w14:paraId="040F6E83" w14:textId="3FE09B68" w:rsidR="00135BE8" w:rsidRPr="00C304FB" w:rsidRDefault="00C304FB" w:rsidP="00C304FB">
      <w:pPr>
        <w:tabs>
          <w:tab w:val="left" w:pos="5330"/>
        </w:tabs>
      </w:pPr>
      <w:r>
        <w:tab/>
      </w:r>
    </w:p>
    <w:p w14:paraId="0DBA8450" w14:textId="6AB0FFE5" w:rsidR="00F74750" w:rsidRPr="00D344A1" w:rsidRDefault="00F74750" w:rsidP="00135BE8">
      <w:pPr>
        <w:pStyle w:val="ListParagraph"/>
        <w:rPr>
          <w:i/>
          <w:iCs/>
        </w:rPr>
      </w:pPr>
      <w:r>
        <w:rPr>
          <w:noProof/>
        </w:rPr>
        <w:lastRenderedPageBreak/>
        <w:drawing>
          <wp:inline distT="0" distB="0" distL="0" distR="0" wp14:anchorId="2355E868" wp14:editId="216EDD1E">
            <wp:extent cx="5943600" cy="24726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2690"/>
                    </a:xfrm>
                    <a:prstGeom prst="rect">
                      <a:avLst/>
                    </a:prstGeom>
                  </pic:spPr>
                </pic:pic>
              </a:graphicData>
            </a:graphic>
          </wp:inline>
        </w:drawing>
      </w:r>
    </w:p>
    <w:p w14:paraId="639D9F64" w14:textId="76F41243" w:rsidR="007106DB" w:rsidRPr="00D344A1" w:rsidRDefault="00FD58B6" w:rsidP="00D344A1">
      <w:pPr>
        <w:ind w:left="720"/>
        <w:rPr>
          <w:i/>
          <w:iCs/>
        </w:rPr>
      </w:pPr>
      <w:r>
        <w:rPr>
          <w:noProof/>
        </w:rPr>
        <w:drawing>
          <wp:inline distT="0" distB="0" distL="0" distR="0" wp14:anchorId="0C6D7A2C" wp14:editId="2192AF7F">
            <wp:extent cx="5943600" cy="25666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6670"/>
                    </a:xfrm>
                    <a:prstGeom prst="rect">
                      <a:avLst/>
                    </a:prstGeom>
                  </pic:spPr>
                </pic:pic>
              </a:graphicData>
            </a:graphic>
          </wp:inline>
        </w:drawing>
      </w:r>
    </w:p>
    <w:p w14:paraId="23A492BF" w14:textId="77777777" w:rsidR="00C95918" w:rsidRDefault="00C95918" w:rsidP="00F74750">
      <w:pPr>
        <w:pStyle w:val="ListParagraph"/>
        <w:numPr>
          <w:ilvl w:val="0"/>
          <w:numId w:val="6"/>
        </w:numPr>
        <w:rPr>
          <w:rFonts w:asciiTheme="majorHAnsi" w:eastAsiaTheme="majorEastAsia" w:hAnsiTheme="majorHAnsi" w:cstheme="majorBidi"/>
          <w:color w:val="2F5496" w:themeColor="accent1" w:themeShade="BF"/>
          <w:sz w:val="32"/>
          <w:szCs w:val="3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7"/>
        <w:gridCol w:w="2157"/>
        <w:gridCol w:w="2158"/>
        <w:gridCol w:w="2158"/>
      </w:tblGrid>
      <w:tr w:rsidR="00C95918" w14:paraId="53A35E09" w14:textId="77777777" w:rsidTr="006A5250">
        <w:tc>
          <w:tcPr>
            <w:tcW w:w="2157" w:type="dxa"/>
          </w:tcPr>
          <w:p w14:paraId="5AB3539C" w14:textId="77777777" w:rsidR="00C95918" w:rsidRDefault="00C95918" w:rsidP="006A5250">
            <m:oMath>
              <m:acc>
                <m:accPr>
                  <m:ctrlPr>
                    <w:rPr>
                      <w:rFonts w:ascii="Cambria Math" w:hAnsi="Cambria Math"/>
                      <w:i/>
                      <w:iCs/>
                    </w:rPr>
                  </m:ctrlPr>
                </m:accPr>
                <m:e>
                  <m:sSub>
                    <m:sSubPr>
                      <m:ctrlPr>
                        <w:rPr>
                          <w:rFonts w:ascii="Cambria Math" w:hAnsi="Cambria Math"/>
                          <w:i/>
                          <w:iCs/>
                        </w:rPr>
                      </m:ctrlPr>
                    </m:sSubPr>
                    <m:e>
                      <m:r>
                        <w:rPr>
                          <w:rFonts w:ascii="Cambria Math" w:hAnsi="Cambria Math"/>
                        </w:rPr>
                        <m:t>δ</m:t>
                      </m:r>
                    </m:e>
                    <m:sub>
                      <m:r>
                        <w:rPr>
                          <w:rFonts w:ascii="Cambria Math" w:hAnsi="Cambria Math"/>
                        </w:rPr>
                        <m:t>0</m:t>
                      </m:r>
                    </m:sub>
                  </m:sSub>
                </m:e>
              </m:acc>
            </m:oMath>
            <w:r>
              <w:rPr>
                <w:rFonts w:eastAsiaTheme="minorEastAsia"/>
                <w:iCs/>
              </w:rPr>
              <w:t xml:space="preserve"> = 8.44</w:t>
            </w:r>
          </w:p>
        </w:tc>
        <w:tc>
          <w:tcPr>
            <w:tcW w:w="2157" w:type="dxa"/>
          </w:tcPr>
          <w:p w14:paraId="2C9B6E66" w14:textId="77777777" w:rsidR="00C95918" w:rsidRDefault="00C95918" w:rsidP="006A5250">
            <m:oMath>
              <m:acc>
                <m:accPr>
                  <m:ctrlPr>
                    <w:rPr>
                      <w:rFonts w:ascii="Cambria Math" w:hAnsi="Cambria Math"/>
                      <w:i/>
                      <w:iCs/>
                    </w:rPr>
                  </m:ctrlPr>
                </m:accPr>
                <m:e>
                  <m:sSub>
                    <m:sSubPr>
                      <m:ctrlPr>
                        <w:rPr>
                          <w:rFonts w:ascii="Cambria Math" w:hAnsi="Cambria Math"/>
                          <w:i/>
                          <w:iCs/>
                        </w:rPr>
                      </m:ctrlPr>
                    </m:sSubPr>
                    <m:e>
                      <m:r>
                        <w:rPr>
                          <w:rFonts w:ascii="Cambria Math" w:hAnsi="Cambria Math"/>
                        </w:rPr>
                        <m:t>δ</m:t>
                      </m:r>
                    </m:e>
                    <m:sub>
                      <m:r>
                        <w:rPr>
                          <w:rFonts w:ascii="Cambria Math" w:hAnsi="Cambria Math"/>
                        </w:rPr>
                        <m:t>1</m:t>
                      </m:r>
                    </m:sub>
                  </m:sSub>
                </m:e>
              </m:acc>
            </m:oMath>
            <w:r>
              <w:rPr>
                <w:rFonts w:eastAsiaTheme="minorEastAsia"/>
                <w:iCs/>
              </w:rPr>
              <w:t xml:space="preserve"> = .19</w:t>
            </w:r>
          </w:p>
        </w:tc>
        <w:tc>
          <w:tcPr>
            <w:tcW w:w="2158" w:type="dxa"/>
          </w:tcPr>
          <w:p w14:paraId="61E71A04" w14:textId="77777777" w:rsidR="00C95918" w:rsidRDefault="00C95918" w:rsidP="006A5250">
            <m:oMath>
              <m:acc>
                <m:accPr>
                  <m:ctrlPr>
                    <w:rPr>
                      <w:rFonts w:ascii="Cambria Math" w:hAnsi="Cambria Math"/>
                      <w:i/>
                      <w:iCs/>
                    </w:rPr>
                  </m:ctrlPr>
                </m:accPr>
                <m:e>
                  <m:sSub>
                    <m:sSubPr>
                      <m:ctrlPr>
                        <w:rPr>
                          <w:rFonts w:ascii="Cambria Math" w:hAnsi="Cambria Math"/>
                          <w:i/>
                          <w:iCs/>
                        </w:rPr>
                      </m:ctrlPr>
                    </m:sSubPr>
                    <m:e>
                      <m:r>
                        <w:rPr>
                          <w:rFonts w:ascii="Cambria Math" w:hAnsi="Cambria Math"/>
                        </w:rPr>
                        <m:t>δ</m:t>
                      </m:r>
                    </m:e>
                    <m:sub>
                      <m:r>
                        <w:rPr>
                          <w:rFonts w:ascii="Cambria Math" w:hAnsi="Cambria Math"/>
                        </w:rPr>
                        <m:t>2</m:t>
                      </m:r>
                    </m:sub>
                  </m:sSub>
                </m:e>
              </m:acc>
            </m:oMath>
            <w:r>
              <w:rPr>
                <w:rFonts w:eastAsiaTheme="minorEastAsia"/>
                <w:iCs/>
              </w:rPr>
              <w:t xml:space="preserve"> = .11</w:t>
            </w:r>
          </w:p>
        </w:tc>
        <w:tc>
          <w:tcPr>
            <w:tcW w:w="2158" w:type="dxa"/>
          </w:tcPr>
          <w:p w14:paraId="79DDF8EC" w14:textId="77777777" w:rsidR="00C95918" w:rsidRPr="00943F58" w:rsidRDefault="00C95918" w:rsidP="006A5250">
            <m:oMathPara>
              <m:oMath>
                <m:acc>
                  <m:accPr>
                    <m:ctrlPr>
                      <w:rPr>
                        <w:rFonts w:ascii="Cambria Math" w:hAnsi="Cambria Math"/>
                        <w:i/>
                        <w:iCs/>
                      </w:rPr>
                    </m:ctrlPr>
                  </m:accPr>
                  <m:e>
                    <m:sSub>
                      <m:sSubPr>
                        <m:ctrlPr>
                          <w:rPr>
                            <w:rFonts w:ascii="Cambria Math" w:hAnsi="Cambria Math"/>
                            <w:i/>
                            <w:iCs/>
                          </w:rPr>
                        </m:ctrlPr>
                      </m:sSubPr>
                      <m:e>
                        <m:r>
                          <w:rPr>
                            <w:rFonts w:ascii="Cambria Math" w:hAnsi="Cambria Math"/>
                          </w:rPr>
                          <m:t>δ</m:t>
                        </m:r>
                      </m:e>
                      <m:sub>
                        <m:r>
                          <w:rPr>
                            <w:rFonts w:ascii="Cambria Math" w:hAnsi="Cambria Math"/>
                          </w:rPr>
                          <m:t>3</m:t>
                        </m:r>
                      </m:sub>
                    </m:sSub>
                  </m:e>
                </m:acc>
                <m:r>
                  <w:rPr>
                    <w:rFonts w:ascii="Cambria Math" w:hAnsi="Cambria Math"/>
                  </w:rPr>
                  <m:t>= .50</m:t>
                </m:r>
              </m:oMath>
            </m:oMathPara>
          </w:p>
        </w:tc>
      </w:tr>
      <w:tr w:rsidR="00C95918" w14:paraId="3801E4E9" w14:textId="77777777" w:rsidTr="006A5250">
        <w:tc>
          <w:tcPr>
            <w:tcW w:w="2157" w:type="dxa"/>
          </w:tcPr>
          <w:p w14:paraId="3D5B531D" w14:textId="77777777" w:rsidR="00C95918" w:rsidRDefault="00C95918" w:rsidP="006A5250">
            <m:oMath>
              <m:acc>
                <m:accPr>
                  <m:ctrlPr>
                    <w:rPr>
                      <w:rFonts w:ascii="Cambria Math" w:hAnsi="Cambria Math"/>
                      <w:i/>
                      <w:iCs/>
                    </w:rPr>
                  </m:ctrlPr>
                </m:accPr>
                <m:e>
                  <m:sSub>
                    <m:sSubPr>
                      <m:ctrlPr>
                        <w:rPr>
                          <w:rFonts w:ascii="Cambria Math" w:hAnsi="Cambria Math"/>
                          <w:i/>
                          <w:iCs/>
                        </w:rPr>
                      </m:ctrlPr>
                    </m:sSubPr>
                    <m:e>
                      <m:r>
                        <w:rPr>
                          <w:rFonts w:ascii="Cambria Math" w:hAnsi="Cambria Math"/>
                        </w:rPr>
                        <m:t>λ</m:t>
                      </m:r>
                    </m:e>
                    <m:sub>
                      <m:r>
                        <w:rPr>
                          <w:rFonts w:ascii="Cambria Math" w:hAnsi="Cambria Math"/>
                        </w:rPr>
                        <m:t>0</m:t>
                      </m:r>
                    </m:sub>
                  </m:sSub>
                </m:e>
              </m:acc>
            </m:oMath>
            <w:r>
              <w:rPr>
                <w:rFonts w:eastAsiaTheme="minorEastAsia"/>
                <w:iCs/>
              </w:rPr>
              <w:t xml:space="preserve"> = 6.96</w:t>
            </w:r>
          </w:p>
        </w:tc>
        <w:tc>
          <w:tcPr>
            <w:tcW w:w="2157" w:type="dxa"/>
          </w:tcPr>
          <w:p w14:paraId="73906330" w14:textId="77777777" w:rsidR="00C95918" w:rsidRDefault="00C95918" w:rsidP="006A5250">
            <m:oMath>
              <m:acc>
                <m:accPr>
                  <m:ctrlPr>
                    <w:rPr>
                      <w:rFonts w:ascii="Cambria Math" w:hAnsi="Cambria Math"/>
                      <w:i/>
                      <w:iCs/>
                    </w:rPr>
                  </m:ctrlPr>
                </m:accPr>
                <m:e>
                  <m:sSub>
                    <m:sSubPr>
                      <m:ctrlPr>
                        <w:rPr>
                          <w:rFonts w:ascii="Cambria Math" w:hAnsi="Cambria Math"/>
                          <w:i/>
                          <w:iCs/>
                        </w:rPr>
                      </m:ctrlPr>
                    </m:sSubPr>
                    <m:e>
                      <m:r>
                        <w:rPr>
                          <w:rFonts w:ascii="Cambria Math" w:hAnsi="Cambria Math"/>
                        </w:rPr>
                        <m:t>λ</m:t>
                      </m:r>
                    </m:e>
                    <m:sub>
                      <m:r>
                        <w:rPr>
                          <w:rFonts w:ascii="Cambria Math" w:hAnsi="Cambria Math"/>
                        </w:rPr>
                        <m:t>1</m:t>
                      </m:r>
                    </m:sub>
                  </m:sSub>
                </m:e>
              </m:acc>
            </m:oMath>
            <w:r>
              <w:rPr>
                <w:rFonts w:eastAsiaTheme="minorEastAsia"/>
                <w:iCs/>
              </w:rPr>
              <w:t xml:space="preserve"> = .30</w:t>
            </w:r>
          </w:p>
        </w:tc>
        <w:tc>
          <w:tcPr>
            <w:tcW w:w="2158" w:type="dxa"/>
          </w:tcPr>
          <w:p w14:paraId="053A189C" w14:textId="77777777" w:rsidR="00C95918" w:rsidRDefault="00C95918" w:rsidP="006A5250">
            <m:oMath>
              <m:acc>
                <m:accPr>
                  <m:ctrlPr>
                    <w:rPr>
                      <w:rFonts w:ascii="Cambria Math" w:hAnsi="Cambria Math"/>
                      <w:i/>
                      <w:iCs/>
                    </w:rPr>
                  </m:ctrlPr>
                </m:accPr>
                <m:e>
                  <m:sSub>
                    <m:sSubPr>
                      <m:ctrlPr>
                        <w:rPr>
                          <w:rFonts w:ascii="Cambria Math" w:hAnsi="Cambria Math"/>
                          <w:i/>
                          <w:iCs/>
                        </w:rPr>
                      </m:ctrlPr>
                    </m:sSubPr>
                    <m:e>
                      <m:r>
                        <w:rPr>
                          <w:rFonts w:ascii="Cambria Math" w:hAnsi="Cambria Math"/>
                        </w:rPr>
                        <m:t>λ</m:t>
                      </m:r>
                    </m:e>
                    <m:sub>
                      <m:r>
                        <w:rPr>
                          <w:rFonts w:ascii="Cambria Math" w:hAnsi="Cambria Math"/>
                        </w:rPr>
                        <m:t>2</m:t>
                      </m:r>
                    </m:sub>
                  </m:sSub>
                </m:e>
              </m:acc>
            </m:oMath>
            <w:r>
              <w:rPr>
                <w:rFonts w:eastAsiaTheme="minorEastAsia"/>
                <w:iCs/>
              </w:rPr>
              <w:t xml:space="preserve"> = .19</w:t>
            </w:r>
          </w:p>
        </w:tc>
        <w:tc>
          <w:tcPr>
            <w:tcW w:w="2158" w:type="dxa"/>
          </w:tcPr>
          <w:p w14:paraId="20CEC901" w14:textId="77777777" w:rsidR="00C95918" w:rsidRDefault="00C95918" w:rsidP="006A5250"/>
        </w:tc>
      </w:tr>
    </w:tbl>
    <w:p w14:paraId="7C7401FE" w14:textId="5C4E9778" w:rsidR="003C7C8E" w:rsidRPr="00702B65" w:rsidRDefault="003C7C8E" w:rsidP="003C7C8E">
      <w:pPr>
        <w:pStyle w:val="Heading1"/>
      </w:pPr>
      <w:bookmarkStart w:id="3" w:name="_Toc506374102"/>
      <w:r>
        <w:t>Question 2</w:t>
      </w:r>
      <w:bookmarkEnd w:id="3"/>
    </w:p>
    <w:p w14:paraId="67922D4B" w14:textId="1516046F" w:rsidR="004833B0" w:rsidRPr="00D0416E" w:rsidRDefault="004833B0" w:rsidP="004833B0">
      <w:pPr>
        <w:pStyle w:val="ListParagraph"/>
        <w:numPr>
          <w:ilvl w:val="0"/>
          <w:numId w:val="1"/>
        </w:numPr>
        <w:rPr>
          <w:rStyle w:val="IntenseEmphasis"/>
          <w:color w:val="auto"/>
        </w:rPr>
      </w:pPr>
    </w:p>
    <w:p w14:paraId="602DBD7C" w14:textId="3ABB0D50" w:rsidR="004833B0" w:rsidRPr="00D0416E" w:rsidRDefault="00FE00A4" w:rsidP="004833B0">
      <w:pPr>
        <w:pStyle w:val="ListParagraph"/>
        <w:ind w:left="1080"/>
        <w:rPr>
          <w:rStyle w:val="IntenseEmphasis"/>
          <w:color w:val="auto"/>
        </w:rPr>
      </w:pPr>
      <w:r w:rsidRPr="00D0416E">
        <w:rPr>
          <w:rStyle w:val="IntenseEmphasis"/>
          <w:noProof/>
          <w:color w:val="auto"/>
        </w:rPr>
        <w:drawing>
          <wp:inline distT="0" distB="0" distL="0" distR="0" wp14:anchorId="78E0CDED" wp14:editId="36B56FEE">
            <wp:extent cx="3124200" cy="1343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47436" b="15569"/>
                    <a:stretch/>
                  </pic:blipFill>
                  <pic:spPr bwMode="auto">
                    <a:xfrm>
                      <a:off x="0" y="0"/>
                      <a:ext cx="3124200"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34FA83B0" w14:textId="37D8BD3E" w:rsidR="004D3B3B" w:rsidRPr="00D0416E" w:rsidRDefault="004D3B3B" w:rsidP="004833B0">
      <w:pPr>
        <w:pStyle w:val="ListParagraph"/>
        <w:ind w:left="1080"/>
        <w:rPr>
          <w:rStyle w:val="IntenseEmphasis"/>
          <w:i w:val="0"/>
          <w:color w:val="auto"/>
        </w:rPr>
      </w:pPr>
      <w:r w:rsidRPr="00D0416E">
        <w:rPr>
          <w:rStyle w:val="IntenseEmphasis"/>
          <w:i w:val="0"/>
          <w:color w:val="auto"/>
        </w:rPr>
        <w:t xml:space="preserve">The slope is estimated to be: </w:t>
      </w:r>
      <w:r w:rsidR="003750A4" w:rsidRPr="00D0416E">
        <w:rPr>
          <w:rStyle w:val="IntenseEmphasis"/>
          <w:i w:val="0"/>
          <w:color w:val="auto"/>
        </w:rPr>
        <w:t>-.83</w:t>
      </w:r>
    </w:p>
    <w:p w14:paraId="0917C383" w14:textId="23E1FE86" w:rsidR="003750A4" w:rsidRPr="00D0416E" w:rsidRDefault="004D3B3B" w:rsidP="003750A4">
      <w:pPr>
        <w:pStyle w:val="ListParagraph"/>
        <w:ind w:left="1440"/>
        <w:rPr>
          <w:rStyle w:val="IntenseEmphasis"/>
          <w:i w:val="0"/>
          <w:color w:val="auto"/>
        </w:rPr>
      </w:pPr>
      <w:r w:rsidRPr="00D0416E">
        <w:rPr>
          <w:rStyle w:val="IntenseEmphasis"/>
          <w:i w:val="0"/>
          <w:color w:val="auto"/>
        </w:rPr>
        <w:lastRenderedPageBreak/>
        <w:t>Interpretation: For each additional percentage point increase of children no</w:t>
      </w:r>
      <w:r w:rsidR="003750A4" w:rsidRPr="00D0416E">
        <w:rPr>
          <w:rStyle w:val="IntenseEmphasis"/>
          <w:i w:val="0"/>
          <w:color w:val="auto"/>
        </w:rPr>
        <w:t>t</w:t>
      </w:r>
      <w:r w:rsidRPr="00D0416E">
        <w:rPr>
          <w:rStyle w:val="IntenseEmphasis"/>
          <w:i w:val="0"/>
          <w:color w:val="auto"/>
        </w:rPr>
        <w:t xml:space="preserve"> in married-couple families the</w:t>
      </w:r>
      <w:r w:rsidR="003750A4" w:rsidRPr="00D0416E">
        <w:rPr>
          <w:rStyle w:val="IntenseEmphasis"/>
          <w:i w:val="0"/>
          <w:color w:val="auto"/>
        </w:rPr>
        <w:t>re</w:t>
      </w:r>
      <w:r w:rsidRPr="00D0416E">
        <w:rPr>
          <w:rStyle w:val="IntenseEmphasis"/>
          <w:i w:val="0"/>
          <w:color w:val="auto"/>
        </w:rPr>
        <w:t xml:space="preserve"> </w:t>
      </w:r>
      <w:r w:rsidR="003750A4" w:rsidRPr="00D0416E">
        <w:rPr>
          <w:rStyle w:val="IntenseEmphasis"/>
          <w:i w:val="0"/>
          <w:color w:val="auto"/>
        </w:rPr>
        <w:t xml:space="preserve">is an </w:t>
      </w:r>
      <w:r w:rsidRPr="00D0416E">
        <w:rPr>
          <w:rStyle w:val="IntenseEmphasis"/>
          <w:i w:val="0"/>
          <w:color w:val="auto"/>
        </w:rPr>
        <w:t>es</w:t>
      </w:r>
      <w:r w:rsidR="003750A4" w:rsidRPr="00D0416E">
        <w:rPr>
          <w:rStyle w:val="IntenseEmphasis"/>
          <w:i w:val="0"/>
          <w:color w:val="auto"/>
        </w:rPr>
        <w:t>timated decrease of .83 percent points for the percentage of satisfactory 4</w:t>
      </w:r>
      <w:r w:rsidR="003750A4" w:rsidRPr="00D0416E">
        <w:rPr>
          <w:rStyle w:val="IntenseEmphasis"/>
          <w:i w:val="0"/>
          <w:color w:val="auto"/>
          <w:vertAlign w:val="superscript"/>
        </w:rPr>
        <w:t>th</w:t>
      </w:r>
      <w:r w:rsidR="003750A4" w:rsidRPr="00D0416E">
        <w:rPr>
          <w:rStyle w:val="IntenseEmphasis"/>
          <w:i w:val="0"/>
          <w:color w:val="auto"/>
        </w:rPr>
        <w:t xml:space="preserve"> grade math units.</w:t>
      </w:r>
    </w:p>
    <w:p w14:paraId="37E723D0" w14:textId="77777777" w:rsidR="004D3B3B" w:rsidRPr="00D0416E" w:rsidRDefault="004D3B3B" w:rsidP="004833B0">
      <w:pPr>
        <w:pStyle w:val="ListParagraph"/>
        <w:ind w:left="1080"/>
        <w:rPr>
          <w:rStyle w:val="IntenseEmphasis"/>
          <w:i w:val="0"/>
          <w:color w:val="auto"/>
        </w:rPr>
      </w:pPr>
    </w:p>
    <w:p w14:paraId="281FBDB4" w14:textId="4BC3C666" w:rsidR="004D3B3B" w:rsidRPr="00D0416E" w:rsidRDefault="004D3B3B" w:rsidP="004833B0">
      <w:pPr>
        <w:pStyle w:val="ListParagraph"/>
        <w:ind w:left="1080"/>
        <w:rPr>
          <w:rStyle w:val="IntenseEmphasis"/>
          <w:i w:val="0"/>
          <w:color w:val="auto"/>
        </w:rPr>
      </w:pPr>
      <w:r w:rsidRPr="00D0416E">
        <w:rPr>
          <w:rStyle w:val="IntenseEmphasis"/>
          <w:i w:val="0"/>
          <w:color w:val="auto"/>
        </w:rPr>
        <w:t>The intercept is estimated to be: 96.77</w:t>
      </w:r>
    </w:p>
    <w:p w14:paraId="6DF7157D" w14:textId="0B7DE7DD" w:rsidR="004D3B3B" w:rsidRPr="00D0416E" w:rsidRDefault="00C0143B" w:rsidP="00C0143B">
      <w:pPr>
        <w:pStyle w:val="ListParagraph"/>
        <w:ind w:left="1440"/>
        <w:rPr>
          <w:rStyle w:val="IntenseEmphasis"/>
          <w:i w:val="0"/>
          <w:color w:val="auto"/>
        </w:rPr>
      </w:pPr>
      <w:r w:rsidRPr="00D0416E">
        <w:rPr>
          <w:rStyle w:val="IntenseEmphasis"/>
          <w:i w:val="0"/>
          <w:color w:val="auto"/>
        </w:rPr>
        <w:t>Interpretation: If there are zero percent of children in not married-couple families the expected percent of satisfactory 4</w:t>
      </w:r>
      <w:r w:rsidRPr="00D0416E">
        <w:rPr>
          <w:rStyle w:val="IntenseEmphasis"/>
          <w:i w:val="0"/>
          <w:color w:val="auto"/>
          <w:vertAlign w:val="superscript"/>
        </w:rPr>
        <w:t>th</w:t>
      </w:r>
      <w:r w:rsidRPr="00D0416E">
        <w:rPr>
          <w:rStyle w:val="IntenseEmphasis"/>
          <w:i w:val="0"/>
          <w:color w:val="auto"/>
        </w:rPr>
        <w:t xml:space="preserve"> grade math units is 96.77.</w:t>
      </w:r>
    </w:p>
    <w:p w14:paraId="7834B51D" w14:textId="57994113" w:rsidR="003B0565" w:rsidRPr="00D0416E" w:rsidRDefault="003B0565" w:rsidP="00C0143B">
      <w:pPr>
        <w:pStyle w:val="ListParagraph"/>
        <w:ind w:left="1440"/>
        <w:rPr>
          <w:rStyle w:val="IntenseEmphasis"/>
          <w:i w:val="0"/>
          <w:color w:val="auto"/>
        </w:rPr>
      </w:pPr>
    </w:p>
    <w:p w14:paraId="6C8123A4" w14:textId="53289A40" w:rsidR="004D3B3B" w:rsidRPr="00D0416E" w:rsidRDefault="003B0565" w:rsidP="003B0565">
      <w:pPr>
        <w:pStyle w:val="ListParagraph"/>
        <w:ind w:left="1440"/>
        <w:rPr>
          <w:rStyle w:val="IntenseEmphasis"/>
          <w:i w:val="0"/>
          <w:color w:val="auto"/>
        </w:rPr>
      </w:pPr>
      <w:r w:rsidRPr="00D0416E">
        <w:rPr>
          <w:rStyle w:val="IntenseEmphasis"/>
          <w:i w:val="0"/>
          <w:color w:val="auto"/>
        </w:rPr>
        <w:t xml:space="preserve">This estimated </w:t>
      </w:r>
      <w:r w:rsidR="00C35980" w:rsidRPr="00D0416E">
        <w:rPr>
          <w:rStyle w:val="IntenseEmphasis"/>
          <w:i w:val="0"/>
          <w:color w:val="auto"/>
        </w:rPr>
        <w:t xml:space="preserve">negative </w:t>
      </w:r>
      <w:r w:rsidRPr="00D0416E">
        <w:rPr>
          <w:rStyle w:val="IntenseEmphasis"/>
          <w:i w:val="0"/>
          <w:color w:val="auto"/>
        </w:rPr>
        <w:t xml:space="preserve">relationship </w:t>
      </w:r>
      <w:r w:rsidR="00C35980" w:rsidRPr="00D0416E">
        <w:rPr>
          <w:rStyle w:val="IntenseEmphasis"/>
          <w:i w:val="0"/>
          <w:color w:val="auto"/>
        </w:rPr>
        <w:t xml:space="preserve">between a single parent family and student math performance </w:t>
      </w:r>
      <w:r w:rsidRPr="00D0416E">
        <w:rPr>
          <w:rStyle w:val="IntenseEmphasis"/>
          <w:i w:val="0"/>
          <w:color w:val="auto"/>
        </w:rPr>
        <w:t xml:space="preserve">does make some sense, </w:t>
      </w:r>
      <w:r w:rsidR="00C35980" w:rsidRPr="00D0416E">
        <w:rPr>
          <w:rStyle w:val="IntenseEmphasis"/>
          <w:i w:val="0"/>
          <w:color w:val="auto"/>
        </w:rPr>
        <w:t xml:space="preserve">in </w:t>
      </w:r>
      <w:r w:rsidRPr="00D0416E">
        <w:rPr>
          <w:rStyle w:val="IntenseEmphasis"/>
          <w:i w:val="0"/>
          <w:color w:val="auto"/>
        </w:rPr>
        <w:t>accor</w:t>
      </w:r>
      <w:r w:rsidR="00C35980" w:rsidRPr="00D0416E">
        <w:rPr>
          <w:rStyle w:val="IntenseEmphasis"/>
          <w:i w:val="0"/>
          <w:color w:val="auto"/>
        </w:rPr>
        <w:t>dance with the</w:t>
      </w:r>
      <w:r w:rsidRPr="00D0416E">
        <w:rPr>
          <w:rStyle w:val="IntenseEmphasis"/>
          <w:i w:val="0"/>
          <w:color w:val="auto"/>
        </w:rPr>
        <w:t xml:space="preserve"> data.  </w:t>
      </w:r>
    </w:p>
    <w:p w14:paraId="7A1831C9" w14:textId="77777777" w:rsidR="004D3B3B" w:rsidRPr="00D0416E" w:rsidRDefault="004D3B3B" w:rsidP="004833B0">
      <w:pPr>
        <w:pStyle w:val="ListParagraph"/>
        <w:ind w:left="1080"/>
        <w:rPr>
          <w:rStyle w:val="IntenseEmphasis"/>
          <w:i w:val="0"/>
          <w:color w:val="auto"/>
        </w:rPr>
      </w:pPr>
    </w:p>
    <w:p w14:paraId="4E38D17B" w14:textId="77777777" w:rsidR="00BA67B8" w:rsidRPr="00D0416E" w:rsidRDefault="00BA67B8" w:rsidP="00BA67B8">
      <w:pPr>
        <w:pStyle w:val="ListParagraph"/>
        <w:numPr>
          <w:ilvl w:val="0"/>
          <w:numId w:val="1"/>
        </w:numPr>
        <w:rPr>
          <w:rStyle w:val="IntenseEmphasis"/>
          <w:color w:val="auto"/>
        </w:rPr>
      </w:pPr>
    </w:p>
    <w:p w14:paraId="0A871C2D" w14:textId="0547B31A" w:rsidR="004833B0" w:rsidRPr="00D0416E" w:rsidRDefault="00F023B3" w:rsidP="00F023B3">
      <w:pPr>
        <w:pStyle w:val="ListParagraph"/>
        <w:ind w:left="1080"/>
        <w:rPr>
          <w:rStyle w:val="IntenseEmphasis"/>
          <w:color w:val="auto"/>
        </w:rPr>
      </w:pPr>
      <w:r w:rsidRPr="00D0416E">
        <w:rPr>
          <w:rStyle w:val="IntenseEmphasis"/>
          <w:noProof/>
          <w:color w:val="auto"/>
        </w:rPr>
        <w:drawing>
          <wp:inline distT="0" distB="0" distL="0" distR="0" wp14:anchorId="3A075951" wp14:editId="2C60A740">
            <wp:extent cx="5043055" cy="1252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5142"/>
                    <a:stretch/>
                  </pic:blipFill>
                  <pic:spPr bwMode="auto">
                    <a:xfrm>
                      <a:off x="0" y="0"/>
                      <a:ext cx="5043655" cy="1253004"/>
                    </a:xfrm>
                    <a:prstGeom prst="rect">
                      <a:avLst/>
                    </a:prstGeom>
                    <a:noFill/>
                    <a:ln>
                      <a:noFill/>
                    </a:ln>
                    <a:extLst>
                      <a:ext uri="{53640926-AAD7-44D8-BBD7-CCE9431645EC}">
                        <a14:shadowObscured xmlns:a14="http://schemas.microsoft.com/office/drawing/2010/main"/>
                      </a:ext>
                    </a:extLst>
                  </pic:spPr>
                </pic:pic>
              </a:graphicData>
            </a:graphic>
          </wp:inline>
        </w:drawing>
      </w:r>
      <w:r w:rsidR="00864FF3" w:rsidRPr="00D0416E">
        <w:rPr>
          <w:rStyle w:val="IntenseEmphasis"/>
          <w:color w:val="auto"/>
        </w:rPr>
        <w:t>Var(</w:t>
      </w:r>
      <w:r w:rsidR="00864FF3" w:rsidRPr="00D0416E">
        <w:rPr>
          <w:rStyle w:val="IntenseEmphasis"/>
          <w:i w:val="0"/>
          <w:color w:val="auto"/>
        </w:rPr>
        <w:t>math4</w:t>
      </w:r>
      <w:r w:rsidR="00864FF3" w:rsidRPr="00D0416E">
        <w:rPr>
          <w:rStyle w:val="IntenseEmphasis"/>
          <w:color w:val="auto"/>
        </w:rPr>
        <w:t xml:space="preserve">) = </w:t>
      </w:r>
      <m:oMath>
        <m:sSup>
          <m:sSupPr>
            <m:ctrlPr>
              <w:rPr>
                <w:rStyle w:val="IntenseEmphasis"/>
                <w:rFonts w:ascii="Cambria Math" w:hAnsi="Cambria Math"/>
                <w:i w:val="0"/>
                <w:iCs w:val="0"/>
                <w:color w:val="auto"/>
              </w:rPr>
            </m:ctrlPr>
          </m:sSupPr>
          <m:e>
            <m:r>
              <m:rPr>
                <m:sty m:val="p"/>
              </m:rPr>
              <w:rPr>
                <w:rStyle w:val="IntenseEmphasis"/>
                <w:rFonts w:ascii="Cambria Math" w:hAnsi="Cambria Math"/>
                <w:color w:val="auto"/>
              </w:rPr>
              <m:t>15.81</m:t>
            </m:r>
          </m:e>
          <m:sup>
            <m:r>
              <m:rPr>
                <m:sty m:val="p"/>
              </m:rPr>
              <w:rPr>
                <w:rStyle w:val="IntenseEmphasis"/>
                <w:rFonts w:ascii="Cambria Math" w:hAnsi="Cambria Math"/>
                <w:color w:val="auto"/>
              </w:rPr>
              <m:t>2</m:t>
            </m:r>
          </m:sup>
        </m:sSup>
        <m:r>
          <m:rPr>
            <m:sty m:val="p"/>
          </m:rPr>
          <w:rPr>
            <w:rStyle w:val="IntenseEmphasis"/>
            <w:rFonts w:ascii="Cambria Math" w:hAnsi="Cambria Math"/>
            <w:color w:val="auto"/>
          </w:rPr>
          <m:t>=249.96</m:t>
        </m:r>
      </m:oMath>
    </w:p>
    <w:p w14:paraId="71ABBFDD" w14:textId="17C34B5E" w:rsidR="00864FF3" w:rsidRPr="00D0416E" w:rsidRDefault="00CC067C" w:rsidP="00864FF3">
      <w:pPr>
        <w:pStyle w:val="ListParagraph"/>
        <w:ind w:left="1080"/>
        <w:rPr>
          <w:rStyle w:val="IntenseEmphasis"/>
          <w:color w:val="auto"/>
        </w:rPr>
      </w:pPr>
      <w:r w:rsidRPr="00D0416E">
        <w:rPr>
          <w:rStyle w:val="IntenseEmphasis"/>
          <w:color w:val="auto"/>
        </w:rPr>
        <w:t xml:space="preserve">From (i) </w:t>
      </w:r>
      <w:r w:rsidR="00864FF3" w:rsidRPr="00D0416E">
        <w:rPr>
          <w:rStyle w:val="IntenseEmphasis"/>
          <w:color w:val="auto"/>
        </w:rPr>
        <w:t xml:space="preserve">Total sum of squares </w:t>
      </w:r>
      <w:r w:rsidR="00BA67B8" w:rsidRPr="00D0416E">
        <w:rPr>
          <w:rStyle w:val="IntenseEmphasis"/>
          <w:color w:val="auto"/>
        </w:rPr>
        <w:t>from</w:t>
      </w:r>
      <w:r w:rsidRPr="00D0416E">
        <w:rPr>
          <w:rStyle w:val="IntenseEmphasis"/>
          <w:color w:val="auto"/>
        </w:rPr>
        <w:t xml:space="preserve"> (SST)</w:t>
      </w:r>
      <w:r w:rsidR="00BA67B8" w:rsidRPr="00D0416E">
        <w:rPr>
          <w:rStyle w:val="IntenseEmphasis"/>
          <w:color w:val="auto"/>
        </w:rPr>
        <w:t xml:space="preserve"> </w:t>
      </w:r>
      <w:r w:rsidR="00864FF3" w:rsidRPr="00D0416E">
        <w:rPr>
          <w:rStyle w:val="IntenseEmphasis"/>
          <w:color w:val="auto"/>
        </w:rPr>
        <w:t xml:space="preserve">= </w:t>
      </w:r>
      <w:r w:rsidR="00BA67B8" w:rsidRPr="00D0416E">
        <w:rPr>
          <w:rStyle w:val="IntenseEmphasis"/>
          <w:color w:val="auto"/>
        </w:rPr>
        <w:t>56980.01</w:t>
      </w:r>
    </w:p>
    <w:p w14:paraId="7625DC28" w14:textId="6D897D36" w:rsidR="00864FF3" w:rsidRPr="00D0416E" w:rsidRDefault="00864FF3" w:rsidP="00864FF3">
      <w:pPr>
        <w:pStyle w:val="ListParagraph"/>
        <w:ind w:left="1080"/>
        <w:rPr>
          <w:rStyle w:val="IntenseEmphasis"/>
          <w:color w:val="auto"/>
        </w:rPr>
      </w:pPr>
    </w:p>
    <w:p w14:paraId="4E957967" w14:textId="1DCCAD28" w:rsidR="00864FF3" w:rsidRPr="00D0416E" w:rsidRDefault="00864FF3" w:rsidP="00864FF3">
      <w:pPr>
        <w:pStyle w:val="ListParagraph"/>
        <w:ind w:left="1080"/>
        <w:rPr>
          <w:rStyle w:val="IntenseEmphasis"/>
          <w:color w:val="auto"/>
        </w:rPr>
      </w:pPr>
      <w:r w:rsidRPr="00D0416E">
        <w:rPr>
          <w:rStyle w:val="IntenseEmphasis"/>
          <w:color w:val="auto"/>
          <w:highlight w:val="yellow"/>
        </w:rPr>
        <w:t>Variance and total sum of squares are related ….</w:t>
      </w:r>
    </w:p>
    <w:p w14:paraId="501B9CD7" w14:textId="18A04F33" w:rsidR="00864FF3" w:rsidRPr="00D0416E" w:rsidRDefault="00864FF3" w:rsidP="00864FF3">
      <w:pPr>
        <w:pStyle w:val="ListParagraph"/>
        <w:ind w:left="1080"/>
        <w:rPr>
          <w:rStyle w:val="IntenseEmphasis"/>
          <w:color w:val="auto"/>
        </w:rPr>
      </w:pPr>
    </w:p>
    <w:p w14:paraId="590B1FFB" w14:textId="0200077B" w:rsidR="00864FF3" w:rsidRPr="00D0416E" w:rsidRDefault="00864FF3" w:rsidP="00864FF3">
      <w:pPr>
        <w:pStyle w:val="ListParagraph"/>
        <w:ind w:left="1080"/>
        <w:rPr>
          <w:rStyle w:val="IntenseEmphasis"/>
          <w:color w:val="auto"/>
        </w:rPr>
      </w:pPr>
      <w:r w:rsidRPr="00D0416E">
        <w:rPr>
          <w:rStyle w:val="IntenseEmphasis"/>
          <w:color w:val="auto"/>
        </w:rPr>
        <w:t>The residual sum of squares</w:t>
      </w:r>
      <w:r w:rsidR="00CC067C" w:rsidRPr="00D0416E">
        <w:rPr>
          <w:rStyle w:val="IntenseEmphasis"/>
          <w:color w:val="auto"/>
        </w:rPr>
        <w:t xml:space="preserve"> (SSR)</w:t>
      </w:r>
      <w:r w:rsidRPr="00D0416E">
        <w:rPr>
          <w:rStyle w:val="IntenseEmphasis"/>
          <w:color w:val="auto"/>
        </w:rPr>
        <w:t xml:space="preserve"> </w:t>
      </w:r>
      <w:r w:rsidR="00BA67B8" w:rsidRPr="00D0416E">
        <w:rPr>
          <w:rStyle w:val="IntenseEmphasis"/>
          <w:color w:val="auto"/>
        </w:rPr>
        <w:t>is 35354.29</w:t>
      </w:r>
    </w:p>
    <w:p w14:paraId="59A44405" w14:textId="77777777" w:rsidR="00321597" w:rsidRPr="00D0416E" w:rsidRDefault="00321597" w:rsidP="00864FF3">
      <w:pPr>
        <w:pStyle w:val="ListParagraph"/>
        <w:ind w:left="1080"/>
        <w:rPr>
          <w:rStyle w:val="IntenseEmphasis"/>
          <w:color w:val="auto"/>
        </w:rPr>
      </w:pPr>
    </w:p>
    <w:p w14:paraId="03257B45" w14:textId="40500651" w:rsidR="00CC067C" w:rsidRPr="00D0416E" w:rsidRDefault="00864FF3" w:rsidP="00864FF3">
      <w:pPr>
        <w:pStyle w:val="ListParagraph"/>
        <w:numPr>
          <w:ilvl w:val="0"/>
          <w:numId w:val="1"/>
        </w:numPr>
        <w:rPr>
          <w:rStyle w:val="IntenseEmphasis"/>
          <w:color w:val="auto"/>
        </w:rPr>
      </w:pPr>
      <w:r w:rsidRPr="00D0416E">
        <w:rPr>
          <w:rStyle w:val="IntenseEmphasis"/>
          <w:color w:val="auto"/>
        </w:rPr>
        <w:t>R</w:t>
      </w:r>
      <w:r w:rsidRPr="00D0416E">
        <w:rPr>
          <w:rStyle w:val="IntenseEmphasis"/>
          <w:color w:val="auto"/>
          <w:vertAlign w:val="superscript"/>
        </w:rPr>
        <w:t>2</w:t>
      </w:r>
      <w:r w:rsidRPr="00D0416E">
        <w:rPr>
          <w:rStyle w:val="IntenseEmphasis"/>
          <w:color w:val="auto"/>
        </w:rPr>
        <w:t xml:space="preserve"> = </w:t>
      </w:r>
      <w:r w:rsidR="00BA67B8" w:rsidRPr="00D0416E">
        <w:rPr>
          <w:rStyle w:val="IntenseEmphasis"/>
          <w:color w:val="auto"/>
        </w:rPr>
        <w:t xml:space="preserve">1 - </w:t>
      </w:r>
      <m:oMath>
        <m:f>
          <m:fPr>
            <m:ctrlPr>
              <w:rPr>
                <w:rStyle w:val="IntenseEmphasis"/>
                <w:rFonts w:ascii="Cambria Math" w:hAnsi="Cambria Math"/>
                <w:i w:val="0"/>
                <w:iCs w:val="0"/>
                <w:color w:val="auto"/>
              </w:rPr>
            </m:ctrlPr>
          </m:fPr>
          <m:num>
            <m:r>
              <m:rPr>
                <m:sty m:val="p"/>
              </m:rPr>
              <w:rPr>
                <w:rStyle w:val="IntenseEmphasis"/>
                <w:rFonts w:ascii="Cambria Math" w:hAnsi="Cambria Math"/>
                <w:color w:val="auto"/>
              </w:rPr>
              <m:t>ESS</m:t>
            </m:r>
          </m:num>
          <m:den>
            <m:r>
              <m:rPr>
                <m:sty m:val="p"/>
              </m:rPr>
              <w:rPr>
                <w:rStyle w:val="IntenseEmphasis"/>
                <w:rFonts w:ascii="Cambria Math" w:hAnsi="Cambria Math"/>
                <w:color w:val="auto"/>
              </w:rPr>
              <m:t>EST</m:t>
            </m:r>
          </m:den>
        </m:f>
      </m:oMath>
      <w:r w:rsidR="00BA67B8" w:rsidRPr="00D0416E">
        <w:rPr>
          <w:rStyle w:val="IntenseEmphasis"/>
          <w:rFonts w:eastAsiaTheme="minorEastAsia"/>
          <w:color w:val="auto"/>
        </w:rPr>
        <w:t xml:space="preserve"> =</w:t>
      </w:r>
      <w:r w:rsidR="00ED0020" w:rsidRPr="00D0416E">
        <w:rPr>
          <w:rStyle w:val="IntenseEmphasis"/>
          <w:rFonts w:eastAsiaTheme="minorEastAsia"/>
          <w:color w:val="auto"/>
        </w:rPr>
        <w:t xml:space="preserve"> </w:t>
      </w:r>
      <m:oMath>
        <m:f>
          <m:fPr>
            <m:ctrlPr>
              <w:rPr>
                <w:rStyle w:val="IntenseEmphasis"/>
                <w:rFonts w:ascii="Cambria Math" w:hAnsi="Cambria Math"/>
                <w:i w:val="0"/>
                <w:iCs w:val="0"/>
                <w:color w:val="auto"/>
              </w:rPr>
            </m:ctrlPr>
          </m:fPr>
          <m:num>
            <m:r>
              <m:rPr>
                <m:sty m:val="p"/>
              </m:rPr>
              <w:rPr>
                <w:rStyle w:val="IntenseEmphasis"/>
                <w:rFonts w:ascii="Cambria Math" w:hAnsi="Cambria Math"/>
                <w:color w:val="auto"/>
              </w:rPr>
              <m:t>SSE</m:t>
            </m:r>
          </m:num>
          <m:den>
            <m:r>
              <m:rPr>
                <m:sty m:val="p"/>
              </m:rPr>
              <w:rPr>
                <w:rStyle w:val="IntenseEmphasis"/>
                <w:rFonts w:ascii="Cambria Math" w:hAnsi="Cambria Math"/>
                <w:color w:val="auto"/>
              </w:rPr>
              <m:t>SST</m:t>
            </m:r>
          </m:den>
        </m:f>
      </m:oMath>
      <w:r w:rsidR="00BA67B8" w:rsidRPr="00D0416E">
        <w:rPr>
          <w:rStyle w:val="IntenseEmphasis"/>
          <w:rFonts w:eastAsiaTheme="minorEastAsia"/>
          <w:color w:val="auto"/>
        </w:rPr>
        <w:t xml:space="preserve"> </w:t>
      </w:r>
    </w:p>
    <w:p w14:paraId="2BFF2229" w14:textId="77777777" w:rsidR="00CC067C" w:rsidRPr="00D0416E" w:rsidRDefault="00CC067C" w:rsidP="007F3C21">
      <w:pPr>
        <w:ind w:left="1080"/>
        <w:rPr>
          <w:rStyle w:val="IntenseEmphasis"/>
          <w:rFonts w:eastAsiaTheme="minorEastAsia"/>
          <w:color w:val="auto"/>
        </w:rPr>
      </w:pPr>
      <w:r w:rsidRPr="00D0416E">
        <w:rPr>
          <w:rStyle w:val="IntenseEmphasis"/>
          <w:rFonts w:eastAsiaTheme="minorEastAsia"/>
          <w:color w:val="auto"/>
        </w:rPr>
        <w:t>SST = SSE + SSR</w:t>
      </w:r>
    </w:p>
    <w:p w14:paraId="7AC24B2F" w14:textId="77777777" w:rsidR="0013002F" w:rsidRPr="00D0416E" w:rsidRDefault="00CC067C" w:rsidP="007F3C21">
      <w:pPr>
        <w:ind w:left="1080"/>
        <w:rPr>
          <w:rStyle w:val="IntenseEmphasis"/>
          <w:rFonts w:eastAsiaTheme="minorEastAsia"/>
          <w:color w:val="auto"/>
        </w:rPr>
      </w:pPr>
      <w:r w:rsidRPr="00D0416E">
        <w:rPr>
          <w:rStyle w:val="IntenseEmphasis"/>
          <w:rFonts w:eastAsiaTheme="minorEastAsia"/>
          <w:color w:val="auto"/>
        </w:rPr>
        <w:t xml:space="preserve">56980 = </w:t>
      </w:r>
      <w:r w:rsidR="0013002F" w:rsidRPr="00D0416E">
        <w:rPr>
          <w:rStyle w:val="IntenseEmphasis"/>
          <w:rFonts w:eastAsiaTheme="minorEastAsia"/>
          <w:color w:val="auto"/>
        </w:rPr>
        <w:t>SSE + 35354</w:t>
      </w:r>
    </w:p>
    <w:p w14:paraId="31D1570B" w14:textId="6AEAD748" w:rsidR="00864FF3" w:rsidRPr="00D0416E" w:rsidRDefault="0013002F" w:rsidP="007F3C21">
      <w:pPr>
        <w:ind w:left="1080"/>
        <w:rPr>
          <w:rStyle w:val="IntenseEmphasis"/>
          <w:color w:val="auto"/>
        </w:rPr>
      </w:pPr>
      <w:r w:rsidRPr="00D0416E">
        <w:rPr>
          <w:rStyle w:val="IntenseEmphasis"/>
          <w:rFonts w:eastAsiaTheme="minorEastAsia"/>
          <w:color w:val="auto"/>
        </w:rPr>
        <w:t>SSE = 21,626</w:t>
      </w:r>
      <w:r w:rsidR="00BA67B8" w:rsidRPr="00D0416E">
        <w:rPr>
          <w:rStyle w:val="IntenseEmphasis"/>
          <w:rFonts w:eastAsiaTheme="minorEastAsia"/>
          <w:color w:val="auto"/>
        </w:rPr>
        <w:t xml:space="preserve"> </w:t>
      </w:r>
    </w:p>
    <w:p w14:paraId="587C2775" w14:textId="436B11FD" w:rsidR="00864FF3" w:rsidRPr="00D0416E" w:rsidRDefault="00864FF3" w:rsidP="00864FF3">
      <w:pPr>
        <w:ind w:left="720" w:firstLine="360"/>
        <w:rPr>
          <w:rStyle w:val="IntenseEmphasis"/>
          <w:color w:val="auto"/>
        </w:rPr>
      </w:pPr>
      <w:r w:rsidRPr="00D0416E">
        <w:rPr>
          <w:rStyle w:val="IntenseEmphasis"/>
          <w:color w:val="auto"/>
        </w:rPr>
        <w:t>Comparison of calculated and STATA output for R</w:t>
      </w:r>
      <w:r w:rsidRPr="00D0416E">
        <w:rPr>
          <w:rStyle w:val="IntenseEmphasis"/>
          <w:color w:val="auto"/>
          <w:vertAlign w:val="superscript"/>
        </w:rPr>
        <w:t>2</w:t>
      </w:r>
      <w:r w:rsidRPr="00D0416E">
        <w:rPr>
          <w:rStyle w:val="IntenseEmphasis"/>
          <w:color w:val="auto"/>
        </w:rPr>
        <w:t xml:space="preserve">: </w:t>
      </w:r>
    </w:p>
    <w:p w14:paraId="6108F9A7" w14:textId="77777777" w:rsidR="0013002F" w:rsidRPr="00D0416E" w:rsidRDefault="007222B4" w:rsidP="0013002F">
      <w:pPr>
        <w:ind w:left="2160"/>
        <w:jc w:val="both"/>
        <w:rPr>
          <w:rStyle w:val="IntenseEmphasis"/>
          <w:color w:val="auto"/>
        </w:rPr>
      </w:pPr>
      <m:oMath>
        <m:r>
          <m:rPr>
            <m:sty m:val="p"/>
          </m:rPr>
          <w:rPr>
            <w:rStyle w:val="IntenseEmphasis"/>
            <w:rFonts w:ascii="Cambria Math" w:hAnsi="Cambria Math"/>
            <w:color w:val="auto"/>
          </w:rPr>
          <m:t xml:space="preserve"> </m:t>
        </m:r>
        <m:sSubSup>
          <m:sSubSupPr>
            <m:ctrlPr>
              <w:rPr>
                <w:rStyle w:val="IntenseEmphasis"/>
                <w:rFonts w:ascii="Cambria Math" w:hAnsi="Cambria Math"/>
                <w:i w:val="0"/>
                <w:iCs w:val="0"/>
                <w:color w:val="auto"/>
              </w:rPr>
            </m:ctrlPr>
          </m:sSubSupPr>
          <m:e>
            <m:r>
              <m:rPr>
                <m:sty m:val="p"/>
              </m:rPr>
              <w:rPr>
                <w:rStyle w:val="IntenseEmphasis"/>
                <w:rFonts w:ascii="Cambria Math" w:hAnsi="Cambria Math"/>
                <w:color w:val="auto"/>
              </w:rPr>
              <m:t>R</m:t>
            </m:r>
          </m:e>
          <m:sub>
            <m:r>
              <m:rPr>
                <m:sty m:val="p"/>
              </m:rPr>
              <w:rPr>
                <w:rStyle w:val="IntenseEmphasis"/>
                <w:rFonts w:ascii="Cambria Math" w:hAnsi="Cambria Math"/>
                <w:color w:val="auto"/>
              </w:rPr>
              <m:t>STATA</m:t>
            </m:r>
          </m:sub>
          <m:sup>
            <m:r>
              <m:rPr>
                <m:sty m:val="p"/>
              </m:rPr>
              <w:rPr>
                <w:rStyle w:val="IntenseEmphasis"/>
                <w:rFonts w:ascii="Cambria Math" w:hAnsi="Cambria Math"/>
                <w:color w:val="auto"/>
              </w:rPr>
              <m:t>2</m:t>
            </m:r>
          </m:sup>
        </m:sSubSup>
        <m:r>
          <m:rPr>
            <m:sty m:val="p"/>
          </m:rPr>
          <w:rPr>
            <w:rStyle w:val="IntenseEmphasis"/>
            <w:rFonts w:ascii="Cambria Math" w:hAnsi="Cambria Math"/>
            <w:color w:val="auto"/>
          </w:rPr>
          <m:t xml:space="preserve"> </m:t>
        </m:r>
      </m:oMath>
      <w:r w:rsidRPr="00D0416E">
        <w:rPr>
          <w:rStyle w:val="IntenseEmphasis"/>
          <w:rFonts w:eastAsiaTheme="minorEastAsia"/>
          <w:color w:val="auto"/>
        </w:rPr>
        <w:t xml:space="preserve"> = .</w:t>
      </w:r>
      <w:r w:rsidRPr="00D0416E">
        <w:rPr>
          <w:rStyle w:val="IntenseEmphasis"/>
          <w:color w:val="auto"/>
        </w:rPr>
        <w:t xml:space="preserve"> 3795</w:t>
      </w:r>
    </w:p>
    <w:p w14:paraId="4194A6CC" w14:textId="3F84B462" w:rsidR="007222B4" w:rsidRPr="00D0416E" w:rsidRDefault="00C35980" w:rsidP="0013002F">
      <w:pPr>
        <w:ind w:left="2160"/>
        <w:jc w:val="both"/>
        <w:rPr>
          <w:rStyle w:val="IntenseEmphasis"/>
          <w:color w:val="auto"/>
        </w:rPr>
      </w:pPr>
      <m:oMathPara>
        <m:oMathParaPr>
          <m:jc m:val="left"/>
        </m:oMathParaPr>
        <m:oMath>
          <m:sSubSup>
            <m:sSubSupPr>
              <m:ctrlPr>
                <w:rPr>
                  <w:rStyle w:val="IntenseEmphasis"/>
                  <w:rFonts w:ascii="Cambria Math" w:hAnsi="Cambria Math"/>
                  <w:i w:val="0"/>
                  <w:iCs w:val="0"/>
                  <w:color w:val="auto"/>
                </w:rPr>
              </m:ctrlPr>
            </m:sSubSupPr>
            <m:e>
              <m:r>
                <m:rPr>
                  <m:sty m:val="p"/>
                </m:rPr>
                <w:rPr>
                  <w:rStyle w:val="IntenseEmphasis"/>
                  <w:rFonts w:ascii="Cambria Math" w:hAnsi="Cambria Math"/>
                  <w:color w:val="auto"/>
                </w:rPr>
                <m:t>R</m:t>
              </m:r>
            </m:e>
            <m:sub>
              <m:r>
                <m:rPr>
                  <m:sty m:val="p"/>
                </m:rPr>
                <w:rPr>
                  <w:rStyle w:val="IntenseEmphasis"/>
                  <w:rFonts w:ascii="Cambria Math" w:hAnsi="Cambria Math"/>
                  <w:color w:val="auto"/>
                </w:rPr>
                <m:t>Calculated</m:t>
              </m:r>
            </m:sub>
            <m:sup>
              <m:r>
                <m:rPr>
                  <m:sty m:val="p"/>
                </m:rPr>
                <w:rPr>
                  <w:rStyle w:val="IntenseEmphasis"/>
                  <w:rFonts w:ascii="Cambria Math" w:hAnsi="Cambria Math"/>
                  <w:color w:val="auto"/>
                </w:rPr>
                <m:t>2</m:t>
              </m:r>
            </m:sup>
          </m:sSubSup>
          <m:r>
            <m:rPr>
              <m:sty m:val="p"/>
            </m:rPr>
            <w:rPr>
              <w:rStyle w:val="IntenseEmphasis"/>
              <w:rFonts w:ascii="Cambria Math" w:hAnsi="Cambria Math"/>
              <w:color w:val="auto"/>
            </w:rPr>
            <m:t>=</m:t>
          </m:r>
          <m:r>
            <m:rPr>
              <m:sty m:val="p"/>
            </m:rPr>
            <w:rPr>
              <w:rStyle w:val="IntenseEmphasis"/>
              <w:rFonts w:ascii="Cambria Math" w:hAnsi="Cambria Math"/>
              <w:color w:val="auto"/>
            </w:rPr>
            <m:t xml:space="preserve">  </m:t>
          </m:r>
          <m:f>
            <m:fPr>
              <m:ctrlPr>
                <w:rPr>
                  <w:rStyle w:val="IntenseEmphasis"/>
                  <w:rFonts w:ascii="Cambria Math" w:hAnsi="Cambria Math"/>
                  <w:i w:val="0"/>
                  <w:iCs w:val="0"/>
                  <w:color w:val="auto"/>
                </w:rPr>
              </m:ctrlPr>
            </m:fPr>
            <m:num>
              <m:r>
                <m:rPr>
                  <m:sty m:val="p"/>
                </m:rPr>
                <w:rPr>
                  <w:rStyle w:val="IntenseEmphasis"/>
                  <w:rFonts w:ascii="Cambria Math" w:hAnsi="Cambria Math"/>
                  <w:color w:val="auto"/>
                </w:rPr>
                <m:t>SSE</m:t>
              </m:r>
            </m:num>
            <m:den>
              <m:d>
                <m:dPr>
                  <m:ctrlPr>
                    <w:rPr>
                      <w:rStyle w:val="IntenseEmphasis"/>
                      <w:rFonts w:ascii="Cambria Math" w:hAnsi="Cambria Math"/>
                      <w:i w:val="0"/>
                      <w:iCs w:val="0"/>
                      <w:color w:val="auto"/>
                    </w:rPr>
                  </m:ctrlPr>
                </m:dPr>
                <m:e>
                  <m:r>
                    <m:rPr>
                      <m:sty m:val="p"/>
                    </m:rPr>
                    <w:rPr>
                      <w:rStyle w:val="IntenseEmphasis"/>
                      <w:rFonts w:ascii="Cambria Math" w:hAnsi="Cambria Math"/>
                      <w:color w:val="auto"/>
                    </w:rPr>
                    <m:t xml:space="preserve"> SST</m:t>
                  </m:r>
                </m:e>
              </m:d>
            </m:den>
          </m:f>
          <m:r>
            <m:rPr>
              <m:sty m:val="p"/>
            </m:rPr>
            <w:rPr>
              <w:rStyle w:val="IntenseEmphasis"/>
              <w:rFonts w:ascii="Cambria Math" w:eastAsiaTheme="minorEastAsia"/>
              <w:color w:val="auto"/>
            </w:rPr>
            <m:t xml:space="preserve">= </m:t>
          </m:r>
          <m:f>
            <m:fPr>
              <m:ctrlPr>
                <w:rPr>
                  <w:rStyle w:val="IntenseEmphasis"/>
                  <w:rFonts w:ascii="Cambria Math" w:hAnsi="Cambria Math"/>
                  <w:i w:val="0"/>
                  <w:iCs w:val="0"/>
                  <w:color w:val="auto"/>
                </w:rPr>
              </m:ctrlPr>
            </m:fPr>
            <m:num>
              <m:r>
                <m:rPr>
                  <m:sty m:val="p"/>
                </m:rPr>
                <w:rPr>
                  <w:rStyle w:val="IntenseEmphasis"/>
                  <w:rFonts w:ascii="Cambria Math" w:hAnsi="Cambria Math"/>
                  <w:color w:val="auto"/>
                </w:rPr>
                <m:t>21626</m:t>
              </m:r>
            </m:num>
            <m:den>
              <m:r>
                <m:rPr>
                  <m:sty m:val="p"/>
                </m:rPr>
                <w:rPr>
                  <w:rStyle w:val="IntenseEmphasis"/>
                  <w:rFonts w:ascii="Cambria Math" w:hAnsi="Cambria Math"/>
                  <w:color w:val="auto"/>
                </w:rPr>
                <m:t>56980</m:t>
              </m:r>
            </m:den>
          </m:f>
          <m:r>
            <m:rPr>
              <m:sty m:val="p"/>
            </m:rPr>
            <w:rPr>
              <w:rStyle w:val="IntenseEmphasis"/>
              <w:rFonts w:ascii="Cambria Math" w:hAnsi="Cambria Math"/>
              <w:color w:val="auto"/>
            </w:rPr>
            <m:t xml:space="preserve"> </m:t>
          </m:r>
          <m:r>
            <m:rPr>
              <m:sty m:val="p"/>
            </m:rPr>
            <w:rPr>
              <w:rStyle w:val="IntenseEmphasis"/>
              <w:rFonts w:ascii="Cambria Math" w:hAnsi="Cambria Math"/>
              <w:color w:val="auto"/>
            </w:rPr>
            <m:t>=.3795</m:t>
          </m:r>
          <m:r>
            <m:rPr>
              <m:sty m:val="p"/>
            </m:rPr>
            <w:rPr>
              <w:rStyle w:val="IntenseEmphasis"/>
              <w:rFonts w:ascii="Cambria Math" w:hAnsi="Cambria Math"/>
              <w:color w:val="auto"/>
            </w:rPr>
            <m:t xml:space="preserve"> </m:t>
          </m:r>
        </m:oMath>
      </m:oMathPara>
    </w:p>
    <w:p w14:paraId="2149EE81" w14:textId="7FFC30B4" w:rsidR="00C35980" w:rsidRPr="00D0416E" w:rsidRDefault="0013002F" w:rsidP="0013002F">
      <w:pPr>
        <w:pStyle w:val="ListParagraph"/>
        <w:ind w:left="1080" w:firstLine="360"/>
        <w:rPr>
          <w:rStyle w:val="IntenseEmphasis"/>
          <w:color w:val="auto"/>
        </w:rPr>
      </w:pPr>
      <m:oMath>
        <m:r>
          <m:rPr>
            <m:sty m:val="p"/>
          </m:rPr>
          <w:rPr>
            <w:rStyle w:val="IntenseEmphasis"/>
            <w:rFonts w:ascii="Cambria Math" w:hAnsi="Cambria Math"/>
            <w:color w:val="auto"/>
          </w:rPr>
          <m:t>comparison conclusion:</m:t>
        </m:r>
        <m:sSubSup>
          <m:sSubSupPr>
            <m:ctrlPr>
              <w:rPr>
                <w:rStyle w:val="IntenseEmphasis"/>
                <w:rFonts w:ascii="Cambria Math" w:hAnsi="Cambria Math"/>
                <w:i w:val="0"/>
                <w:iCs w:val="0"/>
                <w:color w:val="auto"/>
              </w:rPr>
            </m:ctrlPr>
          </m:sSubSupPr>
          <m:e>
            <m:r>
              <m:rPr>
                <m:sty m:val="p"/>
              </m:rPr>
              <w:rPr>
                <w:rStyle w:val="IntenseEmphasis"/>
                <w:rFonts w:ascii="Cambria Math" w:hAnsi="Cambria Math"/>
                <w:color w:val="auto"/>
              </w:rPr>
              <m:t>R</m:t>
            </m:r>
          </m:e>
          <m:sub>
            <m:r>
              <m:rPr>
                <m:sty m:val="p"/>
              </m:rPr>
              <w:rPr>
                <w:rStyle w:val="IntenseEmphasis"/>
                <w:rFonts w:ascii="Cambria Math" w:hAnsi="Cambria Math"/>
                <w:color w:val="auto"/>
              </w:rPr>
              <m:t>Calculated</m:t>
            </m:r>
          </m:sub>
          <m:sup>
            <m:r>
              <m:rPr>
                <m:sty m:val="p"/>
              </m:rPr>
              <w:rPr>
                <w:rStyle w:val="IntenseEmphasis"/>
                <w:rFonts w:ascii="Cambria Math" w:hAnsi="Cambria Math"/>
                <w:color w:val="auto"/>
              </w:rPr>
              <m:t>2</m:t>
            </m:r>
          </m:sup>
        </m:sSubSup>
        <m:r>
          <m:rPr>
            <m:sty m:val="p"/>
          </m:rPr>
          <w:rPr>
            <w:rStyle w:val="IntenseEmphasis"/>
            <w:rFonts w:ascii="Cambria Math" w:hAnsi="Cambria Math"/>
            <w:color w:val="auto"/>
          </w:rPr>
          <m:t xml:space="preserve">= </m:t>
        </m:r>
        <m:sSubSup>
          <m:sSubSupPr>
            <m:ctrlPr>
              <w:rPr>
                <w:rStyle w:val="IntenseEmphasis"/>
                <w:rFonts w:ascii="Cambria Math" w:hAnsi="Cambria Math"/>
                <w:i w:val="0"/>
                <w:iCs w:val="0"/>
                <w:color w:val="auto"/>
              </w:rPr>
            </m:ctrlPr>
          </m:sSubSupPr>
          <m:e>
            <m:r>
              <m:rPr>
                <m:sty m:val="p"/>
              </m:rPr>
              <w:rPr>
                <w:rStyle w:val="IntenseEmphasis"/>
                <w:rFonts w:ascii="Cambria Math" w:hAnsi="Cambria Math"/>
                <w:color w:val="auto"/>
              </w:rPr>
              <m:t>R</m:t>
            </m:r>
          </m:e>
          <m:sub>
            <m:r>
              <m:rPr>
                <m:sty m:val="p"/>
              </m:rPr>
              <w:rPr>
                <w:rStyle w:val="IntenseEmphasis"/>
                <w:rFonts w:ascii="Cambria Math" w:hAnsi="Cambria Math"/>
                <w:color w:val="auto"/>
              </w:rPr>
              <m:t>STATA</m:t>
            </m:r>
          </m:sub>
          <m:sup>
            <m:r>
              <m:rPr>
                <m:sty m:val="p"/>
              </m:rPr>
              <w:rPr>
                <w:rStyle w:val="IntenseEmphasis"/>
                <w:rFonts w:ascii="Cambria Math" w:hAnsi="Cambria Math"/>
                <w:color w:val="auto"/>
              </w:rPr>
              <m:t>2</m:t>
            </m:r>
          </m:sup>
        </m:sSubSup>
        <m:r>
          <m:rPr>
            <m:sty m:val="p"/>
          </m:rPr>
          <w:rPr>
            <w:rStyle w:val="IntenseEmphasis"/>
            <w:rFonts w:ascii="Cambria Math" w:hAnsi="Cambria Math"/>
            <w:color w:val="auto"/>
          </w:rPr>
          <m:t xml:space="preserve"> </m:t>
        </m:r>
      </m:oMath>
      <w:r w:rsidRPr="00D0416E">
        <w:rPr>
          <w:rStyle w:val="IntenseEmphasis"/>
          <w:rFonts w:eastAsiaTheme="minorEastAsia"/>
          <w:color w:val="auto"/>
        </w:rPr>
        <w:t xml:space="preserve"> </w:t>
      </w:r>
    </w:p>
    <w:p w14:paraId="70F6A2EB" w14:textId="77777777" w:rsidR="0013002F" w:rsidRPr="00D0416E" w:rsidRDefault="0013002F" w:rsidP="00864FF3">
      <w:pPr>
        <w:pStyle w:val="ListParagraph"/>
        <w:ind w:left="1080"/>
        <w:rPr>
          <w:rStyle w:val="IntenseEmphasis"/>
          <w:color w:val="auto"/>
        </w:rPr>
      </w:pPr>
    </w:p>
    <w:p w14:paraId="52C12468" w14:textId="3B226D57" w:rsidR="00864FF3" w:rsidRPr="00D0416E" w:rsidRDefault="00864FF3" w:rsidP="00864FF3">
      <w:pPr>
        <w:pStyle w:val="ListParagraph"/>
        <w:ind w:left="1080"/>
        <w:rPr>
          <w:rStyle w:val="IntenseEmphasis"/>
          <w:i w:val="0"/>
          <w:color w:val="auto"/>
        </w:rPr>
      </w:pPr>
      <w:r w:rsidRPr="00D0416E">
        <w:rPr>
          <w:rStyle w:val="IntenseEmphasis"/>
          <w:color w:val="auto"/>
        </w:rPr>
        <w:t>Interpretation of R</w:t>
      </w:r>
      <w:r w:rsidRPr="00D0416E">
        <w:rPr>
          <w:rStyle w:val="IntenseEmphasis"/>
          <w:color w:val="auto"/>
          <w:vertAlign w:val="superscript"/>
        </w:rPr>
        <w:t>2</w:t>
      </w:r>
      <w:r w:rsidRPr="00D0416E">
        <w:rPr>
          <w:rStyle w:val="IntenseEmphasis"/>
          <w:i w:val="0"/>
          <w:color w:val="auto"/>
        </w:rPr>
        <w:t>:</w:t>
      </w:r>
    </w:p>
    <w:p w14:paraId="32C97507" w14:textId="548522CF" w:rsidR="00ED0020" w:rsidRPr="00D0416E" w:rsidRDefault="00ED0020" w:rsidP="007222B4">
      <w:pPr>
        <w:pStyle w:val="ListParagraph"/>
        <w:ind w:left="1440"/>
        <w:rPr>
          <w:rStyle w:val="IntenseEmphasis"/>
          <w:i w:val="0"/>
          <w:color w:val="auto"/>
        </w:rPr>
      </w:pPr>
      <w:r w:rsidRPr="00D0416E">
        <w:rPr>
          <w:rStyle w:val="IntenseEmphasis"/>
          <w:color w:val="auto"/>
        </w:rPr>
        <w:t>37</w:t>
      </w:r>
      <w:r w:rsidRPr="00D0416E">
        <w:rPr>
          <w:rStyle w:val="IntenseEmphasis"/>
          <w:i w:val="0"/>
          <w:color w:val="auto"/>
        </w:rPr>
        <w:t xml:space="preserve">.95 percent of variation in </w:t>
      </w:r>
      <w:r w:rsidR="007222B4" w:rsidRPr="00D0416E">
        <w:rPr>
          <w:rStyle w:val="IntenseEmphasis"/>
          <w:i w:val="0"/>
          <w:color w:val="auto"/>
        </w:rPr>
        <w:t>satisfactory 4</w:t>
      </w:r>
      <w:r w:rsidR="007222B4" w:rsidRPr="00D0416E">
        <w:rPr>
          <w:rStyle w:val="IntenseEmphasis"/>
          <w:i w:val="0"/>
          <w:color w:val="auto"/>
          <w:vertAlign w:val="superscript"/>
        </w:rPr>
        <w:t>th</w:t>
      </w:r>
      <w:r w:rsidR="007222B4" w:rsidRPr="00D0416E">
        <w:rPr>
          <w:rStyle w:val="IntenseEmphasis"/>
          <w:i w:val="0"/>
          <w:color w:val="auto"/>
        </w:rPr>
        <w:t xml:space="preserve"> grade math units can be explained by the variation in the percent of children in not married-couple families.</w:t>
      </w:r>
    </w:p>
    <w:p w14:paraId="4833596D" w14:textId="3017D7B3" w:rsidR="00864FF3" w:rsidRPr="00D0416E" w:rsidRDefault="00864FF3" w:rsidP="00864FF3">
      <w:pPr>
        <w:pStyle w:val="ListParagraph"/>
        <w:numPr>
          <w:ilvl w:val="0"/>
          <w:numId w:val="1"/>
        </w:numPr>
        <w:rPr>
          <w:rStyle w:val="IntenseEmphasis"/>
          <w:i w:val="0"/>
          <w:color w:val="auto"/>
        </w:rPr>
      </w:pPr>
    </w:p>
    <w:p w14:paraId="7ECFA731" w14:textId="0CC566A7" w:rsidR="007A09C1" w:rsidRPr="00D0416E" w:rsidRDefault="00944899" w:rsidP="00377A44">
      <w:pPr>
        <w:pStyle w:val="ListParagraph"/>
        <w:ind w:left="1080"/>
        <w:rPr>
          <w:rStyle w:val="IntenseEmphasis"/>
          <w:i w:val="0"/>
          <w:color w:val="auto"/>
        </w:rPr>
      </w:pPr>
      <w:r w:rsidRPr="00D0416E">
        <w:rPr>
          <w:rStyle w:val="IntenseEmphasis"/>
          <w:i w:val="0"/>
          <w:noProof/>
          <w:color w:val="auto"/>
        </w:rPr>
        <w:lastRenderedPageBreak/>
        <w:drawing>
          <wp:inline distT="0" distB="0" distL="0" distR="0" wp14:anchorId="0AC2B827" wp14:editId="6D862DB5">
            <wp:extent cx="3162300" cy="1509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46784"/>
                    <a:stretch/>
                  </pic:blipFill>
                  <pic:spPr bwMode="auto">
                    <a:xfrm>
                      <a:off x="0" y="0"/>
                      <a:ext cx="3162966" cy="1509713"/>
                    </a:xfrm>
                    <a:prstGeom prst="rect">
                      <a:avLst/>
                    </a:prstGeom>
                    <a:noFill/>
                    <a:ln>
                      <a:noFill/>
                    </a:ln>
                    <a:extLst>
                      <a:ext uri="{53640926-AAD7-44D8-BBD7-CCE9431645EC}">
                        <a14:shadowObscured xmlns:a14="http://schemas.microsoft.com/office/drawing/2010/main"/>
                      </a:ext>
                    </a:extLst>
                  </pic:spPr>
                </pic:pic>
              </a:graphicData>
            </a:graphic>
          </wp:inline>
        </w:drawing>
      </w:r>
    </w:p>
    <w:p w14:paraId="73714EF6" w14:textId="77777777" w:rsidR="00377A44" w:rsidRPr="00D0416E" w:rsidRDefault="00377A44" w:rsidP="00377A44">
      <w:pPr>
        <w:ind w:left="720" w:firstLine="720"/>
        <w:rPr>
          <w:rStyle w:val="IntenseEmphasis"/>
          <w:color w:val="auto"/>
        </w:rPr>
      </w:pPr>
      <w:r w:rsidRPr="00D0416E">
        <w:rPr>
          <w:rStyle w:val="IntenseEmphasis"/>
          <w:color w:val="auto"/>
        </w:rPr>
        <w:t>R</w:t>
      </w:r>
      <w:r w:rsidRPr="00D0416E">
        <w:rPr>
          <w:rStyle w:val="IntenseEmphasis"/>
          <w:color w:val="auto"/>
          <w:vertAlign w:val="superscript"/>
        </w:rPr>
        <w:t>2</w:t>
      </w:r>
      <w:r w:rsidRPr="00D0416E">
        <w:rPr>
          <w:rStyle w:val="IntenseEmphasis"/>
          <w:color w:val="auto"/>
        </w:rPr>
        <w:t xml:space="preserve"> from (i)= .3795</w:t>
      </w:r>
    </w:p>
    <w:p w14:paraId="151D66FD" w14:textId="72D96286" w:rsidR="00377A44" w:rsidRPr="00D0416E" w:rsidRDefault="00377A44" w:rsidP="00377A44">
      <w:pPr>
        <w:ind w:left="720" w:firstLine="720"/>
        <w:rPr>
          <w:rStyle w:val="IntenseEmphasis"/>
          <w:color w:val="auto"/>
        </w:rPr>
      </w:pPr>
      <w:r w:rsidRPr="00D0416E">
        <w:rPr>
          <w:rStyle w:val="IntenseEmphasis"/>
          <w:color w:val="auto"/>
        </w:rPr>
        <w:t>R</w:t>
      </w:r>
      <w:r w:rsidRPr="00D0416E">
        <w:rPr>
          <w:rStyle w:val="IntenseEmphasis"/>
          <w:color w:val="auto"/>
          <w:vertAlign w:val="superscript"/>
        </w:rPr>
        <w:t>2</w:t>
      </w:r>
      <w:r w:rsidRPr="00D0416E">
        <w:rPr>
          <w:rStyle w:val="IntenseEmphasis"/>
          <w:color w:val="auto"/>
        </w:rPr>
        <w:t xml:space="preserve"> log level = .3845</w:t>
      </w:r>
    </w:p>
    <w:p w14:paraId="19384347" w14:textId="1A9A4FFD" w:rsidR="0025665F" w:rsidRPr="00D0416E" w:rsidRDefault="0025665F" w:rsidP="007A09C1">
      <w:pPr>
        <w:rPr>
          <w:rStyle w:val="IntenseEmphasis"/>
          <w:color w:val="auto"/>
        </w:rPr>
      </w:pPr>
      <w:r w:rsidRPr="00D0416E">
        <w:rPr>
          <w:rStyle w:val="IntenseEmphasis"/>
          <w:color w:val="auto"/>
        </w:rPr>
        <w:tab/>
      </w:r>
      <w:r w:rsidRPr="00D0416E">
        <w:rPr>
          <w:rStyle w:val="IntenseEmphasis"/>
          <w:color w:val="auto"/>
        </w:rPr>
        <w:tab/>
      </w:r>
      <w:r w:rsidR="00377A44" w:rsidRPr="00D0416E">
        <w:rPr>
          <w:rStyle w:val="IntenseEmphasis"/>
          <w:color w:val="auto"/>
        </w:rPr>
        <w:t>Because of the increase in R</w:t>
      </w:r>
      <w:r w:rsidR="00377A44" w:rsidRPr="00D0416E">
        <w:rPr>
          <w:rStyle w:val="IntenseEmphasis"/>
          <w:color w:val="auto"/>
          <w:vertAlign w:val="superscript"/>
        </w:rPr>
        <w:t>2</w:t>
      </w:r>
      <w:r w:rsidR="00377A44" w:rsidRPr="00D0416E">
        <w:rPr>
          <w:rStyle w:val="IntenseEmphasis"/>
          <w:color w:val="auto"/>
        </w:rPr>
        <w:t xml:space="preserve"> value a </w:t>
      </w:r>
      <w:r w:rsidRPr="00D0416E">
        <w:rPr>
          <w:rStyle w:val="IntenseEmphasis"/>
          <w:color w:val="auto"/>
        </w:rPr>
        <w:t>log level regression is a good idea here</w:t>
      </w:r>
      <w:r w:rsidR="00377A44" w:rsidRPr="00D0416E">
        <w:rPr>
          <w:rStyle w:val="IntenseEmphasis"/>
          <w:color w:val="auto"/>
        </w:rPr>
        <w:t>.</w:t>
      </w:r>
    </w:p>
    <w:p w14:paraId="386AE837" w14:textId="77777777" w:rsidR="007A09C1" w:rsidRPr="00D0416E" w:rsidRDefault="007A09C1" w:rsidP="007D046D">
      <w:pPr>
        <w:pStyle w:val="ListParagraph"/>
        <w:numPr>
          <w:ilvl w:val="0"/>
          <w:numId w:val="1"/>
        </w:numPr>
        <w:rPr>
          <w:rStyle w:val="IntenseEmphasis"/>
          <w:i w:val="0"/>
          <w:color w:val="auto"/>
        </w:rPr>
      </w:pPr>
    </w:p>
    <w:p w14:paraId="55BEEC64" w14:textId="3AF660F0" w:rsidR="007A09C1" w:rsidRPr="00D0416E" w:rsidRDefault="007A09C1" w:rsidP="007A09C1">
      <w:pPr>
        <w:rPr>
          <w:rStyle w:val="IntenseEmphasis"/>
          <w:color w:val="auto"/>
        </w:rPr>
      </w:pPr>
      <w:r w:rsidRPr="00D0416E">
        <w:rPr>
          <w:rStyle w:val="IntenseEmphasis"/>
          <w:color w:val="auto"/>
        </w:rPr>
        <w:tab/>
      </w: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β</m:t>
                </m:r>
              </m:e>
              <m:sub>
                <m:r>
                  <m:rPr>
                    <m:sty m:val="p"/>
                  </m:rPr>
                  <w:rPr>
                    <w:rStyle w:val="IntenseEmphasis"/>
                    <w:rFonts w:ascii="Cambria Math" w:hAnsi="Cambria Math"/>
                    <w:color w:val="auto"/>
                  </w:rPr>
                  <m:t>1</m:t>
                </m:r>
              </m:sub>
            </m:sSub>
            <m:r>
              <m:rPr>
                <m:sty m:val="p"/>
              </m:rPr>
              <w:rPr>
                <w:rStyle w:val="IntenseEmphasis"/>
                <w:rFonts w:ascii="Cambria Math" w:hAnsi="Cambria Math"/>
                <w:color w:val="auto"/>
              </w:rPr>
              <m:t xml:space="preserve"> </m:t>
            </m:r>
          </m:e>
        </m:acc>
        <m:r>
          <m:rPr>
            <m:sty m:val="p"/>
          </m:rPr>
          <w:rPr>
            <w:rStyle w:val="IntenseEmphasis"/>
            <w:rFonts w:ascii="Cambria Math" w:hAnsi="Cambria Math"/>
            <w:color w:val="auto"/>
          </w:rPr>
          <m:t xml:space="preserve">= </m:t>
        </m:r>
      </m:oMath>
      <w:r w:rsidR="000600CB" w:rsidRPr="00D0416E">
        <w:rPr>
          <w:rStyle w:val="IntenseEmphasis"/>
          <w:rFonts w:eastAsiaTheme="minorEastAsia"/>
          <w:iCs w:val="0"/>
          <w:color w:val="auto"/>
        </w:rPr>
        <w:t>-.0</w:t>
      </w:r>
      <w:r w:rsidR="00E705ED" w:rsidRPr="00D0416E">
        <w:rPr>
          <w:rStyle w:val="IntenseEmphasis"/>
          <w:rFonts w:eastAsiaTheme="minorEastAsia"/>
          <w:iCs w:val="0"/>
          <w:color w:val="auto"/>
        </w:rPr>
        <w:t>13</w:t>
      </w:r>
    </w:p>
    <w:p w14:paraId="4EFBEE48" w14:textId="77777777" w:rsidR="00970260" w:rsidRPr="00D0416E" w:rsidRDefault="007A09C1" w:rsidP="007A09C1">
      <w:pPr>
        <w:ind w:left="1440"/>
        <w:rPr>
          <w:rStyle w:val="IntenseEmphasis"/>
          <w:rFonts w:eastAsiaTheme="minorEastAsia"/>
          <w:color w:val="auto"/>
        </w:rPr>
      </w:pPr>
      <w:r w:rsidRPr="00D0416E">
        <w:rPr>
          <w:rStyle w:val="IntenseEmphasis"/>
          <w:color w:val="auto"/>
        </w:rPr>
        <w:t xml:space="preserve">The interpretation of </w:t>
      </w:r>
      <m:oMath>
        <m:acc>
          <m:accPr>
            <m:ctrlPr>
              <w:rPr>
                <w:rStyle w:val="IntenseEmphasis"/>
                <w:rFonts w:ascii="Cambria Math" w:hAnsi="Cambria Math"/>
                <w:i w:val="0"/>
                <w:iCs w:val="0"/>
                <w:color w:val="auto"/>
              </w:rPr>
            </m:ctrlPr>
          </m:accPr>
          <m:e>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β</m:t>
                </m:r>
              </m:e>
              <m:sub>
                <m:r>
                  <m:rPr>
                    <m:sty m:val="p"/>
                  </m:rPr>
                  <w:rPr>
                    <w:rStyle w:val="IntenseEmphasis"/>
                    <w:rFonts w:ascii="Cambria Math" w:hAnsi="Cambria Math"/>
                    <w:color w:val="auto"/>
                  </w:rPr>
                  <m:t>1</m:t>
                </m:r>
              </m:sub>
            </m:sSub>
            <m:r>
              <m:rPr>
                <m:sty m:val="p"/>
              </m:rPr>
              <w:rPr>
                <w:rStyle w:val="IntenseEmphasis"/>
                <w:rFonts w:ascii="Cambria Math" w:hAnsi="Cambria Math"/>
                <w:color w:val="auto"/>
              </w:rPr>
              <m:t xml:space="preserve"> </m:t>
            </m:r>
          </m:e>
        </m:acc>
      </m:oMath>
      <w:r w:rsidRPr="00D0416E">
        <w:rPr>
          <w:rStyle w:val="IntenseEmphasis"/>
          <w:rFonts w:eastAsiaTheme="minorEastAsia"/>
          <w:color w:val="auto"/>
        </w:rPr>
        <w:t xml:space="preserve"> </w:t>
      </w:r>
      <w:r w:rsidR="0035445A" w:rsidRPr="00D0416E">
        <w:rPr>
          <w:rStyle w:val="IntenseEmphasis"/>
          <w:rFonts w:eastAsiaTheme="minorEastAsia"/>
          <w:color w:val="auto"/>
        </w:rPr>
        <w:t xml:space="preserve">in part iv </w:t>
      </w:r>
      <w:r w:rsidRPr="00D0416E">
        <w:rPr>
          <w:rStyle w:val="IntenseEmphasis"/>
          <w:rFonts w:eastAsiaTheme="minorEastAsia"/>
          <w:color w:val="auto"/>
        </w:rPr>
        <w:t>is:</w:t>
      </w:r>
      <w:r w:rsidR="00970260" w:rsidRPr="00D0416E">
        <w:rPr>
          <w:rStyle w:val="IntenseEmphasis"/>
          <w:rFonts w:eastAsiaTheme="minorEastAsia"/>
          <w:color w:val="auto"/>
        </w:rPr>
        <w:t xml:space="preserve"> </w:t>
      </w:r>
    </w:p>
    <w:p w14:paraId="13E0FF1A" w14:textId="78CE0D3A" w:rsidR="00E705ED" w:rsidRPr="00D0416E" w:rsidRDefault="00970260" w:rsidP="007A09C1">
      <w:pPr>
        <w:ind w:left="1440"/>
        <w:rPr>
          <w:rStyle w:val="IntenseEmphasis"/>
          <w:rFonts w:eastAsiaTheme="minorEastAsia"/>
          <w:i w:val="0"/>
          <w:color w:val="auto"/>
        </w:rPr>
      </w:pPr>
      <w:r w:rsidRPr="00D0416E">
        <w:rPr>
          <w:rStyle w:val="IntenseEmphasis"/>
          <w:rFonts w:eastAsiaTheme="minorEastAsia"/>
          <w:color w:val="auto"/>
        </w:rPr>
        <w:t>A 4</w:t>
      </w:r>
      <w:r w:rsidRPr="00D0416E">
        <w:rPr>
          <w:rStyle w:val="IntenseEmphasis"/>
          <w:rFonts w:eastAsiaTheme="minorEastAsia"/>
          <w:color w:val="auto"/>
          <w:vertAlign w:val="superscript"/>
        </w:rPr>
        <w:t>th</w:t>
      </w:r>
      <w:r w:rsidRPr="00D0416E">
        <w:rPr>
          <w:rStyle w:val="IntenseEmphasis"/>
          <w:rFonts w:eastAsiaTheme="minorEastAsia"/>
          <w:color w:val="auto"/>
        </w:rPr>
        <w:t xml:space="preserve"> grade class with 0 percent of children with single parents is predicted to have </w:t>
      </w:r>
      <m:oMath>
        <m:r>
          <m:rPr>
            <m:sty m:val="p"/>
          </m:rPr>
          <w:rPr>
            <w:rStyle w:val="IntenseEmphasis"/>
            <w:rFonts w:ascii="Cambria Math" w:eastAsiaTheme="minorEastAsia" w:hAnsi="Cambria Math"/>
            <w:color w:val="auto"/>
          </w:rPr>
          <m:t xml:space="preserve">100.484 </m:t>
        </m:r>
      </m:oMath>
      <w:r w:rsidR="00E705ED" w:rsidRPr="00D0416E">
        <w:rPr>
          <w:rStyle w:val="IntenseEmphasis"/>
          <w:rFonts w:eastAsiaTheme="minorEastAsia"/>
          <w:color w:val="auto"/>
        </w:rPr>
        <w:t>percent satisfactory 4</w:t>
      </w:r>
      <w:r w:rsidR="00E705ED" w:rsidRPr="00D0416E">
        <w:rPr>
          <w:rStyle w:val="IntenseEmphasis"/>
          <w:rFonts w:eastAsiaTheme="minorEastAsia"/>
          <w:color w:val="auto"/>
          <w:vertAlign w:val="superscript"/>
        </w:rPr>
        <w:t>th</w:t>
      </w:r>
      <w:r w:rsidR="00E705ED" w:rsidRPr="00D0416E">
        <w:rPr>
          <w:rStyle w:val="IntenseEmphasis"/>
          <w:rFonts w:eastAsiaTheme="minorEastAsia"/>
          <w:color w:val="auto"/>
        </w:rPr>
        <w:t xml:space="preserve"> grade math units</w:t>
      </w:r>
      <w:r w:rsidR="00E8409C" w:rsidRPr="00D0416E">
        <w:rPr>
          <w:rStyle w:val="IntenseEmphasis"/>
          <w:rFonts w:eastAsiaTheme="minorEastAsia"/>
          <w:color w:val="auto"/>
        </w:rPr>
        <w:t>.</w:t>
      </w:r>
    </w:p>
    <w:p w14:paraId="695CF37F" w14:textId="4622F398" w:rsidR="00970260" w:rsidRPr="00D0416E" w:rsidRDefault="00970260" w:rsidP="000C0644">
      <w:pPr>
        <w:ind w:left="1440"/>
        <w:rPr>
          <w:rStyle w:val="IntenseEmphasis"/>
          <w:rFonts w:eastAsiaTheme="minorEastAsia"/>
          <w:color w:val="auto"/>
        </w:rPr>
      </w:pPr>
      <w:r w:rsidRPr="00D0416E">
        <w:rPr>
          <w:rStyle w:val="IntenseEmphasis"/>
          <w:rFonts w:eastAsiaTheme="minorEastAsia"/>
          <w:color w:val="auto"/>
        </w:rPr>
        <w:t xml:space="preserve">An additional </w:t>
      </w:r>
      <w:r w:rsidR="00E705ED" w:rsidRPr="00D0416E">
        <w:rPr>
          <w:rStyle w:val="IntenseEmphasis"/>
          <w:rFonts w:eastAsiaTheme="minorEastAsia"/>
          <w:color w:val="auto"/>
        </w:rPr>
        <w:t>increase in the percent of children not in married-couple families is associated with a decrease of 1.3 percent in percent satisfactory of 4</w:t>
      </w:r>
      <w:r w:rsidR="00E705ED" w:rsidRPr="00D0416E">
        <w:rPr>
          <w:rStyle w:val="IntenseEmphasis"/>
          <w:rFonts w:eastAsiaTheme="minorEastAsia"/>
          <w:color w:val="auto"/>
          <w:vertAlign w:val="superscript"/>
        </w:rPr>
        <w:t>th</w:t>
      </w:r>
      <w:r w:rsidR="00E705ED" w:rsidRPr="00D0416E">
        <w:rPr>
          <w:rStyle w:val="IntenseEmphasis"/>
          <w:rFonts w:eastAsiaTheme="minorEastAsia"/>
          <w:color w:val="auto"/>
        </w:rPr>
        <w:t xml:space="preserve"> grade math units.</w:t>
      </w:r>
    </w:p>
    <w:p w14:paraId="09B3421A" w14:textId="77777777" w:rsidR="007A09C1" w:rsidRPr="00D0416E" w:rsidRDefault="007A09C1" w:rsidP="0035445A">
      <w:pPr>
        <w:pStyle w:val="ListParagraph"/>
        <w:numPr>
          <w:ilvl w:val="0"/>
          <w:numId w:val="1"/>
        </w:numPr>
        <w:rPr>
          <w:rStyle w:val="IntenseEmphasis"/>
          <w:i w:val="0"/>
          <w:color w:val="auto"/>
        </w:rPr>
      </w:pPr>
    </w:p>
    <w:p w14:paraId="4AA8C377" w14:textId="4C3B49D8" w:rsidR="0035445A" w:rsidRPr="00D0416E" w:rsidRDefault="007A09C1" w:rsidP="0035445A">
      <w:pPr>
        <w:pStyle w:val="ListParagraph"/>
        <w:numPr>
          <w:ilvl w:val="0"/>
          <w:numId w:val="3"/>
        </w:numPr>
        <w:rPr>
          <w:rStyle w:val="IntenseEmphasis"/>
          <w:i w:val="0"/>
          <w:color w:val="auto"/>
        </w:rPr>
      </w:pPr>
      <w:r w:rsidRPr="00D0416E">
        <w:rPr>
          <w:rStyle w:val="IntenseEmphasis"/>
          <w:i w:val="0"/>
          <w:color w:val="auto"/>
        </w:rPr>
        <w:t xml:space="preserve">An important factor </w:t>
      </w:r>
      <w:r w:rsidR="0035445A" w:rsidRPr="00D0416E">
        <w:rPr>
          <w:rStyle w:val="IntenseEmphasis"/>
          <w:i w:val="0"/>
          <w:color w:val="auto"/>
        </w:rPr>
        <w:t>excluded from the model that would ca</w:t>
      </w:r>
      <w:r w:rsidR="004D4445" w:rsidRPr="00D0416E">
        <w:rPr>
          <w:rStyle w:val="IntenseEmphasis"/>
          <w:i w:val="0"/>
          <w:color w:val="auto"/>
        </w:rPr>
        <w:t>u</w:t>
      </w:r>
      <w:r w:rsidR="0035445A" w:rsidRPr="00D0416E">
        <w:rPr>
          <w:rStyle w:val="IntenseEmphasis"/>
          <w:i w:val="0"/>
          <w:color w:val="auto"/>
        </w:rPr>
        <w:t xml:space="preserve">se the estimate of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β</m:t>
            </m:r>
          </m:e>
          <m:sub>
            <m:r>
              <m:rPr>
                <m:sty m:val="p"/>
              </m:rPr>
              <w:rPr>
                <w:rStyle w:val="IntenseEmphasis"/>
                <w:rFonts w:ascii="Cambria Math" w:hAnsi="Cambria Math"/>
                <w:color w:val="auto"/>
              </w:rPr>
              <m:t>1</m:t>
            </m:r>
          </m:sub>
        </m:sSub>
      </m:oMath>
      <w:r w:rsidR="0035445A" w:rsidRPr="00D0416E">
        <w:rPr>
          <w:rStyle w:val="IntenseEmphasis"/>
          <w:rFonts w:eastAsiaTheme="minorEastAsia"/>
          <w:i w:val="0"/>
          <w:color w:val="auto"/>
        </w:rPr>
        <w:t xml:space="preserve"> to be smaller</w:t>
      </w:r>
      <w:r w:rsidR="00936501" w:rsidRPr="00D0416E">
        <w:rPr>
          <w:rStyle w:val="IntenseEmphasis"/>
          <w:rFonts w:eastAsiaTheme="minorEastAsia"/>
          <w:i w:val="0"/>
          <w:color w:val="auto"/>
        </w:rPr>
        <w:t xml:space="preserve"> (more negative) </w:t>
      </w:r>
      <w:r w:rsidR="004D4445" w:rsidRPr="00D0416E">
        <w:rPr>
          <w:rStyle w:val="IntenseEmphasis"/>
          <w:rFonts w:eastAsiaTheme="minorEastAsia"/>
          <w:i w:val="0"/>
          <w:color w:val="auto"/>
        </w:rPr>
        <w:t>is</w:t>
      </w:r>
      <w:r w:rsidR="00286641" w:rsidRPr="00D0416E">
        <w:rPr>
          <w:rStyle w:val="IntenseEmphasis"/>
          <w:rFonts w:eastAsiaTheme="minorEastAsia"/>
          <w:i w:val="0"/>
          <w:color w:val="auto"/>
        </w:rPr>
        <w:t xml:space="preserve"> if the </w:t>
      </w:r>
      <w:r w:rsidR="00936501" w:rsidRPr="00D0416E">
        <w:rPr>
          <w:rStyle w:val="IntenseEmphasis"/>
          <w:rFonts w:eastAsiaTheme="minorEastAsia"/>
          <w:i w:val="0"/>
          <w:color w:val="auto"/>
        </w:rPr>
        <w:t>single parent is an alcoholic parent (sglepctalc).</w:t>
      </w:r>
      <w:r w:rsidR="00312A39" w:rsidRPr="00D0416E">
        <w:rPr>
          <w:rStyle w:val="IntenseEmphasis"/>
          <w:rFonts w:eastAsiaTheme="minorEastAsia"/>
          <w:i w:val="0"/>
          <w:color w:val="auto"/>
        </w:rPr>
        <w:t xml:space="preserve"> This is because we expect the following:</w:t>
      </w:r>
    </w:p>
    <w:p w14:paraId="198CCFBE" w14:textId="77777777" w:rsidR="00373000" w:rsidRPr="00D0416E" w:rsidRDefault="00373000" w:rsidP="00373000">
      <w:pPr>
        <w:pStyle w:val="ListParagraph"/>
        <w:ind w:left="1800"/>
        <w:rPr>
          <w:rStyle w:val="IntenseEmphasis"/>
          <w:i w:val="0"/>
          <w:color w:val="auto"/>
        </w:rPr>
      </w:pPr>
    </w:p>
    <w:p w14:paraId="55F7C6D6" w14:textId="79C5E818" w:rsidR="00936501" w:rsidRPr="00D0416E" w:rsidRDefault="00936501" w:rsidP="00696A95">
      <w:pPr>
        <w:pStyle w:val="ListParagraph"/>
        <w:ind w:left="3600" w:hanging="1800"/>
        <w:rPr>
          <w:rStyle w:val="IntenseEmphasis"/>
          <w:i w:val="0"/>
          <w:color w:val="auto"/>
        </w:rPr>
      </w:pPr>
      <m:oMath>
        <m:f>
          <m:fPr>
            <m:ctrlPr>
              <w:rPr>
                <w:rStyle w:val="IntenseEmphasis"/>
                <w:rFonts w:ascii="Cambria Math" w:hAnsi="Cambria Math"/>
                <w:i w:val="0"/>
                <w:iCs w:val="0"/>
                <w:color w:val="auto"/>
              </w:rPr>
            </m:ctrlPr>
          </m:fPr>
          <m:num>
            <m:r>
              <m:rPr>
                <m:sty m:val="p"/>
              </m:rPr>
              <w:rPr>
                <w:rStyle w:val="IntenseEmphasis"/>
                <w:rFonts w:ascii="Cambria Math" w:hAnsi="Cambria Math"/>
                <w:color w:val="auto"/>
              </w:rPr>
              <m:t>∂sgleprntalc</m:t>
            </m:r>
          </m:num>
          <m:den>
            <m:r>
              <m:rPr>
                <m:sty m:val="p"/>
              </m:rPr>
              <w:rPr>
                <w:rStyle w:val="IntenseEmphasis"/>
                <w:rFonts w:ascii="Cambria Math" w:hAnsi="Cambria Math"/>
                <w:color w:val="auto"/>
              </w:rPr>
              <m:t>∂pctsgle</m:t>
            </m:r>
          </m:den>
        </m:f>
      </m:oMath>
      <w:r w:rsidR="0058501E" w:rsidRPr="00D0416E">
        <w:rPr>
          <w:rStyle w:val="IntenseEmphasis"/>
          <w:rFonts w:eastAsiaTheme="minorEastAsia"/>
          <w:i w:val="0"/>
          <w:color w:val="auto"/>
        </w:rPr>
        <w:t xml:space="preserve"> </w:t>
      </w:r>
      <w:r w:rsidR="00696A95" w:rsidRPr="00D0416E">
        <w:rPr>
          <w:rStyle w:val="IntenseEmphasis"/>
          <w:rFonts w:eastAsiaTheme="minorEastAsia"/>
          <w:i w:val="0"/>
          <w:color w:val="auto"/>
        </w:rPr>
        <w:t>&lt;</w:t>
      </w:r>
      <w:r w:rsidR="0058501E" w:rsidRPr="00D0416E">
        <w:rPr>
          <w:rStyle w:val="IntenseEmphasis"/>
          <w:rFonts w:eastAsiaTheme="minorEastAsia"/>
          <w:i w:val="0"/>
          <w:color w:val="auto"/>
        </w:rPr>
        <w:t xml:space="preserve"> 0</w:t>
      </w:r>
    </w:p>
    <w:p w14:paraId="4AC3D28C" w14:textId="77777777" w:rsidR="00936501" w:rsidRPr="00D0416E" w:rsidRDefault="00936501" w:rsidP="00936501">
      <w:pPr>
        <w:pStyle w:val="ListParagraph"/>
        <w:ind w:left="1800"/>
        <w:rPr>
          <w:rStyle w:val="IntenseEmphasis"/>
          <w:i w:val="0"/>
          <w:color w:val="auto"/>
        </w:rPr>
      </w:pPr>
    </w:p>
    <w:p w14:paraId="17AA97A1" w14:textId="77777777" w:rsidR="00936501" w:rsidRPr="00D0416E" w:rsidRDefault="00936501" w:rsidP="0035445A">
      <w:pPr>
        <w:pStyle w:val="ListParagraph"/>
        <w:ind w:left="1800"/>
        <w:rPr>
          <w:rStyle w:val="IntenseEmphasis"/>
          <w:i w:val="0"/>
          <w:color w:val="auto"/>
        </w:rPr>
      </w:pPr>
    </w:p>
    <w:p w14:paraId="685F27C1" w14:textId="724033BB" w:rsidR="0035445A" w:rsidRPr="00CC067C" w:rsidRDefault="0035445A" w:rsidP="0035445A">
      <w:pPr>
        <w:pStyle w:val="ListParagraph"/>
        <w:numPr>
          <w:ilvl w:val="0"/>
          <w:numId w:val="3"/>
        </w:numPr>
        <w:rPr>
          <w:rStyle w:val="IntenseEmphasis"/>
          <w:i w:val="0"/>
          <w:color w:val="auto"/>
        </w:rPr>
      </w:pPr>
      <w:r w:rsidRPr="00D0416E">
        <w:rPr>
          <w:rStyle w:val="IntenseEmphasis"/>
          <w:i w:val="0"/>
          <w:color w:val="auto"/>
        </w:rPr>
        <w:t xml:space="preserve">An important factor excluded from the model that would case the estimate of </w:t>
      </w:r>
      <m:oMath>
        <m:sSub>
          <m:sSubPr>
            <m:ctrlPr>
              <w:rPr>
                <w:rStyle w:val="IntenseEmphasis"/>
                <w:rFonts w:ascii="Cambria Math" w:hAnsi="Cambria Math"/>
                <w:i w:val="0"/>
                <w:iCs w:val="0"/>
                <w:color w:val="auto"/>
              </w:rPr>
            </m:ctrlPr>
          </m:sSubPr>
          <m:e>
            <m:r>
              <m:rPr>
                <m:sty m:val="p"/>
              </m:rPr>
              <w:rPr>
                <w:rStyle w:val="IntenseEmphasis"/>
                <w:rFonts w:ascii="Cambria Math" w:hAnsi="Cambria Math"/>
                <w:color w:val="auto"/>
              </w:rPr>
              <m:t>β</m:t>
            </m:r>
          </m:e>
          <m:sub>
            <m:r>
              <m:rPr>
                <m:sty m:val="p"/>
              </m:rPr>
              <w:rPr>
                <w:rStyle w:val="IntenseEmphasis"/>
                <w:rFonts w:ascii="Cambria Math" w:hAnsi="Cambria Math"/>
                <w:color w:val="auto"/>
              </w:rPr>
              <m:t>1</m:t>
            </m:r>
          </m:sub>
        </m:sSub>
      </m:oMath>
      <w:r w:rsidRPr="00D0416E">
        <w:rPr>
          <w:rStyle w:val="IntenseEmphasis"/>
          <w:rFonts w:eastAsiaTheme="minorEastAsia"/>
          <w:i w:val="0"/>
          <w:color w:val="auto"/>
        </w:rPr>
        <w:t xml:space="preserve"> to be larger</w:t>
      </w:r>
      <w:r w:rsidR="004E6F64" w:rsidRPr="00D0416E">
        <w:rPr>
          <w:rStyle w:val="IntenseEmphasis"/>
          <w:rFonts w:eastAsiaTheme="minorEastAsia"/>
          <w:i w:val="0"/>
          <w:color w:val="auto"/>
        </w:rPr>
        <w:t xml:space="preserve"> (less negative</w:t>
      </w:r>
      <w:r w:rsidR="004E6F64" w:rsidRPr="00CC067C">
        <w:rPr>
          <w:rStyle w:val="IntenseEmphasis"/>
          <w:rFonts w:eastAsiaTheme="minorEastAsia"/>
          <w:i w:val="0"/>
          <w:color w:val="auto"/>
        </w:rPr>
        <w:t xml:space="preserve">) </w:t>
      </w:r>
      <w:r w:rsidRPr="00CC067C">
        <w:rPr>
          <w:rStyle w:val="IntenseEmphasis"/>
          <w:rFonts w:eastAsiaTheme="minorEastAsia"/>
          <w:i w:val="0"/>
          <w:color w:val="auto"/>
        </w:rPr>
        <w:t xml:space="preserve">is </w:t>
      </w:r>
      <w:r w:rsidR="006B5918" w:rsidRPr="00CC067C">
        <w:rPr>
          <w:rStyle w:val="IntenseEmphasis"/>
          <w:rFonts w:eastAsiaTheme="minorEastAsia"/>
          <w:i w:val="0"/>
          <w:color w:val="auto"/>
        </w:rPr>
        <w:t>if the single parent is employed (snglemp)</w:t>
      </w:r>
      <w:r w:rsidR="00936501" w:rsidRPr="00CC067C">
        <w:rPr>
          <w:rStyle w:val="IntenseEmphasis"/>
          <w:rFonts w:eastAsiaTheme="minorEastAsia"/>
          <w:i w:val="0"/>
          <w:color w:val="auto"/>
        </w:rPr>
        <w:t>.  This is because we expect the following:</w:t>
      </w:r>
    </w:p>
    <w:p w14:paraId="4EF4A98A" w14:textId="77777777" w:rsidR="00936501" w:rsidRPr="00CC067C" w:rsidRDefault="00936501" w:rsidP="00936501">
      <w:pPr>
        <w:pStyle w:val="ListParagraph"/>
        <w:rPr>
          <w:rStyle w:val="IntenseEmphasis"/>
          <w:i w:val="0"/>
          <w:color w:val="auto"/>
        </w:rPr>
      </w:pPr>
    </w:p>
    <w:p w14:paraId="5E5D71ED" w14:textId="3C65E9AD" w:rsidR="00936501" w:rsidRPr="00CC067C" w:rsidRDefault="00936501" w:rsidP="00936501">
      <w:pPr>
        <w:pStyle w:val="ListParagraph"/>
        <w:ind w:left="2160"/>
        <w:rPr>
          <w:rStyle w:val="IntenseEmphasis"/>
          <w:i w:val="0"/>
          <w:color w:val="auto"/>
        </w:rPr>
      </w:pPr>
      <m:oMath>
        <m:f>
          <m:fPr>
            <m:ctrlPr>
              <w:rPr>
                <w:rStyle w:val="IntenseEmphasis"/>
                <w:rFonts w:ascii="Cambria Math" w:hAnsi="Cambria Math"/>
                <w:i w:val="0"/>
                <w:iCs w:val="0"/>
                <w:color w:val="auto"/>
              </w:rPr>
            </m:ctrlPr>
          </m:fPr>
          <m:num>
            <m:r>
              <m:rPr>
                <m:sty m:val="p"/>
              </m:rPr>
              <w:rPr>
                <w:rStyle w:val="IntenseEmphasis"/>
                <w:rFonts w:ascii="Cambria Math" w:hAnsi="Cambria Math"/>
                <w:color w:val="auto"/>
              </w:rPr>
              <m:t>∂</m:t>
            </m:r>
            <m:r>
              <m:rPr>
                <m:sty m:val="p"/>
              </m:rPr>
              <w:rPr>
                <w:rStyle w:val="IntenseEmphasis"/>
                <w:rFonts w:ascii="Cambria Math" w:hAnsi="Cambria Math"/>
                <w:color w:val="auto"/>
              </w:rPr>
              <m:t>snglemp</m:t>
            </m:r>
          </m:num>
          <m:den>
            <m:r>
              <m:rPr>
                <m:sty m:val="p"/>
              </m:rPr>
              <w:rPr>
                <w:rStyle w:val="IntenseEmphasis"/>
                <w:rFonts w:ascii="Cambria Math" w:hAnsi="Cambria Math"/>
                <w:color w:val="auto"/>
              </w:rPr>
              <m:t>∂pctsgle</m:t>
            </m:r>
          </m:den>
        </m:f>
      </m:oMath>
      <w:r w:rsidR="0058501E" w:rsidRPr="00CC067C">
        <w:rPr>
          <w:rStyle w:val="IntenseEmphasis"/>
          <w:rFonts w:eastAsiaTheme="minorEastAsia"/>
          <w:i w:val="0"/>
          <w:color w:val="auto"/>
        </w:rPr>
        <w:t xml:space="preserve"> &gt; 0</w:t>
      </w:r>
    </w:p>
    <w:p w14:paraId="2060311D" w14:textId="50876E58" w:rsidR="0035445A" w:rsidRPr="004D4445" w:rsidRDefault="0035445A" w:rsidP="0035445A">
      <w:pPr>
        <w:pStyle w:val="ListParagraph"/>
        <w:numPr>
          <w:ilvl w:val="0"/>
          <w:numId w:val="1"/>
        </w:numPr>
        <w:rPr>
          <w:rStyle w:val="IntenseEmphasis"/>
          <w:i w:val="0"/>
          <w:color w:val="auto"/>
        </w:rPr>
      </w:pPr>
      <w:r w:rsidRPr="004D4445">
        <w:rPr>
          <w:rStyle w:val="IntenseEmphasis"/>
          <w:i w:val="0"/>
          <w:color w:val="auto"/>
        </w:rPr>
        <w:t xml:space="preserve">Even if all other important factors were included in the model, another reason we would be skeptical that this type of model could provide internal validity for the causal relationship between single-parent households and student’s math performance is </w:t>
      </w:r>
      <w:r w:rsidR="000C0644" w:rsidRPr="004D4445">
        <w:rPr>
          <w:rStyle w:val="IntenseEmphasis"/>
          <w:i w:val="0"/>
          <w:color w:val="auto"/>
        </w:rPr>
        <w:t>there is no way to rule out reverse causality, and thus the model is not internally valid.</w:t>
      </w:r>
      <w:r w:rsidR="004D4445" w:rsidRPr="004D4445">
        <w:rPr>
          <w:rStyle w:val="IntenseEmphasis"/>
          <w:i w:val="0"/>
          <w:color w:val="auto"/>
        </w:rPr>
        <w:t xml:space="preserve">  Is it possible a bad math class grade caused a divorce?  Maybe.</w:t>
      </w:r>
    </w:p>
    <w:p w14:paraId="2F4E9773" w14:textId="29E7FFBC" w:rsidR="00CF3FBB" w:rsidRDefault="00CF3FBB">
      <w:pPr>
        <w:rPr>
          <w:rStyle w:val="IntenseEmphasis"/>
          <w:i w:val="0"/>
        </w:rPr>
      </w:pPr>
      <w:r>
        <w:rPr>
          <w:rStyle w:val="IntenseEmphasis"/>
          <w:i w:val="0"/>
        </w:rPr>
        <w:br w:type="page"/>
      </w:r>
    </w:p>
    <w:p w14:paraId="444AA683" w14:textId="3E68326A" w:rsidR="00CF3FBB" w:rsidRDefault="00CF3FBB" w:rsidP="00CF3FBB">
      <w:pPr>
        <w:pStyle w:val="Heading1"/>
        <w:rPr>
          <w:rStyle w:val="IntenseEmphasis"/>
          <w:i w:val="0"/>
        </w:rPr>
      </w:pPr>
      <w:bookmarkStart w:id="4" w:name="_Toc506374103"/>
      <w:r>
        <w:rPr>
          <w:rStyle w:val="IntenseEmphasis"/>
          <w:i w:val="0"/>
        </w:rPr>
        <w:lastRenderedPageBreak/>
        <w:t>Question 3</w:t>
      </w:r>
      <w:bookmarkEnd w:id="4"/>
    </w:p>
    <w:p w14:paraId="3BAE1907" w14:textId="43310142" w:rsidR="003455E5" w:rsidRDefault="003E5A96" w:rsidP="005D715E">
      <w:pPr>
        <w:pStyle w:val="ListParagraph"/>
        <w:numPr>
          <w:ilvl w:val="0"/>
          <w:numId w:val="4"/>
        </w:numPr>
      </w:pPr>
      <w:r>
        <w:t xml:space="preserve">False – because both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are negative</w:t>
      </w:r>
    </w:p>
    <w:p w14:paraId="290274C9" w14:textId="7F151754" w:rsidR="00A05328" w:rsidRDefault="00872464" w:rsidP="00FE2AD3">
      <w:pPr>
        <w:pStyle w:val="ListParagraph"/>
        <w:numPr>
          <w:ilvl w:val="0"/>
          <w:numId w:val="4"/>
        </w:numPr>
      </w:pPr>
      <w:r>
        <w:t>True</w:t>
      </w:r>
      <w:r w:rsidR="00FE2AD3">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A05328" w:rsidRPr="00FE2AD3">
        <w:rPr>
          <w:rFonts w:eastAsiaTheme="minorEastAsia"/>
        </w:rPr>
        <w:t xml:space="preserve"> </w:t>
      </w:r>
      <w:r w:rsidR="00FE2AD3" w:rsidRPr="00FE2AD3">
        <w:rPr>
          <w:rFonts w:eastAsiaTheme="minorEastAsia"/>
        </w:rPr>
        <w:t xml:space="preserve">never decreases, and usually increases when another independent variable is added to the equation.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E2AD3" w:rsidRPr="00FE2AD3">
        <w:rPr>
          <w:rFonts w:eastAsiaTheme="minorEastAsia"/>
        </w:rPr>
        <w:t xml:space="preserve"> never decreases when any variable is added to a regression.</w:t>
      </w:r>
      <w:r>
        <w:rPr>
          <w:rFonts w:eastAsiaTheme="minorEastAsia"/>
        </w:rPr>
        <w:t xml:space="preserve"> This is true and not uncertain because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p>
    <w:p w14:paraId="5F3B062A" w14:textId="6B1F13B8" w:rsidR="006D4653" w:rsidRDefault="00597DBC" w:rsidP="005D715E">
      <w:pPr>
        <w:pStyle w:val="ListParagraph"/>
        <w:numPr>
          <w:ilvl w:val="0"/>
          <w:numId w:val="4"/>
        </w:numPr>
      </w:pPr>
      <w:r>
        <w:t>False</w:t>
      </w:r>
      <w:r w:rsidR="00A0251E">
        <w:t xml:space="preserve"> </w:t>
      </w:r>
      <w:r>
        <w:t>– SST does not change because Y stays the same</w:t>
      </w:r>
    </w:p>
    <w:p w14:paraId="48F18394" w14:textId="61B85005" w:rsidR="006D4653" w:rsidRPr="00CF3FBB" w:rsidRDefault="004D4445" w:rsidP="005D715E">
      <w:pPr>
        <w:pStyle w:val="ListParagraph"/>
        <w:numPr>
          <w:ilvl w:val="0"/>
          <w:numId w:val="4"/>
        </w:numPr>
      </w:pPr>
      <w:r>
        <w:t xml:space="preserve">False </w:t>
      </w:r>
      <w:r w:rsidR="00597DBC">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will be negative if X1 and X2 have a negative relationship.</w:t>
      </w:r>
    </w:p>
    <w:sectPr w:rsidR="006D4653" w:rsidRPr="00CF3FBB" w:rsidSect="00934EC6">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4C04F" w14:textId="77777777" w:rsidR="002264B0" w:rsidRDefault="002264B0" w:rsidP="00702B65">
      <w:pPr>
        <w:spacing w:after="0" w:line="240" w:lineRule="auto"/>
      </w:pPr>
      <w:r>
        <w:separator/>
      </w:r>
    </w:p>
  </w:endnote>
  <w:endnote w:type="continuationSeparator" w:id="0">
    <w:p w14:paraId="6F50D38D" w14:textId="77777777" w:rsidR="002264B0" w:rsidRDefault="002264B0" w:rsidP="0070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B1D9A" w14:textId="77777777" w:rsidR="002264B0" w:rsidRDefault="002264B0" w:rsidP="00702B65">
      <w:pPr>
        <w:spacing w:after="0" w:line="240" w:lineRule="auto"/>
      </w:pPr>
      <w:r>
        <w:separator/>
      </w:r>
    </w:p>
  </w:footnote>
  <w:footnote w:type="continuationSeparator" w:id="0">
    <w:p w14:paraId="4D6843A8" w14:textId="77777777" w:rsidR="002264B0" w:rsidRDefault="002264B0" w:rsidP="00702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267787"/>
      <w:docPartObj>
        <w:docPartGallery w:val="Page Numbers (Top of Page)"/>
        <w:docPartUnique/>
      </w:docPartObj>
    </w:sdtPr>
    <w:sdtEndPr>
      <w:rPr>
        <w:noProof/>
      </w:rPr>
    </w:sdtEndPr>
    <w:sdtContent>
      <w:p w14:paraId="1F5042E8" w14:textId="06471813" w:rsidR="00903B7F" w:rsidRDefault="00903B7F">
        <w:pPr>
          <w:pStyle w:val="Header"/>
          <w:jc w:val="right"/>
        </w:pPr>
        <w:r>
          <w:fldChar w:fldCharType="begin"/>
        </w:r>
        <w:r>
          <w:instrText xml:space="preserve"> PAGE   \* MERGEFORMAT </w:instrText>
        </w:r>
        <w:r>
          <w:fldChar w:fldCharType="separate"/>
        </w:r>
        <w:r w:rsidR="00D0416E">
          <w:rPr>
            <w:noProof/>
          </w:rPr>
          <w:t>5</w:t>
        </w:r>
        <w:r>
          <w:rPr>
            <w:noProof/>
          </w:rPr>
          <w:fldChar w:fldCharType="end"/>
        </w:r>
      </w:p>
    </w:sdtContent>
  </w:sdt>
  <w:p w14:paraId="65237C78" w14:textId="02DDEAF9" w:rsidR="00903B7F" w:rsidRDefault="00903B7F" w:rsidP="00702B65">
    <w:pPr>
      <w:pStyle w:val="Header"/>
      <w:jc w:val="center"/>
    </w:pPr>
    <w:sdt>
      <w:sdtPr>
        <w:alias w:val="Title"/>
        <w:tag w:val=""/>
        <w:id w:val="1000079167"/>
        <w:placeholder>
          <w:docPart w:val="DefaultPlaceholder_2098659788"/>
        </w:placeholder>
        <w:dataBinding w:prefixMappings="xmlns:ns0='http://purl.org/dc/elements/1.1/' xmlns:ns1='http://schemas.openxmlformats.org/package/2006/metadata/core-properties' " w:xpath="/ns1:coreProperties[1]/ns0:title[1]" w:storeItemID="{6C3C8BC8-F283-45AE-878A-BAB7291924A1}"/>
        <w:text/>
      </w:sdtPr>
      <w:sdtContent>
        <w:r>
          <w:t>ECON 4811: Problem Set 2</w:t>
        </w:r>
      </w:sdtContent>
    </w:sdt>
  </w:p>
  <w:p w14:paraId="1D6AFEA8" w14:textId="77777777" w:rsidR="00903B7F" w:rsidRDefault="00903B7F" w:rsidP="00702B65">
    <w:pPr>
      <w:pStyle w:val="Header"/>
      <w:jc w:val="center"/>
    </w:pPr>
    <w:sdt>
      <w:sdtPr>
        <w:alias w:val="Author"/>
        <w:tag w:val=""/>
        <w:id w:val="293492871"/>
        <w:dataBinding w:prefixMappings="xmlns:ns0='http://purl.org/dc/elements/1.1/' xmlns:ns1='http://schemas.openxmlformats.org/package/2006/metadata/core-properties' " w:xpath="/ns1:coreProperties[1]/ns0:creator[1]" w:storeItemID="{6C3C8BC8-F283-45AE-878A-BAB7291924A1}"/>
        <w:text/>
      </w:sdtPr>
      <w:sdtContent>
        <w:r>
          <w:t>Cliff Rodriguez</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60A8"/>
    <w:multiLevelType w:val="hybridMultilevel"/>
    <w:tmpl w:val="5C768E16"/>
    <w:lvl w:ilvl="0" w:tplc="A8D6B7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C6D59"/>
    <w:multiLevelType w:val="hybridMultilevel"/>
    <w:tmpl w:val="9422557C"/>
    <w:lvl w:ilvl="0" w:tplc="BA5AB5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DE7CE3"/>
    <w:multiLevelType w:val="hybridMultilevel"/>
    <w:tmpl w:val="D210477E"/>
    <w:lvl w:ilvl="0" w:tplc="62303B0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279F3"/>
    <w:multiLevelType w:val="hybridMultilevel"/>
    <w:tmpl w:val="17A8C6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49622B"/>
    <w:multiLevelType w:val="hybridMultilevel"/>
    <w:tmpl w:val="C230621E"/>
    <w:lvl w:ilvl="0" w:tplc="6EAAD5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D13401"/>
    <w:multiLevelType w:val="hybridMultilevel"/>
    <w:tmpl w:val="CFCAFB0A"/>
    <w:lvl w:ilvl="0" w:tplc="5EAA299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B8"/>
    <w:rsid w:val="000110A8"/>
    <w:rsid w:val="0001288F"/>
    <w:rsid w:val="00026F37"/>
    <w:rsid w:val="0005617E"/>
    <w:rsid w:val="000600CB"/>
    <w:rsid w:val="00061A07"/>
    <w:rsid w:val="000766C0"/>
    <w:rsid w:val="0007739E"/>
    <w:rsid w:val="0008409B"/>
    <w:rsid w:val="000C0644"/>
    <w:rsid w:val="000C3B0C"/>
    <w:rsid w:val="0012534F"/>
    <w:rsid w:val="0013002F"/>
    <w:rsid w:val="001358B9"/>
    <w:rsid w:val="00135BE8"/>
    <w:rsid w:val="001A2A68"/>
    <w:rsid w:val="001B0798"/>
    <w:rsid w:val="001D0E81"/>
    <w:rsid w:val="001E1586"/>
    <w:rsid w:val="00212FE6"/>
    <w:rsid w:val="002264B0"/>
    <w:rsid w:val="00237C2A"/>
    <w:rsid w:val="0025665F"/>
    <w:rsid w:val="002647A2"/>
    <w:rsid w:val="00270C21"/>
    <w:rsid w:val="00286641"/>
    <w:rsid w:val="00312A39"/>
    <w:rsid w:val="00321597"/>
    <w:rsid w:val="00336737"/>
    <w:rsid w:val="003455E5"/>
    <w:rsid w:val="0035445A"/>
    <w:rsid w:val="003676B0"/>
    <w:rsid w:val="00373000"/>
    <w:rsid w:val="00373291"/>
    <w:rsid w:val="003750A4"/>
    <w:rsid w:val="0037613D"/>
    <w:rsid w:val="003768D3"/>
    <w:rsid w:val="00377A44"/>
    <w:rsid w:val="003A137D"/>
    <w:rsid w:val="003B0565"/>
    <w:rsid w:val="003C7C8E"/>
    <w:rsid w:val="003E5A96"/>
    <w:rsid w:val="00415DB2"/>
    <w:rsid w:val="004600A4"/>
    <w:rsid w:val="00464D8D"/>
    <w:rsid w:val="00473224"/>
    <w:rsid w:val="004833B0"/>
    <w:rsid w:val="004D0174"/>
    <w:rsid w:val="004D2375"/>
    <w:rsid w:val="004D3B3B"/>
    <w:rsid w:val="004D4445"/>
    <w:rsid w:val="004D7137"/>
    <w:rsid w:val="004E2172"/>
    <w:rsid w:val="004E6F64"/>
    <w:rsid w:val="004F3A3A"/>
    <w:rsid w:val="004F7E65"/>
    <w:rsid w:val="0050167A"/>
    <w:rsid w:val="0054258F"/>
    <w:rsid w:val="005452CC"/>
    <w:rsid w:val="0058501E"/>
    <w:rsid w:val="00597DBC"/>
    <w:rsid w:val="005B5096"/>
    <w:rsid w:val="005C35BD"/>
    <w:rsid w:val="005D715E"/>
    <w:rsid w:val="00611312"/>
    <w:rsid w:val="00696A95"/>
    <w:rsid w:val="006B5918"/>
    <w:rsid w:val="006D4653"/>
    <w:rsid w:val="00702B65"/>
    <w:rsid w:val="007106DB"/>
    <w:rsid w:val="007222B4"/>
    <w:rsid w:val="00734C7C"/>
    <w:rsid w:val="007809B1"/>
    <w:rsid w:val="007924A6"/>
    <w:rsid w:val="00794B17"/>
    <w:rsid w:val="007A09C1"/>
    <w:rsid w:val="007D046D"/>
    <w:rsid w:val="007D0FDB"/>
    <w:rsid w:val="007F3C21"/>
    <w:rsid w:val="00815BA6"/>
    <w:rsid w:val="00831A23"/>
    <w:rsid w:val="00834357"/>
    <w:rsid w:val="0084761B"/>
    <w:rsid w:val="00864FF3"/>
    <w:rsid w:val="00872464"/>
    <w:rsid w:val="008A61CE"/>
    <w:rsid w:val="008D4D4A"/>
    <w:rsid w:val="008D7858"/>
    <w:rsid w:val="008F4391"/>
    <w:rsid w:val="00903B7F"/>
    <w:rsid w:val="009056C2"/>
    <w:rsid w:val="00934EC6"/>
    <w:rsid w:val="00936501"/>
    <w:rsid w:val="00943F58"/>
    <w:rsid w:val="00944899"/>
    <w:rsid w:val="00947077"/>
    <w:rsid w:val="00952F62"/>
    <w:rsid w:val="00970260"/>
    <w:rsid w:val="00994847"/>
    <w:rsid w:val="009B3FC6"/>
    <w:rsid w:val="009B7182"/>
    <w:rsid w:val="009D42FE"/>
    <w:rsid w:val="009E2EB8"/>
    <w:rsid w:val="00A0251E"/>
    <w:rsid w:val="00A05328"/>
    <w:rsid w:val="00A14398"/>
    <w:rsid w:val="00A33CE5"/>
    <w:rsid w:val="00A3755A"/>
    <w:rsid w:val="00A8778F"/>
    <w:rsid w:val="00A947B5"/>
    <w:rsid w:val="00AA5365"/>
    <w:rsid w:val="00AA7F91"/>
    <w:rsid w:val="00AE46E0"/>
    <w:rsid w:val="00AF5319"/>
    <w:rsid w:val="00B00E52"/>
    <w:rsid w:val="00B03C28"/>
    <w:rsid w:val="00B225B6"/>
    <w:rsid w:val="00B53308"/>
    <w:rsid w:val="00B6575C"/>
    <w:rsid w:val="00B7649F"/>
    <w:rsid w:val="00B772F6"/>
    <w:rsid w:val="00BA67B8"/>
    <w:rsid w:val="00C003B1"/>
    <w:rsid w:val="00C0143B"/>
    <w:rsid w:val="00C2771E"/>
    <w:rsid w:val="00C304FB"/>
    <w:rsid w:val="00C35980"/>
    <w:rsid w:val="00C6056B"/>
    <w:rsid w:val="00C6508C"/>
    <w:rsid w:val="00C83B10"/>
    <w:rsid w:val="00C95918"/>
    <w:rsid w:val="00CA03DA"/>
    <w:rsid w:val="00CC067C"/>
    <w:rsid w:val="00CC0F42"/>
    <w:rsid w:val="00CD4CC9"/>
    <w:rsid w:val="00CF3FBB"/>
    <w:rsid w:val="00D0416E"/>
    <w:rsid w:val="00D072CC"/>
    <w:rsid w:val="00D118EF"/>
    <w:rsid w:val="00D344A1"/>
    <w:rsid w:val="00D62DD1"/>
    <w:rsid w:val="00D66F41"/>
    <w:rsid w:val="00D76B38"/>
    <w:rsid w:val="00D84320"/>
    <w:rsid w:val="00D87B5C"/>
    <w:rsid w:val="00DB4738"/>
    <w:rsid w:val="00DD19C4"/>
    <w:rsid w:val="00DD1AAB"/>
    <w:rsid w:val="00DE623E"/>
    <w:rsid w:val="00E1524B"/>
    <w:rsid w:val="00E705ED"/>
    <w:rsid w:val="00E76F46"/>
    <w:rsid w:val="00E8409C"/>
    <w:rsid w:val="00E87177"/>
    <w:rsid w:val="00EB4CE1"/>
    <w:rsid w:val="00ED0020"/>
    <w:rsid w:val="00ED4D21"/>
    <w:rsid w:val="00F023B3"/>
    <w:rsid w:val="00F20993"/>
    <w:rsid w:val="00F531FD"/>
    <w:rsid w:val="00F74750"/>
    <w:rsid w:val="00FB046E"/>
    <w:rsid w:val="00FC6A9A"/>
    <w:rsid w:val="00FD58B6"/>
    <w:rsid w:val="00FE00A4"/>
    <w:rsid w:val="00FE2AD3"/>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21D3B"/>
  <w15:chartTrackingRefBased/>
  <w15:docId w15:val="{571E505B-8C5E-4F99-8613-3BB938EA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C8E"/>
  </w:style>
  <w:style w:type="paragraph" w:styleId="Heading1">
    <w:name w:val="heading 1"/>
    <w:basedOn w:val="Normal"/>
    <w:next w:val="Normal"/>
    <w:link w:val="Heading1Char"/>
    <w:uiPriority w:val="9"/>
    <w:qFormat/>
    <w:rsid w:val="00702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4EC6"/>
    <w:pPr>
      <w:spacing w:after="0" w:line="240" w:lineRule="auto"/>
    </w:pPr>
    <w:rPr>
      <w:rFonts w:eastAsiaTheme="minorEastAsia"/>
    </w:rPr>
  </w:style>
  <w:style w:type="character" w:customStyle="1" w:styleId="NoSpacingChar">
    <w:name w:val="No Spacing Char"/>
    <w:basedOn w:val="DefaultParagraphFont"/>
    <w:link w:val="NoSpacing"/>
    <w:uiPriority w:val="1"/>
    <w:rsid w:val="00934EC6"/>
    <w:rPr>
      <w:rFonts w:eastAsiaTheme="minorEastAsia"/>
    </w:rPr>
  </w:style>
  <w:style w:type="character" w:customStyle="1" w:styleId="Heading1Char">
    <w:name w:val="Heading 1 Char"/>
    <w:basedOn w:val="DefaultParagraphFont"/>
    <w:link w:val="Heading1"/>
    <w:uiPriority w:val="9"/>
    <w:rsid w:val="00702B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2B65"/>
    <w:pPr>
      <w:outlineLvl w:val="9"/>
    </w:pPr>
  </w:style>
  <w:style w:type="paragraph" w:styleId="Header">
    <w:name w:val="header"/>
    <w:basedOn w:val="Normal"/>
    <w:link w:val="HeaderChar"/>
    <w:uiPriority w:val="99"/>
    <w:unhideWhenUsed/>
    <w:rsid w:val="00702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B65"/>
  </w:style>
  <w:style w:type="paragraph" w:styleId="Footer">
    <w:name w:val="footer"/>
    <w:basedOn w:val="Normal"/>
    <w:link w:val="FooterChar"/>
    <w:uiPriority w:val="99"/>
    <w:unhideWhenUsed/>
    <w:rsid w:val="0070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B65"/>
  </w:style>
  <w:style w:type="character" w:styleId="PlaceholderText">
    <w:name w:val="Placeholder Text"/>
    <w:basedOn w:val="DefaultParagraphFont"/>
    <w:uiPriority w:val="99"/>
    <w:semiHidden/>
    <w:rsid w:val="00702B65"/>
    <w:rPr>
      <w:color w:val="808080"/>
    </w:rPr>
  </w:style>
  <w:style w:type="character" w:styleId="IntenseEmphasis">
    <w:name w:val="Intense Emphasis"/>
    <w:basedOn w:val="DefaultParagraphFont"/>
    <w:uiPriority w:val="21"/>
    <w:qFormat/>
    <w:rsid w:val="00702B65"/>
    <w:rPr>
      <w:i/>
      <w:iCs/>
      <w:color w:val="4472C4" w:themeColor="accent1"/>
    </w:rPr>
  </w:style>
  <w:style w:type="paragraph" w:styleId="ListParagraph">
    <w:name w:val="List Paragraph"/>
    <w:basedOn w:val="Normal"/>
    <w:uiPriority w:val="34"/>
    <w:qFormat/>
    <w:rsid w:val="001B0798"/>
    <w:pPr>
      <w:ind w:left="720"/>
      <w:contextualSpacing/>
    </w:pPr>
  </w:style>
  <w:style w:type="paragraph" w:styleId="TOC1">
    <w:name w:val="toc 1"/>
    <w:basedOn w:val="Normal"/>
    <w:next w:val="Normal"/>
    <w:autoRedefine/>
    <w:uiPriority w:val="39"/>
    <w:unhideWhenUsed/>
    <w:rsid w:val="00CD4CC9"/>
    <w:pPr>
      <w:spacing w:after="100"/>
    </w:pPr>
  </w:style>
  <w:style w:type="character" w:styleId="Hyperlink">
    <w:name w:val="Hyperlink"/>
    <w:basedOn w:val="DefaultParagraphFont"/>
    <w:uiPriority w:val="99"/>
    <w:unhideWhenUsed/>
    <w:rsid w:val="00CD4CC9"/>
    <w:rPr>
      <w:color w:val="0563C1" w:themeColor="hyperlink"/>
      <w:u w:val="single"/>
    </w:rPr>
  </w:style>
  <w:style w:type="table" w:styleId="TableGrid">
    <w:name w:val="Table Grid"/>
    <w:basedOn w:val="TableNormal"/>
    <w:uiPriority w:val="39"/>
    <w:rsid w:val="00E15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ffr\Desktop\Econometrics_GIT\DocumentTemplates\Econometrics%20Homewor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D46B5760-6023-40B6-9D6A-E9A27EC44CCA}"/>
      </w:docPartPr>
      <w:docPartBody>
        <w:p w:rsidR="00F73E16" w:rsidRDefault="00A4249E">
          <w:r w:rsidRPr="00350B26">
            <w:rPr>
              <w:rStyle w:val="PlaceholderText"/>
            </w:rPr>
            <w:t>Type equation here.</w:t>
          </w:r>
        </w:p>
      </w:docPartBody>
    </w:docPart>
    <w:docPart>
      <w:docPartPr>
        <w:name w:val="F00D008156994CF4A4D0DFA357C0C9CF"/>
        <w:category>
          <w:name w:val="General"/>
          <w:gallery w:val="placeholder"/>
        </w:category>
        <w:types>
          <w:type w:val="bbPlcHdr"/>
        </w:types>
        <w:behaviors>
          <w:behavior w:val="content"/>
        </w:behaviors>
        <w:guid w:val="{03EB3A25-9DCF-45A8-B1A8-BC23B28445D3}"/>
      </w:docPartPr>
      <w:docPartBody>
        <w:p w:rsidR="00D02177" w:rsidRDefault="00F73E16" w:rsidP="00F73E16">
          <w:pPr>
            <w:pStyle w:val="F00D008156994CF4A4D0DFA357C0C9CF"/>
          </w:pPr>
          <w:r>
            <w:rPr>
              <w:rFonts w:asciiTheme="majorHAnsi" w:eastAsiaTheme="majorEastAsia" w:hAnsiTheme="majorHAnsi" w:cstheme="majorBidi"/>
              <w:color w:val="4472C4" w:themeColor="accent1"/>
              <w:sz w:val="88"/>
              <w:szCs w:val="88"/>
            </w:rPr>
            <w:t>[Document title]</w:t>
          </w:r>
        </w:p>
      </w:docPartBody>
    </w:docPart>
    <w:docPart>
      <w:docPartPr>
        <w:name w:val="5BB19369658D49159A0DC356A13C1F15"/>
        <w:category>
          <w:name w:val="General"/>
          <w:gallery w:val="placeholder"/>
        </w:category>
        <w:types>
          <w:type w:val="bbPlcHdr"/>
        </w:types>
        <w:behaviors>
          <w:behavior w:val="content"/>
        </w:behaviors>
        <w:guid w:val="{CDFE0A30-4E7E-41BF-A2FF-045219647D25}"/>
      </w:docPartPr>
      <w:docPartBody>
        <w:p w:rsidR="00D02177" w:rsidRDefault="00F73E16" w:rsidP="00F73E16">
          <w:pPr>
            <w:pStyle w:val="5BB19369658D49159A0DC356A13C1F15"/>
          </w:pPr>
          <w:r>
            <w:rPr>
              <w:color w:val="2F5496" w:themeColor="accent1" w:themeShade="BF"/>
              <w:sz w:val="24"/>
              <w:szCs w:val="24"/>
            </w:rPr>
            <w:t>[Document subtitle]</w:t>
          </w:r>
        </w:p>
      </w:docPartBody>
    </w:docPart>
    <w:docPart>
      <w:docPartPr>
        <w:name w:val="DA38B294DB344C9D89539C28497FB4D1"/>
        <w:category>
          <w:name w:val="General"/>
          <w:gallery w:val="placeholder"/>
        </w:category>
        <w:types>
          <w:type w:val="bbPlcHdr"/>
        </w:types>
        <w:behaviors>
          <w:behavior w:val="content"/>
        </w:behaviors>
        <w:guid w:val="{1BBD3225-82E7-4B47-8408-9CF5D60FAF19}"/>
      </w:docPartPr>
      <w:docPartBody>
        <w:p w:rsidR="00D02177" w:rsidRDefault="00F73E16" w:rsidP="00F73E16">
          <w:pPr>
            <w:pStyle w:val="DA38B294DB344C9D89539C28497FB4D1"/>
          </w:pPr>
          <w:r>
            <w:rPr>
              <w:color w:val="4472C4" w:themeColor="accent1"/>
              <w:sz w:val="28"/>
              <w:szCs w:val="28"/>
            </w:rPr>
            <w:t>[Author name]</w:t>
          </w:r>
        </w:p>
      </w:docPartBody>
    </w:docPart>
    <w:docPart>
      <w:docPartPr>
        <w:name w:val="B8539D33CF7945B8BA2ED72989DC6416"/>
        <w:category>
          <w:name w:val="General"/>
          <w:gallery w:val="placeholder"/>
        </w:category>
        <w:types>
          <w:type w:val="bbPlcHdr"/>
        </w:types>
        <w:behaviors>
          <w:behavior w:val="content"/>
        </w:behaviors>
        <w:guid w:val="{47B131AB-6234-4D47-8DE1-81F7604D63CA}"/>
      </w:docPartPr>
      <w:docPartBody>
        <w:p w:rsidR="0037478D" w:rsidRDefault="00D02177" w:rsidP="00D02177">
          <w:pPr>
            <w:pStyle w:val="B8539D33CF7945B8BA2ED72989DC6416"/>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9E"/>
    <w:rsid w:val="0037478D"/>
    <w:rsid w:val="005D7785"/>
    <w:rsid w:val="00810074"/>
    <w:rsid w:val="00A4249E"/>
    <w:rsid w:val="00D02177"/>
    <w:rsid w:val="00DC4DB3"/>
    <w:rsid w:val="00F7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389DD7710C4FB99E436C4DBCEA11D0">
    <w:name w:val="62389DD7710C4FB99E436C4DBCEA11D0"/>
  </w:style>
  <w:style w:type="paragraph" w:customStyle="1" w:styleId="E0FD7DA9449C49F9AA4A7502053B3A2C">
    <w:name w:val="E0FD7DA9449C49F9AA4A7502053B3A2C"/>
  </w:style>
  <w:style w:type="paragraph" w:customStyle="1" w:styleId="78C8FC7350614D1BB7D67F30DEC6D2C4">
    <w:name w:val="78C8FC7350614D1BB7D67F30DEC6D2C4"/>
  </w:style>
  <w:style w:type="paragraph" w:customStyle="1" w:styleId="D04F367F9825476ABAE11E34B59A21CB">
    <w:name w:val="D04F367F9825476ABAE11E34B59A21CB"/>
  </w:style>
  <w:style w:type="character" w:styleId="PlaceholderText">
    <w:name w:val="Placeholder Text"/>
    <w:basedOn w:val="DefaultParagraphFont"/>
    <w:uiPriority w:val="99"/>
    <w:semiHidden/>
    <w:rsid w:val="00A4249E"/>
    <w:rPr>
      <w:color w:val="808080"/>
    </w:rPr>
  </w:style>
  <w:style w:type="paragraph" w:customStyle="1" w:styleId="F00D008156994CF4A4D0DFA357C0C9CF">
    <w:name w:val="F00D008156994CF4A4D0DFA357C0C9CF"/>
    <w:rsid w:val="00F73E16"/>
  </w:style>
  <w:style w:type="paragraph" w:customStyle="1" w:styleId="5BB19369658D49159A0DC356A13C1F15">
    <w:name w:val="5BB19369658D49159A0DC356A13C1F15"/>
    <w:rsid w:val="00F73E16"/>
  </w:style>
  <w:style w:type="paragraph" w:customStyle="1" w:styleId="DA38B294DB344C9D89539C28497FB4D1">
    <w:name w:val="DA38B294DB344C9D89539C28497FB4D1"/>
    <w:rsid w:val="00F73E16"/>
  </w:style>
  <w:style w:type="paragraph" w:customStyle="1" w:styleId="F0A7CB2D4B4B4B869798DC50AA1DBCB2">
    <w:name w:val="F0A7CB2D4B4B4B869798DC50AA1DBCB2"/>
    <w:rsid w:val="00F73E16"/>
  </w:style>
  <w:style w:type="paragraph" w:customStyle="1" w:styleId="B8539D33CF7945B8BA2ED72989DC6416">
    <w:name w:val="B8539D33CF7945B8BA2ED72989DC6416"/>
    <w:rsid w:val="00D02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41EE5-59A4-4CB8-AFCE-4331B2A16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Econometrics Homework Template.dotx</Template>
  <TotalTime>2835</TotalTime>
  <Pages>11</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ECON 4811: Problem Set 2</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4811: Problem Set 2</dc:title>
  <dc:subject>Due: Feb 14, 2018</dc:subject>
  <dc:creator>Cliff Rodriguez</dc:creator>
  <cp:keywords/>
  <dc:description/>
  <cp:lastModifiedBy>Cliff Rodriguez</cp:lastModifiedBy>
  <cp:revision>89</cp:revision>
  <dcterms:created xsi:type="dcterms:W3CDTF">2018-02-04T14:27:00Z</dcterms:created>
  <dcterms:modified xsi:type="dcterms:W3CDTF">2018-02-14T19:13:00Z</dcterms:modified>
</cp:coreProperties>
</file>