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1806" w14:textId="77777777" w:rsidR="00FE75A3" w:rsidRDefault="00810CE1">
      <w:pPr>
        <w:pStyle w:val="Heading2"/>
        <w:keepNext w:val="0"/>
        <w:keepLines w:val="0"/>
        <w:spacing w:before="0"/>
        <w:rPr>
          <w:b/>
          <w:bCs/>
        </w:rPr>
      </w:pPr>
      <w:bookmarkStart w:id="0" w:name="_grn8qx4aadca" w:colFirst="0" w:colLast="0"/>
      <w:bookmarkEnd w:id="0"/>
      <w:r>
        <w:rPr>
          <w:b/>
          <w:bCs/>
        </w:rPr>
        <w:t>Formal Review Template</w:t>
      </w:r>
    </w:p>
    <w:p w14:paraId="368C9398" w14:textId="77777777" w:rsidR="00FE75A3" w:rsidRDefault="00810CE1">
      <w:pPr>
        <w:spacing w:before="240"/>
      </w:pPr>
      <w:r>
        <w:t>Requester Name: Bret Anderson</w:t>
      </w:r>
      <w:r>
        <w:br/>
        <w:t>Reviewer Name: Mayira Sharif</w:t>
      </w:r>
    </w:p>
    <w:p w14:paraId="4A06F9F9" w14:textId="77777777" w:rsidR="00FE75A3" w:rsidRDefault="00810CE1">
      <w:pPr>
        <w:spacing w:after="240"/>
      </w:pPr>
      <w:r>
        <w:t>Date of Review: 3/4/26</w:t>
      </w:r>
    </w:p>
    <w:p w14:paraId="08B09170" w14:textId="77777777" w:rsidR="00FE75A3" w:rsidRDefault="00810CE1">
      <w:pPr>
        <w:spacing w:after="240"/>
      </w:pPr>
      <w:r>
        <w:br/>
        <w:t>Review Type (e.g., code, usability, design, other): Documentation/Planning</w:t>
      </w:r>
    </w:p>
    <w:p w14:paraId="78C83034" w14:textId="77777777" w:rsidR="00FE75A3" w:rsidRDefault="00810CE1">
      <w:pPr>
        <w:pStyle w:val="Heading3"/>
        <w:keepNext w:val="0"/>
        <w:keepLines w:val="0"/>
        <w:widowControl w:val="0"/>
        <w:spacing w:before="280" w:after="0"/>
        <w:rPr>
          <w:b/>
          <w:bCs/>
          <w:color w:val="000000"/>
          <w:sz w:val="26"/>
          <w:szCs w:val="26"/>
        </w:rPr>
      </w:pPr>
      <w:bookmarkStart w:id="1" w:name="_6gow5asryopn" w:colFirst="0" w:colLast="0"/>
      <w:bookmarkEnd w:id="1"/>
      <w:r>
        <w:rPr>
          <w:b/>
          <w:bCs/>
          <w:color w:val="000000"/>
          <w:sz w:val="26"/>
          <w:szCs w:val="26"/>
        </w:rPr>
        <w:t>Scope:</w:t>
      </w:r>
    </w:p>
    <w:p w14:paraId="32EE35C6" w14:textId="77777777" w:rsidR="00FE75A3" w:rsidRDefault="00810CE1">
      <w:pPr>
        <w:widowControl w:val="0"/>
        <w:spacing w:after="240"/>
      </w:pPr>
      <w:r>
        <w:t>Artifact Reviewed: MVP Documentation</w:t>
      </w:r>
      <w:r>
        <w:br/>
      </w:r>
    </w:p>
    <w:p w14:paraId="7791C292" w14:textId="77777777" w:rsidR="00FE75A3" w:rsidRDefault="00810CE1">
      <w:pPr>
        <w:widowControl w:val="0"/>
        <w:spacing w:after="240"/>
      </w:pPr>
      <w:r>
        <w:t xml:space="preserve">Review Objectives: Read through requirements for MVP and </w:t>
      </w:r>
      <w:proofErr w:type="gramStart"/>
      <w:r>
        <w:t>8 week</w:t>
      </w:r>
      <w:proofErr w:type="gramEnd"/>
      <w:r>
        <w:t xml:space="preserve"> timeline plans. Ensure that from document </w:t>
      </w:r>
      <w:proofErr w:type="gramStart"/>
      <w:r>
        <w:t>MVP</w:t>
      </w:r>
      <w:proofErr w:type="gramEnd"/>
      <w:r>
        <w:t xml:space="preserve"> is understandable and has everything it needs.</w:t>
      </w:r>
      <w:r>
        <w:br/>
      </w:r>
    </w:p>
    <w:p w14:paraId="2DE24C7B" w14:textId="77777777" w:rsidR="00FE75A3" w:rsidRDefault="00810CE1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2" w:name="_co153yol371n" w:colFirst="0" w:colLast="0"/>
      <w:bookmarkEnd w:id="2"/>
      <w:r>
        <w:rPr>
          <w:b/>
          <w:bCs/>
          <w:color w:val="000000"/>
          <w:sz w:val="26"/>
          <w:szCs w:val="26"/>
        </w:rPr>
        <w:t>Methodology:</w:t>
      </w:r>
    </w:p>
    <w:p w14:paraId="5D9CE4D2" w14:textId="77777777" w:rsidR="00FE75A3" w:rsidRDefault="00810CE1">
      <w:pPr>
        <w:widowControl w:val="0"/>
      </w:pPr>
      <w:r>
        <w:t>Approach Taken (e.g., execute, inspect, observe): Inspect document for anything missing</w:t>
      </w:r>
      <w:r>
        <w:br/>
      </w:r>
    </w:p>
    <w:p w14:paraId="670339D5" w14:textId="77777777" w:rsidR="00FE75A3" w:rsidRDefault="00810CE1">
      <w:pPr>
        <w:widowControl w:val="0"/>
      </w:pPr>
      <w:r>
        <w:t xml:space="preserve">Evaluation Criteria (e.g., expected behavior, best practices, heuristic evaluation): The document should include problem statement, MVP use cases, feature scope, and </w:t>
      </w:r>
      <w:proofErr w:type="gramStart"/>
      <w:r>
        <w:t>8 week</w:t>
      </w:r>
      <w:proofErr w:type="gramEnd"/>
      <w:r>
        <w:t xml:space="preserve"> plan including authentication to testing.</w:t>
      </w:r>
      <w:r>
        <w:br/>
      </w:r>
    </w:p>
    <w:p w14:paraId="01CE8FA7" w14:textId="77777777" w:rsidR="00FE75A3" w:rsidRDefault="00810CE1">
      <w:pPr>
        <w:widowControl w:val="0"/>
      </w:pPr>
      <w:r>
        <w:t>Coverage / Limitations (e.g., test login only, ignore database integration): No need to create new issues or anything like that, simply look over MVP and if anything is missing let me know, let me know if this plan sounds good.</w:t>
      </w:r>
    </w:p>
    <w:p w14:paraId="6C69A307" w14:textId="77777777" w:rsidR="00FE75A3" w:rsidRDefault="00810CE1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3" w:name="_5fl23aizc9j3" w:colFirst="0" w:colLast="0"/>
      <w:bookmarkEnd w:id="3"/>
      <w:r>
        <w:rPr>
          <w:b/>
          <w:bCs/>
          <w:color w:val="000000"/>
          <w:sz w:val="26"/>
          <w:szCs w:val="26"/>
        </w:rPr>
        <w:t>Findings</w:t>
      </w:r>
    </w:p>
    <w:p w14:paraId="2BA02793" w14:textId="77777777" w:rsidR="00FE75A3" w:rsidRDefault="00810CE1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Strengths:</w:t>
      </w:r>
    </w:p>
    <w:p w14:paraId="3A1B0FB0" w14:textId="6833E9B3" w:rsidR="00FE75A3" w:rsidRDefault="00F35917">
      <w:pPr>
        <w:widowControl w:val="0"/>
        <w:numPr>
          <w:ilvl w:val="0"/>
          <w:numId w:val="1"/>
        </w:numPr>
        <w:spacing w:before="240"/>
      </w:pPr>
      <w:r>
        <w:t>Good Problem Statement, successfully describes the need for an application</w:t>
      </w:r>
    </w:p>
    <w:p w14:paraId="71FD3DED" w14:textId="7C4A5810" w:rsidR="00F35917" w:rsidRDefault="00F35917" w:rsidP="00CB19E2">
      <w:pPr>
        <w:widowControl w:val="0"/>
        <w:numPr>
          <w:ilvl w:val="0"/>
          <w:numId w:val="1"/>
        </w:numPr>
        <w:spacing w:before="240"/>
      </w:pPr>
      <w:r>
        <w:t>Detailed MVP Acceptance Criteria/metric – specific metrics like ‘time-to-</w:t>
      </w:r>
      <w:proofErr w:type="gramStart"/>
      <w:r>
        <w:t>first-brag</w:t>
      </w:r>
      <w:proofErr w:type="gramEnd"/>
      <w:r>
        <w:t xml:space="preserve"> &lt; 5 min’ show care and deep thought went into speculating good outcomes</w:t>
      </w:r>
    </w:p>
    <w:p w14:paraId="3B35B23F" w14:textId="4270FC19" w:rsidR="00FE75A3" w:rsidRDefault="00F35917">
      <w:pPr>
        <w:widowControl w:val="0"/>
        <w:numPr>
          <w:ilvl w:val="0"/>
          <w:numId w:val="1"/>
        </w:numPr>
        <w:spacing w:after="240"/>
      </w:pPr>
      <w:r>
        <w:t>Tech stack is well-thought out</w:t>
      </w:r>
      <w:r w:rsidR="00CB19E2">
        <w:t>, organized greatly such that an outsider can understand smoothly.</w:t>
      </w:r>
    </w:p>
    <w:p w14:paraId="1603F687" w14:textId="77777777" w:rsidR="00FE75A3" w:rsidRDefault="00810CE1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Issues / Defects:</w:t>
      </w:r>
    </w:p>
    <w:tbl>
      <w:tblPr>
        <w:tblStyle w:val="a"/>
        <w:tblW w:w="88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17"/>
        <w:gridCol w:w="2807"/>
        <w:gridCol w:w="2217"/>
        <w:gridCol w:w="1627"/>
      </w:tblGrid>
      <w:tr w:rsidR="00FE75A3" w14:paraId="00C062F5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55224" w14:textId="77777777" w:rsidR="00FE75A3" w:rsidRDefault="00810CE1">
            <w:pPr>
              <w:widowControl w:val="0"/>
              <w:jc w:val="center"/>
            </w:pPr>
            <w:r>
              <w:rPr>
                <w:b/>
                <w:bCs/>
              </w:rPr>
              <w:t>Description of Issue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F24B" w14:textId="77777777" w:rsidR="00FE75A3" w:rsidRDefault="00810CE1">
            <w:pPr>
              <w:widowControl w:val="0"/>
              <w:jc w:val="center"/>
            </w:pPr>
            <w:r>
              <w:rPr>
                <w:b/>
                <w:bCs/>
              </w:rPr>
              <w:t>Severity (Low/Med/High)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7D81A" w14:textId="77777777" w:rsidR="00FE75A3" w:rsidRDefault="00810CE1">
            <w:pPr>
              <w:widowControl w:val="0"/>
              <w:jc w:val="center"/>
            </w:pPr>
            <w:r>
              <w:rPr>
                <w:b/>
                <w:bCs/>
              </w:rPr>
              <w:t>Evidence / Example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2168" w14:textId="77777777" w:rsidR="00FE75A3" w:rsidRDefault="00810CE1">
            <w:pPr>
              <w:widowControl w:val="0"/>
              <w:jc w:val="center"/>
            </w:pPr>
            <w:r>
              <w:rPr>
                <w:b/>
                <w:bCs/>
              </w:rPr>
              <w:t>Suggested Fix</w:t>
            </w:r>
          </w:p>
        </w:tc>
      </w:tr>
      <w:tr w:rsidR="00FE75A3" w14:paraId="6D2B446F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1121D" w14:textId="3A19F280" w:rsidR="00FE75A3" w:rsidRDefault="00F35917">
            <w:pPr>
              <w:widowControl w:val="0"/>
            </w:pPr>
            <w:r>
              <w:lastRenderedPageBreak/>
              <w:t>Feature Scope includes non-essential features, even when they are mentioned to not be in MVP, which can be confusing/disorientating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0DCD3" w14:textId="1C5A7A4B" w:rsidR="00FE75A3" w:rsidRDefault="00F35917">
            <w:pPr>
              <w:widowControl w:val="0"/>
            </w:pPr>
            <w:r>
              <w:t>Med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43418" w14:textId="3E15A3A9" w:rsidR="00FE75A3" w:rsidRDefault="00F35917">
            <w:pPr>
              <w:widowControl w:val="0"/>
            </w:pPr>
            <w:r>
              <w:t xml:space="preserve">Ai functionality, Third-party integrations mentioned but explicitly stated to </w:t>
            </w:r>
            <w:proofErr w:type="gramStart"/>
            <w:r>
              <w:t>be  “</w:t>
            </w:r>
            <w:proofErr w:type="gramEnd"/>
            <w:r>
              <w:t>Later Features”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1AFE" w14:textId="4DD6DA0E" w:rsidR="00FE75A3" w:rsidRDefault="00F35917">
            <w:pPr>
              <w:widowControl w:val="0"/>
            </w:pPr>
            <w:r>
              <w:t>Clearly keep what features will be in MVP since this is an MVP doc. Other features may be documented elsewhere</w:t>
            </w:r>
          </w:p>
        </w:tc>
      </w:tr>
      <w:tr w:rsidR="00FE75A3" w14:paraId="5FDB18AB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4D76" w14:textId="47601076" w:rsidR="00FE75A3" w:rsidRDefault="00F35917">
            <w:pPr>
              <w:widowControl w:val="0"/>
            </w:pPr>
            <w:r>
              <w:t xml:space="preserve">Column named “Sprint Focus” but each individual week is given </w:t>
            </w:r>
            <w:proofErr w:type="gramStart"/>
            <w:r>
              <w:t>it’s</w:t>
            </w:r>
            <w:proofErr w:type="gramEnd"/>
            <w:r>
              <w:t xml:space="preserve"> own ‘focus’, despite sprints lasting 2+ weeks 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7A83" w14:textId="610CA0CC" w:rsidR="00FE75A3" w:rsidRDefault="00F35917">
            <w:pPr>
              <w:widowControl w:val="0"/>
            </w:pPr>
            <w:r>
              <w:t>Low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5DAD7" w14:textId="5B6B91D5" w:rsidR="00FE75A3" w:rsidRDefault="00F35917">
            <w:pPr>
              <w:widowControl w:val="0"/>
            </w:pPr>
            <w:r>
              <w:t xml:space="preserve">Weeks </w:t>
            </w:r>
            <w:proofErr w:type="gramStart"/>
            <w:r>
              <w:t>1,</w:t>
            </w:r>
            <w:proofErr w:type="gramEnd"/>
            <w:r>
              <w:t xml:space="preserve"> 2 don’t share same theme. Same goes for all subsequent pairs of weeks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94F7C" w14:textId="4F654C71" w:rsidR="00FE75A3" w:rsidRDefault="00F35917">
            <w:pPr>
              <w:widowControl w:val="0"/>
            </w:pPr>
            <w:r>
              <w:t>Rename to ‘Weekly Focus’</w:t>
            </w:r>
          </w:p>
        </w:tc>
      </w:tr>
      <w:tr w:rsidR="00FE75A3" w14:paraId="46D1B672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E430A" w14:textId="6C1BB38C" w:rsidR="00FE75A3" w:rsidRDefault="00CB19E2">
            <w:pPr>
              <w:widowControl w:val="0"/>
            </w:pPr>
            <w:r>
              <w:t>“Phase” seems to not perfectly contain a list of tasks that can be tied to it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DE8E" w14:textId="6BD3E275" w:rsidR="00FE75A3" w:rsidRDefault="00CB19E2">
            <w:pPr>
              <w:widowControl w:val="0"/>
            </w:pPr>
            <w:r>
              <w:t>Low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B43E" w14:textId="71C955F6" w:rsidR="00FE75A3" w:rsidRDefault="00CB19E2">
            <w:pPr>
              <w:widowControl w:val="0"/>
            </w:pPr>
            <w:r>
              <w:t>UI features such as ‘Build Brag card component’ not in ‘Display’ week but rather ‘Core Feature’ Week. SEO features within ‘Display’ week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9360" w14:textId="2368C11D" w:rsidR="00FE75A3" w:rsidRDefault="00CB19E2">
            <w:pPr>
              <w:widowControl w:val="0"/>
            </w:pPr>
            <w:r>
              <w:t xml:space="preserve">Include reasoning for why Phases are in the order that they are.  ‘We chose to focus on this, then auth, then </w:t>
            </w:r>
            <w:proofErr w:type="spellStart"/>
            <w:r>
              <w:t>etc</w:t>
            </w:r>
            <w:proofErr w:type="spellEnd"/>
            <w:r>
              <w:t xml:space="preserve">…’ </w:t>
            </w:r>
          </w:p>
        </w:tc>
      </w:tr>
    </w:tbl>
    <w:p w14:paraId="765114D1" w14:textId="77777777" w:rsidR="00FE75A3" w:rsidRDefault="00FE75A3"/>
    <w:sectPr w:rsidR="00FE75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79B2C9-36D7-4108-BB5F-4715B41109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9F2855-3740-488C-B2BA-C3FE1DCB63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410E"/>
    <w:multiLevelType w:val="multilevel"/>
    <w:tmpl w:val="D7FA5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205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5A3"/>
    <w:rsid w:val="00134D47"/>
    <w:rsid w:val="0045255F"/>
    <w:rsid w:val="004B1E2C"/>
    <w:rsid w:val="00810CE1"/>
    <w:rsid w:val="008F091C"/>
    <w:rsid w:val="00CB19E2"/>
    <w:rsid w:val="00F35917"/>
    <w:rsid w:val="00F505FF"/>
    <w:rsid w:val="00FE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A9EC"/>
  <w15:docId w15:val="{6CD67655-DABC-4F76-B9B6-DD75E11D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Bret Anderson</cp:lastModifiedBy>
  <cp:revision>3</cp:revision>
  <dcterms:created xsi:type="dcterms:W3CDTF">2026-03-05T07:40:00Z</dcterms:created>
  <dcterms:modified xsi:type="dcterms:W3CDTF">2026-03-05T07:41:00Z</dcterms:modified>
</cp:coreProperties>
</file>