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Inter" w:cs="Inter" w:eastAsia="Inter" w:hAnsi="Inter"/>
          <w:b/>
          <w:bCs/>
          <w:color w:val="0E0E0E"/>
          <w:sz w:val="44"/>
          <w:szCs w:val="44"/>
        </w:rPr>
        <w:t xml:space="preserve">Crennect — Agency Directory Profile Pack</w:t>
      </w:r>
    </w:p>
    <w:p>
      <w:pPr>
        <w:spacing w:after="480"/>
        <w:jc w:val="center"/>
      </w:pPr>
      <w:r>
        <w:rPr>
          <w:rFonts w:ascii="Inter" w:cs="Inter" w:eastAsia="Inter" w:hAnsi="Inter"/>
          <w:i/>
          <w:iCs/>
          <w:color w:val="6A6A66"/>
          <w:sz w:val="22"/>
          <w:szCs w:val="22"/>
        </w:rPr>
        <w:t xml:space="preserve">Ready-to-paste copy for Clutch, DesignRush, GoodFirms.</w:t>
      </w:r>
    </w:p>
    <w:p>
      <w:pPr>
        <w:pStyle w:val="Heading2"/>
        <w:spacing w:after="180" w:before="360"/>
      </w:pPr>
      <w:r>
        <w:rPr>
          <w:rFonts w:ascii="Inter" w:cs="Inter" w:eastAsia="Inter" w:hAnsi="Inter"/>
          <w:b/>
          <w:bCs/>
          <w:color w:val="0E8A1A"/>
          <w:sz w:val="28"/>
          <w:szCs w:val="28"/>
        </w:rPr>
        <w:t xml:space="preserve">How to use this pack</w:t>
      </w:r>
    </w:p>
    <w:p>
      <w:pPr>
        <w:spacing w:after="80" w:before="80" w:line="320"/>
      </w:pPr>
      <w:r>
        <w:rPr>
          <w:rFonts w:ascii="Inter" w:cs="Inter" w:eastAsia="Inter" w:hAnsi="Inter"/>
          <w:color w:val="2A2A2A"/>
          <w:sz w:val="22"/>
          <w:szCs w:val="22"/>
        </w:rPr>
        <w:t xml:space="preserve">Each section below contains ready-to-paste copy for one of the three agency directories. Fields marked [FILL IN] need your specific data (year founded, team size, hourly rate band, project minimum, named clients, etc.). Everything else is finished copy you can paste directly.</w:t>
      </w:r>
    </w:p>
    <w:p>
      <w:pPr>
        <w:spacing w:after="80" w:before="80" w:line="320"/>
      </w:pPr>
      <w:r>
        <w:rPr>
          <w:rFonts w:ascii="Inter" w:cs="Inter" w:eastAsia="Inter" w:hAnsi="Inter"/>
          <w:color w:val="2A2A2A"/>
          <w:sz w:val="22"/>
          <w:szCs w:val="22"/>
        </w:rPr>
        <w:t xml:space="preserve">Where two platforms ask for similar fields with different word limits, we have written one short version and one long version. Use whichever matches the field limit.</w:t>
      </w:r>
    </w:p>
    <w:p>
      <w:pPr>
        <w:spacing w:after="80" w:before="80" w:line="320"/>
      </w:pPr>
      <w:r>
        <w:rPr>
          <w:rFonts w:ascii="Inter" w:cs="Inter" w:eastAsia="Inter" w:hAnsi="Inter"/>
          <w:color w:val="2A2A2A"/>
          <w:sz w:val="22"/>
          <w:szCs w:val="22"/>
        </w:rPr>
        <w:t xml:space="preserve">Common pre-work to gather:</w:t>
      </w:r>
    </w:p>
    <w:p>
      <w:pPr>
        <w:pStyle w:val="ListParagraph"/>
        <w:numPr>
          <w:ilvl w:val="0"/>
          <w:numId w:val="2"/>
        </w:numPr>
        <w:spacing w:after="40" w:before="40"/>
      </w:pPr>
      <w:r>
        <w:rPr>
          <w:rFonts w:ascii="Inter" w:cs="Inter" w:eastAsia="Inter" w:hAnsi="Inter"/>
          <w:color w:val="2A2A2A"/>
          <w:sz w:val="22"/>
          <w:szCs w:val="22"/>
        </w:rPr>
        <w:t xml:space="preserve">Year Crennect was founded</w:t>
      </w:r>
    </w:p>
    <w:p>
      <w:pPr>
        <w:pStyle w:val="ListParagraph"/>
        <w:numPr>
          <w:ilvl w:val="0"/>
          <w:numId w:val="2"/>
        </w:numPr>
        <w:spacing w:after="40" w:before="40"/>
      </w:pPr>
      <w:r>
        <w:rPr>
          <w:rFonts w:ascii="Inter" w:cs="Inter" w:eastAsia="Inter" w:hAnsi="Inter"/>
          <w:color w:val="2A2A2A"/>
          <w:sz w:val="22"/>
          <w:szCs w:val="22"/>
        </w:rPr>
        <w:t xml:space="preserve">Current team size band (e.g., 10–49 employees)</w:t>
      </w:r>
    </w:p>
    <w:p>
      <w:pPr>
        <w:pStyle w:val="ListParagraph"/>
        <w:numPr>
          <w:ilvl w:val="0"/>
          <w:numId w:val="2"/>
        </w:numPr>
        <w:spacing w:after="40" w:before="40"/>
      </w:pPr>
      <w:r>
        <w:rPr>
          <w:rFonts w:ascii="Inter" w:cs="Inter" w:eastAsia="Inter" w:hAnsi="Inter"/>
          <w:color w:val="2A2A2A"/>
          <w:sz w:val="22"/>
          <w:szCs w:val="22"/>
        </w:rPr>
        <w:t xml:space="preserve">Hourly rate band (e.g., $50–$99/hr or $100–$149/hr)</w:t>
      </w:r>
    </w:p>
    <w:p>
      <w:pPr>
        <w:pStyle w:val="ListParagraph"/>
        <w:numPr>
          <w:ilvl w:val="0"/>
          <w:numId w:val="2"/>
        </w:numPr>
        <w:spacing w:after="40" w:before="40"/>
      </w:pPr>
      <w:r>
        <w:rPr>
          <w:rFonts w:ascii="Inter" w:cs="Inter" w:eastAsia="Inter" w:hAnsi="Inter"/>
          <w:color w:val="2A2A2A"/>
          <w:sz w:val="22"/>
          <w:szCs w:val="22"/>
        </w:rPr>
        <w:t xml:space="preserve">Minimum project size (e.g., $5,000+ or $10,000+)</w:t>
      </w:r>
    </w:p>
    <w:p>
      <w:pPr>
        <w:pStyle w:val="ListParagraph"/>
        <w:numPr>
          <w:ilvl w:val="0"/>
          <w:numId w:val="2"/>
        </w:numPr>
        <w:spacing w:after="40" w:before="40"/>
      </w:pPr>
      <w:r>
        <w:rPr>
          <w:rFonts w:ascii="Inter" w:cs="Inter" w:eastAsia="Inter" w:hAnsi="Inter"/>
          <w:color w:val="2A2A2A"/>
          <w:sz w:val="22"/>
          <w:szCs w:val="22"/>
        </w:rPr>
        <w:t xml:space="preserve">3 to 5 named clients comfortable being listed</w:t>
      </w:r>
    </w:p>
    <w:p>
      <w:pPr>
        <w:pStyle w:val="ListParagraph"/>
        <w:numPr>
          <w:ilvl w:val="0"/>
          <w:numId w:val="2"/>
        </w:numPr>
        <w:spacing w:after="40" w:before="40"/>
      </w:pPr>
      <w:r>
        <w:rPr>
          <w:rFonts w:ascii="Inter" w:cs="Inter" w:eastAsia="Inter" w:hAnsi="Inter"/>
          <w:color w:val="2A2A2A"/>
          <w:sz w:val="22"/>
          <w:szCs w:val="22"/>
        </w:rPr>
        <w:t xml:space="preserve">2 to 3 case study titles + one-line outcome for each</w:t>
      </w:r>
    </w:p>
    <w:p>
      <w:r>
        <w:br w:type="page"/>
      </w:r>
    </w:p>
    <w:p>
      <w:pPr>
        <w:pStyle w:val="Heading1"/>
        <w:spacing w:after="240" w:before="480"/>
      </w:pPr>
      <w:r>
        <w:rPr>
          <w:rFonts w:ascii="Inter" w:cs="Inter" w:eastAsia="Inter" w:hAnsi="Inter"/>
          <w:b/>
          <w:bCs/>
          <w:color w:val="0E0E0E"/>
          <w:sz w:val="36"/>
          <w:szCs w:val="36"/>
        </w:rPr>
        <w:t xml:space="preserve">1. Clutch.co profile</w:t>
      </w:r>
    </w:p>
    <w:p>
      <w:pPr>
        <w:spacing w:after="80" w:before="80" w:line="320"/>
      </w:pPr>
      <w:r>
        <w:rPr>
          <w:rFonts w:ascii="Inter" w:cs="Inter" w:eastAsia="Inter" w:hAnsi="Inter"/>
          <w:color w:val="2A2A2A"/>
          <w:sz w:val="22"/>
          <w:szCs w:val="22"/>
        </w:rPr>
        <w:t xml:space="preserve">Clutch is the highest-authority agency directory. Profile setup is free. Verified reviews from clients drive the ranking, so plan to request reviews from 3 to 5 happy clients shortly after publishing the profile.</w:t>
      </w:r>
    </w:p>
    <w:p>
      <w:pPr>
        <w:pStyle w:val="Heading3"/>
        <w:spacing w:after="120" w:before="240"/>
      </w:pPr>
      <w:r>
        <w:rPr>
          <w:rFonts w:ascii="Inter" w:cs="Inter" w:eastAsia="Inter" w:hAnsi="Inter"/>
          <w:b/>
          <w:bCs/>
          <w:color w:val="0E0E0E"/>
          <w:sz w:val="22"/>
          <w:szCs w:val="22"/>
        </w:rPr>
        <w:t xml:space="preserve">Company name</w:t>
      </w:r>
    </w:p>
    <w:p>
      <w:pPr>
        <w:spacing w:after="80" w:before="80" w:line="320"/>
      </w:pPr>
      <w:r>
        <w:rPr>
          <w:rFonts w:ascii="Inter" w:cs="Inter" w:eastAsia="Inter" w:hAnsi="Inter"/>
          <w:color w:val="2A2A2A"/>
          <w:sz w:val="22"/>
          <w:szCs w:val="22"/>
        </w:rPr>
        <w:t xml:space="preserve">Crennect</w:t>
      </w:r>
    </w:p>
    <w:p>
      <w:pPr>
        <w:pStyle w:val="Heading3"/>
        <w:spacing w:after="120" w:before="240"/>
      </w:pPr>
      <w:r>
        <w:rPr>
          <w:rFonts w:ascii="Inter" w:cs="Inter" w:eastAsia="Inter" w:hAnsi="Inter"/>
          <w:b/>
          <w:bCs/>
          <w:color w:val="0E0E0E"/>
          <w:sz w:val="22"/>
          <w:szCs w:val="22"/>
        </w:rPr>
        <w:t xml:space="preserve">Tagline (60 characters)</w:t>
      </w:r>
    </w:p>
    <w:p>
      <w:pPr>
        <w:spacing w:after="80" w:before="80" w:line="320"/>
      </w:pPr>
      <w:r>
        <w:rPr>
          <w:rFonts w:ascii="Inter" w:cs="Inter" w:eastAsia="Inter" w:hAnsi="Inter"/>
          <w:color w:val="2A2A2A"/>
          <w:sz w:val="22"/>
          <w:szCs w:val="22"/>
        </w:rPr>
        <w:t xml:space="preserve">Brand and creative agency. We make brands the obvious choice.</w:t>
      </w:r>
    </w:p>
    <w:p>
      <w:pPr>
        <w:pStyle w:val="Heading3"/>
        <w:spacing w:after="120" w:before="240"/>
      </w:pPr>
      <w:r>
        <w:rPr>
          <w:rFonts w:ascii="Inter" w:cs="Inter" w:eastAsia="Inter" w:hAnsi="Inter"/>
          <w:b/>
          <w:bCs/>
          <w:color w:val="0E0E0E"/>
          <w:sz w:val="22"/>
          <w:szCs w:val="22"/>
        </w:rPr>
        <w:t xml:space="preserve">Short company summary (300 characters)</w:t>
      </w:r>
    </w:p>
    <w:p>
      <w:pPr>
        <w:spacing w:after="80" w:before="80" w:line="320"/>
      </w:pPr>
      <w:r>
        <w:rPr>
          <w:rFonts w:ascii="Inter" w:cs="Inter" w:eastAsia="Inter" w:hAnsi="Inter"/>
          <w:color w:val="2A2A2A"/>
          <w:sz w:val="22"/>
          <w:szCs w:val="22"/>
        </w:rPr>
        <w:t xml:space="preserve">Crennect is a brand and creative agency in Mumbai. We help new-age, high-aspiration brands win their category through brand strategy, creative campaigns, content production, design and animation, and AI-led capabilities. Built for founders and CMOs ready to lead.</w:t>
      </w:r>
    </w:p>
    <w:p>
      <w:pPr>
        <w:pStyle w:val="Heading3"/>
        <w:spacing w:after="120" w:before="240"/>
      </w:pPr>
      <w:r>
        <w:rPr>
          <w:rFonts w:ascii="Inter" w:cs="Inter" w:eastAsia="Inter" w:hAnsi="Inter"/>
          <w:b/>
          <w:bCs/>
          <w:color w:val="0E0E0E"/>
          <w:sz w:val="22"/>
          <w:szCs w:val="22"/>
        </w:rPr>
        <w:t xml:space="preserve">Long company description (1,000 characters)</w:t>
      </w:r>
    </w:p>
    <w:p>
      <w:pPr>
        <w:spacing w:after="80" w:before="80" w:line="320"/>
      </w:pPr>
      <w:r>
        <w:rPr>
          <w:rFonts w:ascii="Inter" w:cs="Inter" w:eastAsia="Inter" w:hAnsi="Inter"/>
          <w:color w:val="2A2A2A"/>
          <w:sz w:val="22"/>
          <w:szCs w:val="22"/>
        </w:rPr>
        <w:t xml:space="preserve">Crennect is a creative and brand agency headquartered in Mumbai, India. We work with founders, CMOs, and enterprise leaders to build category-leading brands through a combination of brand strategy, creative direction, content and film production, design and animation, and production-grade AI capabilities. Our work spans Indian and global brands across consumer, B2B, healthcare, fintech, hospitality, education, and emerging tech. Engagements range from focused identity refreshes to full eight-to-twelve-week brand strategy programs and long-term creative retainers. Crennect is a registered Limited Liability Partnership and a recognised Micro/Small Enterprise under the Indian MSMED Act, 2006. Our practice is built on three principles: clarity beats cleverness, craft compounds over time, and the strategy is finished when your team can use it without us in the room.</w:t>
      </w:r>
    </w:p>
    <w:p>
      <w:pPr>
        <w:pStyle w:val="Heading3"/>
        <w:spacing w:after="120" w:before="240"/>
      </w:pPr>
      <w:r>
        <w:rPr>
          <w:rFonts w:ascii="Inter" w:cs="Inter" w:eastAsia="Inter" w:hAnsi="Inter"/>
          <w:b/>
          <w:bCs/>
          <w:color w:val="0E0E0E"/>
          <w:sz w:val="22"/>
          <w:szCs w:val="22"/>
        </w:rPr>
        <w:t xml:space="preserve">Year founded</w:t>
      </w:r>
    </w:p>
    <w:p>
      <w:pPr>
        <w:spacing w:after="60" w:before="60"/>
      </w:pPr>
      <w:r>
        <w:rPr>
          <w:rFonts w:ascii="Inter" w:cs="Inter" w:eastAsia="Inter" w:hAnsi="Inter"/>
          <w:i/>
          <w:iCs/>
          <w:color w:val="B36B00"/>
          <w:sz w:val="22"/>
          <w:szCs w:val="22"/>
          <w:highlight w:val="yellow"/>
          <w:highlightCs w:val="yellow"/>
        </w:rPr>
        <w:t xml:space="preserve">[FILL IN] Year Crennect LLP was registered</w:t>
      </w:r>
    </w:p>
    <w:p>
      <w:pPr>
        <w:pStyle w:val="Heading3"/>
        <w:spacing w:after="120" w:before="240"/>
      </w:pPr>
      <w:r>
        <w:rPr>
          <w:rFonts w:ascii="Inter" w:cs="Inter" w:eastAsia="Inter" w:hAnsi="Inter"/>
          <w:b/>
          <w:bCs/>
          <w:color w:val="0E0E0E"/>
          <w:sz w:val="22"/>
          <w:szCs w:val="22"/>
        </w:rPr>
        <w:t xml:space="preserve">Number of employees</w:t>
      </w:r>
    </w:p>
    <w:p>
      <w:pPr>
        <w:spacing w:after="60" w:before="60"/>
      </w:pPr>
      <w:r>
        <w:rPr>
          <w:rFonts w:ascii="Inter" w:cs="Inter" w:eastAsia="Inter" w:hAnsi="Inter"/>
          <w:i/>
          <w:iCs/>
          <w:color w:val="B36B00"/>
          <w:sz w:val="22"/>
          <w:szCs w:val="22"/>
          <w:highlight w:val="yellow"/>
          <w:highlightCs w:val="yellow"/>
        </w:rPr>
        <w:t xml:space="preserve">[FILL IN] Pick a band on Clutch: 2–9, 10–49, 50–249, etc.</w:t>
      </w:r>
    </w:p>
    <w:p>
      <w:pPr>
        <w:pStyle w:val="Heading3"/>
        <w:spacing w:after="120" w:before="240"/>
      </w:pPr>
      <w:r>
        <w:rPr>
          <w:rFonts w:ascii="Inter" w:cs="Inter" w:eastAsia="Inter" w:hAnsi="Inter"/>
          <w:b/>
          <w:bCs/>
          <w:color w:val="0E0E0E"/>
          <w:sz w:val="22"/>
          <w:szCs w:val="22"/>
        </w:rPr>
        <w:t xml:space="preserve">Hourly rate</w:t>
      </w:r>
    </w:p>
    <w:p>
      <w:pPr>
        <w:spacing w:after="60" w:before="60"/>
      </w:pPr>
      <w:r>
        <w:rPr>
          <w:rFonts w:ascii="Inter" w:cs="Inter" w:eastAsia="Inter" w:hAnsi="Inter"/>
          <w:i/>
          <w:iCs/>
          <w:color w:val="B36B00"/>
          <w:sz w:val="22"/>
          <w:szCs w:val="22"/>
          <w:highlight w:val="yellow"/>
          <w:highlightCs w:val="yellow"/>
        </w:rPr>
        <w:t xml:space="preserve">[FILL IN] Pick a band on Clutch: e.g., $50–$99/hr or $100–$149/hr</w:t>
      </w:r>
    </w:p>
    <w:p>
      <w:pPr>
        <w:pStyle w:val="Heading3"/>
        <w:spacing w:after="120" w:before="240"/>
      </w:pPr>
      <w:r>
        <w:rPr>
          <w:rFonts w:ascii="Inter" w:cs="Inter" w:eastAsia="Inter" w:hAnsi="Inter"/>
          <w:b/>
          <w:bCs/>
          <w:color w:val="0E0E0E"/>
          <w:sz w:val="22"/>
          <w:szCs w:val="22"/>
        </w:rPr>
        <w:t xml:space="preserve">Minimum project size</w:t>
      </w:r>
    </w:p>
    <w:p>
      <w:pPr>
        <w:spacing w:after="60" w:before="60"/>
      </w:pPr>
      <w:r>
        <w:rPr>
          <w:rFonts w:ascii="Inter" w:cs="Inter" w:eastAsia="Inter" w:hAnsi="Inter"/>
          <w:i/>
          <w:iCs/>
          <w:color w:val="B36B00"/>
          <w:sz w:val="22"/>
          <w:szCs w:val="22"/>
          <w:highlight w:val="yellow"/>
          <w:highlightCs w:val="yellow"/>
        </w:rPr>
        <w:t xml:space="preserve">[FILL IN] Pick a band on Clutch: e.g., $5,000+ or $10,000+</w:t>
      </w:r>
    </w:p>
    <w:p>
      <w:pPr>
        <w:pStyle w:val="Heading3"/>
        <w:spacing w:after="120" w:before="240"/>
      </w:pPr>
      <w:r>
        <w:rPr>
          <w:rFonts w:ascii="Inter" w:cs="Inter" w:eastAsia="Inter" w:hAnsi="Inter"/>
          <w:b/>
          <w:bCs/>
          <w:color w:val="0E0E0E"/>
          <w:sz w:val="22"/>
          <w:szCs w:val="22"/>
        </w:rPr>
        <w:t xml:space="preserve">Headquarters</w:t>
      </w:r>
    </w:p>
    <w:p>
      <w:pPr>
        <w:spacing w:after="80" w:before="80" w:line="320"/>
      </w:pPr>
      <w:r>
        <w:rPr>
          <w:rFonts w:ascii="Inter" w:cs="Inter" w:eastAsia="Inter" w:hAnsi="Inter"/>
          <w:color w:val="2A2A2A"/>
          <w:sz w:val="22"/>
          <w:szCs w:val="22"/>
        </w:rPr>
        <w:t xml:space="preserve">Mumbai, Maharashtra, India</w:t>
      </w:r>
    </w:p>
    <w:p>
      <w:pPr>
        <w:pStyle w:val="Heading3"/>
        <w:spacing w:after="120" w:before="240"/>
      </w:pPr>
      <w:r>
        <w:rPr>
          <w:rFonts w:ascii="Inter" w:cs="Inter" w:eastAsia="Inter" w:hAnsi="Inter"/>
          <w:b/>
          <w:bCs/>
          <w:color w:val="0E0E0E"/>
          <w:sz w:val="22"/>
          <w:szCs w:val="22"/>
        </w:rPr>
        <w:t xml:space="preserve">Full address</w:t>
      </w:r>
    </w:p>
    <w:p>
      <w:pPr>
        <w:spacing w:after="80" w:before="80" w:line="320"/>
      </w:pPr>
      <w:r>
        <w:rPr>
          <w:rFonts w:ascii="Inter" w:cs="Inter" w:eastAsia="Inter" w:hAnsi="Inter"/>
          <w:color w:val="2A2A2A"/>
          <w:sz w:val="22"/>
          <w:szCs w:val="22"/>
        </w:rPr>
        <w:t xml:space="preserve">13, Embassy 247 Park, Tower B, Lal Bahadur Shastri Marg, Vikhroli West, Mumbai 400083, India</w:t>
      </w:r>
    </w:p>
    <w:p>
      <w:pPr>
        <w:pStyle w:val="Heading3"/>
        <w:spacing w:after="120" w:before="240"/>
      </w:pPr>
      <w:r>
        <w:rPr>
          <w:rFonts w:ascii="Inter" w:cs="Inter" w:eastAsia="Inter" w:hAnsi="Inter"/>
          <w:b/>
          <w:bCs/>
          <w:color w:val="0E0E0E"/>
          <w:sz w:val="22"/>
          <w:szCs w:val="22"/>
        </w:rPr>
        <w:t xml:space="preserve">Service lines (percentage breakdown — total must equal 100)</w:t>
      </w:r>
    </w:p>
    <w:p>
      <w:pPr>
        <w:spacing w:after="60" w:before="60"/>
      </w:pPr>
      <w:r>
        <w:rPr>
          <w:rFonts w:ascii="Inter" w:cs="Inter" w:eastAsia="Inter" w:hAnsi="Inter"/>
          <w:b/>
          <w:bCs/>
          <w:color w:val="0E0E0E"/>
          <w:sz w:val="22"/>
          <w:szCs w:val="22"/>
        </w:rPr>
        <w:t xml:space="preserve">Branding: </w:t>
      </w:r>
      <w:r>
        <w:rPr>
          <w:rFonts w:ascii="Inter" w:cs="Inter" w:eastAsia="Inter" w:hAnsi="Inter"/>
          <w:color w:val="2A2A2A"/>
          <w:sz w:val="22"/>
          <w:szCs w:val="22"/>
        </w:rPr>
        <w:t xml:space="preserve">25%</w:t>
      </w:r>
    </w:p>
    <w:p>
      <w:pPr>
        <w:spacing w:after="60" w:before="60"/>
      </w:pPr>
      <w:r>
        <w:rPr>
          <w:rFonts w:ascii="Inter" w:cs="Inter" w:eastAsia="Inter" w:hAnsi="Inter"/>
          <w:b/>
          <w:bCs/>
          <w:color w:val="0E0E0E"/>
          <w:sz w:val="22"/>
          <w:szCs w:val="22"/>
        </w:rPr>
        <w:t xml:space="preserve">Advertising: </w:t>
      </w:r>
      <w:r>
        <w:rPr>
          <w:rFonts w:ascii="Inter" w:cs="Inter" w:eastAsia="Inter" w:hAnsi="Inter"/>
          <w:color w:val="2A2A2A"/>
          <w:sz w:val="22"/>
          <w:szCs w:val="22"/>
        </w:rPr>
        <w:t xml:space="preserve">20%</w:t>
      </w:r>
    </w:p>
    <w:p>
      <w:pPr>
        <w:spacing w:after="60" w:before="60"/>
      </w:pPr>
      <w:r>
        <w:rPr>
          <w:rFonts w:ascii="Inter" w:cs="Inter" w:eastAsia="Inter" w:hAnsi="Inter"/>
          <w:b/>
          <w:bCs/>
          <w:color w:val="0E0E0E"/>
          <w:sz w:val="22"/>
          <w:szCs w:val="22"/>
        </w:rPr>
        <w:t xml:space="preserve">Video Production: </w:t>
      </w:r>
      <w:r>
        <w:rPr>
          <w:rFonts w:ascii="Inter" w:cs="Inter" w:eastAsia="Inter" w:hAnsi="Inter"/>
          <w:color w:val="2A2A2A"/>
          <w:sz w:val="22"/>
          <w:szCs w:val="22"/>
        </w:rPr>
        <w:t xml:space="preserve">20%</w:t>
      </w:r>
    </w:p>
    <w:p>
      <w:pPr>
        <w:spacing w:after="60" w:before="60"/>
      </w:pPr>
      <w:r>
        <w:rPr>
          <w:rFonts w:ascii="Inter" w:cs="Inter" w:eastAsia="Inter" w:hAnsi="Inter"/>
          <w:b/>
          <w:bCs/>
          <w:color w:val="0E0E0E"/>
          <w:sz w:val="22"/>
          <w:szCs w:val="22"/>
        </w:rPr>
        <w:t xml:space="preserve">Graphic Design: </w:t>
      </w:r>
      <w:r>
        <w:rPr>
          <w:rFonts w:ascii="Inter" w:cs="Inter" w:eastAsia="Inter" w:hAnsi="Inter"/>
          <w:color w:val="2A2A2A"/>
          <w:sz w:val="22"/>
          <w:szCs w:val="22"/>
        </w:rPr>
        <w:t xml:space="preserve">15%</w:t>
      </w:r>
    </w:p>
    <w:p>
      <w:pPr>
        <w:spacing w:after="60" w:before="60"/>
      </w:pPr>
      <w:r>
        <w:rPr>
          <w:rFonts w:ascii="Inter" w:cs="Inter" w:eastAsia="Inter" w:hAnsi="Inter"/>
          <w:b/>
          <w:bCs/>
          <w:color w:val="0E0E0E"/>
          <w:sz w:val="22"/>
          <w:szCs w:val="22"/>
        </w:rPr>
        <w:t xml:space="preserve">Artificial Intelligence: </w:t>
      </w:r>
      <w:r>
        <w:rPr>
          <w:rFonts w:ascii="Inter" w:cs="Inter" w:eastAsia="Inter" w:hAnsi="Inter"/>
          <w:color w:val="2A2A2A"/>
          <w:sz w:val="22"/>
          <w:szCs w:val="22"/>
        </w:rPr>
        <w:t xml:space="preserve">10%</w:t>
      </w:r>
    </w:p>
    <w:p>
      <w:pPr>
        <w:spacing w:after="60" w:before="60"/>
      </w:pPr>
      <w:r>
        <w:rPr>
          <w:rFonts w:ascii="Inter" w:cs="Inter" w:eastAsia="Inter" w:hAnsi="Inter"/>
          <w:b/>
          <w:bCs/>
          <w:color w:val="0E0E0E"/>
          <w:sz w:val="22"/>
          <w:szCs w:val="22"/>
        </w:rPr>
        <w:t xml:space="preserve">Web Design: </w:t>
      </w:r>
      <w:r>
        <w:rPr>
          <w:rFonts w:ascii="Inter" w:cs="Inter" w:eastAsia="Inter" w:hAnsi="Inter"/>
          <w:color w:val="2A2A2A"/>
          <w:sz w:val="22"/>
          <w:szCs w:val="22"/>
        </w:rPr>
        <w:t xml:space="preserve">10%</w:t>
      </w:r>
    </w:p>
    <w:p>
      <w:pPr>
        <w:spacing w:after="60" w:before="60"/>
      </w:pPr>
      <w:r>
        <w:rPr>
          <w:rFonts w:ascii="Inter" w:cs="Inter" w:eastAsia="Inter" w:hAnsi="Inter"/>
          <w:i/>
          <w:iCs/>
          <w:color w:val="B36B00"/>
          <w:sz w:val="22"/>
          <w:szCs w:val="22"/>
          <w:highlight w:val="yellow"/>
          <w:highlightCs w:val="yellow"/>
        </w:rPr>
        <w:t xml:space="preserve">[FILL IN] Adjust percentages based on actual revenue mix</w:t>
      </w:r>
    </w:p>
    <w:p>
      <w:pPr>
        <w:pStyle w:val="Heading3"/>
        <w:spacing w:after="120" w:before="240"/>
      </w:pPr>
      <w:r>
        <w:rPr>
          <w:rFonts w:ascii="Inter" w:cs="Inter" w:eastAsia="Inter" w:hAnsi="Inter"/>
          <w:b/>
          <w:bCs/>
          <w:color w:val="0E0E0E"/>
          <w:sz w:val="22"/>
          <w:szCs w:val="22"/>
        </w:rPr>
        <w:t xml:space="preserve">Industries served (percentage breakdown — total must equal 100)</w:t>
      </w:r>
    </w:p>
    <w:p>
      <w:pPr>
        <w:spacing w:after="60" w:before="60"/>
      </w:pPr>
      <w:r>
        <w:rPr>
          <w:rFonts w:ascii="Inter" w:cs="Inter" w:eastAsia="Inter" w:hAnsi="Inter"/>
          <w:i/>
          <w:iCs/>
          <w:color w:val="B36B00"/>
          <w:sz w:val="22"/>
          <w:szCs w:val="22"/>
          <w:highlight w:val="yellow"/>
          <w:highlightCs w:val="yellow"/>
        </w:rPr>
        <w:t xml:space="preserve">[FILL IN] Suggested starting allocation. Adjust based on actual mix:</w:t>
      </w:r>
    </w:p>
    <w:p>
      <w:pPr>
        <w:spacing w:after="60" w:before="60"/>
      </w:pPr>
      <w:r>
        <w:rPr>
          <w:rFonts w:ascii="Inter" w:cs="Inter" w:eastAsia="Inter" w:hAnsi="Inter"/>
          <w:b/>
          <w:bCs/>
          <w:color w:val="0E0E0E"/>
          <w:sz w:val="22"/>
          <w:szCs w:val="22"/>
        </w:rPr>
        <w:t xml:space="preserve">Consumer Products &amp; Services: </w:t>
      </w:r>
      <w:r>
        <w:rPr>
          <w:rFonts w:ascii="Inter" w:cs="Inter" w:eastAsia="Inter" w:hAnsi="Inter"/>
          <w:color w:val="2A2A2A"/>
          <w:sz w:val="22"/>
          <w:szCs w:val="22"/>
        </w:rPr>
        <w:t xml:space="preserve">25%</w:t>
      </w:r>
    </w:p>
    <w:p>
      <w:pPr>
        <w:spacing w:after="60" w:before="60"/>
      </w:pPr>
      <w:r>
        <w:rPr>
          <w:rFonts w:ascii="Inter" w:cs="Inter" w:eastAsia="Inter" w:hAnsi="Inter"/>
          <w:b/>
          <w:bCs/>
          <w:color w:val="0E0E0E"/>
          <w:sz w:val="22"/>
          <w:szCs w:val="22"/>
        </w:rPr>
        <w:t xml:space="preserve">Business Services: </w:t>
      </w:r>
      <w:r>
        <w:rPr>
          <w:rFonts w:ascii="Inter" w:cs="Inter" w:eastAsia="Inter" w:hAnsi="Inter"/>
          <w:color w:val="2A2A2A"/>
          <w:sz w:val="22"/>
          <w:szCs w:val="22"/>
        </w:rPr>
        <w:t xml:space="preserve">20%</w:t>
      </w:r>
    </w:p>
    <w:p>
      <w:pPr>
        <w:spacing w:after="60" w:before="60"/>
      </w:pPr>
      <w:r>
        <w:rPr>
          <w:rFonts w:ascii="Inter" w:cs="Inter" w:eastAsia="Inter" w:hAnsi="Inter"/>
          <w:b/>
          <w:bCs/>
          <w:color w:val="0E0E0E"/>
          <w:sz w:val="22"/>
          <w:szCs w:val="22"/>
        </w:rPr>
        <w:t xml:space="preserve">Healthcare: </w:t>
      </w:r>
      <w:r>
        <w:rPr>
          <w:rFonts w:ascii="Inter" w:cs="Inter" w:eastAsia="Inter" w:hAnsi="Inter"/>
          <w:color w:val="2A2A2A"/>
          <w:sz w:val="22"/>
          <w:szCs w:val="22"/>
        </w:rPr>
        <w:t xml:space="preserve">15%</w:t>
      </w:r>
    </w:p>
    <w:p>
      <w:pPr>
        <w:spacing w:after="60" w:before="60"/>
      </w:pPr>
      <w:r>
        <w:rPr>
          <w:rFonts w:ascii="Inter" w:cs="Inter" w:eastAsia="Inter" w:hAnsi="Inter"/>
          <w:b/>
          <w:bCs/>
          <w:color w:val="0E0E0E"/>
          <w:sz w:val="22"/>
          <w:szCs w:val="22"/>
        </w:rPr>
        <w:t xml:space="preserve">Financial Services: </w:t>
      </w:r>
      <w:r>
        <w:rPr>
          <w:rFonts w:ascii="Inter" w:cs="Inter" w:eastAsia="Inter" w:hAnsi="Inter"/>
          <w:color w:val="2A2A2A"/>
          <w:sz w:val="22"/>
          <w:szCs w:val="22"/>
        </w:rPr>
        <w:t xml:space="preserve">10%</w:t>
      </w:r>
    </w:p>
    <w:p>
      <w:pPr>
        <w:spacing w:after="60" w:before="60"/>
      </w:pPr>
      <w:r>
        <w:rPr>
          <w:rFonts w:ascii="Inter" w:cs="Inter" w:eastAsia="Inter" w:hAnsi="Inter"/>
          <w:b/>
          <w:bCs/>
          <w:color w:val="0E0E0E"/>
          <w:sz w:val="22"/>
          <w:szCs w:val="22"/>
        </w:rPr>
        <w:t xml:space="preserve">Hospitality &amp; Leisure: </w:t>
      </w:r>
      <w:r>
        <w:rPr>
          <w:rFonts w:ascii="Inter" w:cs="Inter" w:eastAsia="Inter" w:hAnsi="Inter"/>
          <w:color w:val="2A2A2A"/>
          <w:sz w:val="22"/>
          <w:szCs w:val="22"/>
        </w:rPr>
        <w:t xml:space="preserve">10%</w:t>
      </w:r>
    </w:p>
    <w:p>
      <w:pPr>
        <w:spacing w:after="60" w:before="60"/>
      </w:pPr>
      <w:r>
        <w:rPr>
          <w:rFonts w:ascii="Inter" w:cs="Inter" w:eastAsia="Inter" w:hAnsi="Inter"/>
          <w:b/>
          <w:bCs/>
          <w:color w:val="0E0E0E"/>
          <w:sz w:val="22"/>
          <w:szCs w:val="22"/>
        </w:rPr>
        <w:t xml:space="preserve">Education: </w:t>
      </w:r>
      <w:r>
        <w:rPr>
          <w:rFonts w:ascii="Inter" w:cs="Inter" w:eastAsia="Inter" w:hAnsi="Inter"/>
          <w:color w:val="2A2A2A"/>
          <w:sz w:val="22"/>
          <w:szCs w:val="22"/>
        </w:rPr>
        <w:t xml:space="preserve">10%</w:t>
      </w:r>
    </w:p>
    <w:p>
      <w:pPr>
        <w:spacing w:after="60" w:before="60"/>
      </w:pPr>
      <w:r>
        <w:rPr>
          <w:rFonts w:ascii="Inter" w:cs="Inter" w:eastAsia="Inter" w:hAnsi="Inter"/>
          <w:b/>
          <w:bCs/>
          <w:color w:val="0E0E0E"/>
          <w:sz w:val="22"/>
          <w:szCs w:val="22"/>
        </w:rPr>
        <w:t xml:space="preserve">Other: </w:t>
      </w:r>
      <w:r>
        <w:rPr>
          <w:rFonts w:ascii="Inter" w:cs="Inter" w:eastAsia="Inter" w:hAnsi="Inter"/>
          <w:color w:val="2A2A2A"/>
          <w:sz w:val="22"/>
          <w:szCs w:val="22"/>
        </w:rPr>
        <w:t xml:space="preserve">10%</w:t>
      </w:r>
    </w:p>
    <w:p>
      <w:pPr>
        <w:pStyle w:val="Heading3"/>
        <w:spacing w:after="120" w:before="240"/>
      </w:pPr>
      <w:r>
        <w:rPr>
          <w:rFonts w:ascii="Inter" w:cs="Inter" w:eastAsia="Inter" w:hAnsi="Inter"/>
          <w:b/>
          <w:bCs/>
          <w:color w:val="0E0E0E"/>
          <w:sz w:val="22"/>
          <w:szCs w:val="22"/>
        </w:rPr>
        <w:t xml:space="preserve">Client focus by size (percentage breakdown — total must equal 100)</w:t>
      </w:r>
    </w:p>
    <w:p>
      <w:pPr>
        <w:spacing w:after="60" w:before="60"/>
      </w:pPr>
      <w:r>
        <w:rPr>
          <w:rFonts w:ascii="Inter" w:cs="Inter" w:eastAsia="Inter" w:hAnsi="Inter"/>
          <w:b/>
          <w:bCs/>
          <w:color w:val="0E0E0E"/>
          <w:sz w:val="22"/>
          <w:szCs w:val="22"/>
        </w:rPr>
        <w:t xml:space="preserve">Small Business (&lt;$1M): </w:t>
      </w:r>
      <w:r>
        <w:rPr>
          <w:rFonts w:ascii="Inter" w:cs="Inter" w:eastAsia="Inter" w:hAnsi="Inter"/>
          <w:color w:val="2A2A2A"/>
          <w:sz w:val="22"/>
          <w:szCs w:val="22"/>
        </w:rPr>
        <w:t xml:space="preserve">20%</w:t>
      </w:r>
    </w:p>
    <w:p>
      <w:pPr>
        <w:spacing w:after="60" w:before="60"/>
      </w:pPr>
      <w:r>
        <w:rPr>
          <w:rFonts w:ascii="Inter" w:cs="Inter" w:eastAsia="Inter" w:hAnsi="Inter"/>
          <w:b/>
          <w:bCs/>
          <w:color w:val="0E0E0E"/>
          <w:sz w:val="22"/>
          <w:szCs w:val="22"/>
        </w:rPr>
        <w:t xml:space="preserve">Midmarket ($1M–$10B): </w:t>
      </w:r>
      <w:r>
        <w:rPr>
          <w:rFonts w:ascii="Inter" w:cs="Inter" w:eastAsia="Inter" w:hAnsi="Inter"/>
          <w:color w:val="2A2A2A"/>
          <w:sz w:val="22"/>
          <w:szCs w:val="22"/>
        </w:rPr>
        <w:t xml:space="preserve">60%</w:t>
      </w:r>
    </w:p>
    <w:p>
      <w:pPr>
        <w:spacing w:after="60" w:before="60"/>
      </w:pPr>
      <w:r>
        <w:rPr>
          <w:rFonts w:ascii="Inter" w:cs="Inter" w:eastAsia="Inter" w:hAnsi="Inter"/>
          <w:b/>
          <w:bCs/>
          <w:color w:val="0E0E0E"/>
          <w:sz w:val="22"/>
          <w:szCs w:val="22"/>
        </w:rPr>
        <w:t xml:space="preserve">Enterprise ($10B+): </w:t>
      </w:r>
      <w:r>
        <w:rPr>
          <w:rFonts w:ascii="Inter" w:cs="Inter" w:eastAsia="Inter" w:hAnsi="Inter"/>
          <w:color w:val="2A2A2A"/>
          <w:sz w:val="22"/>
          <w:szCs w:val="22"/>
        </w:rPr>
        <w:t xml:space="preserve">20%</w:t>
      </w:r>
    </w:p>
    <w:p>
      <w:pPr>
        <w:spacing w:after="60" w:before="60"/>
      </w:pPr>
      <w:r>
        <w:rPr>
          <w:rFonts w:ascii="Inter" w:cs="Inter" w:eastAsia="Inter" w:hAnsi="Inter"/>
          <w:i/>
          <w:iCs/>
          <w:color w:val="B36B00"/>
          <w:sz w:val="22"/>
          <w:szCs w:val="22"/>
          <w:highlight w:val="yellow"/>
          <w:highlightCs w:val="yellow"/>
        </w:rPr>
        <w:t xml:space="preserve">[FILL IN] Adjust to your real mix</w:t>
      </w:r>
    </w:p>
    <w:p>
      <w:pPr>
        <w:pStyle w:val="Heading3"/>
        <w:spacing w:after="120" w:before="240"/>
      </w:pPr>
      <w:r>
        <w:rPr>
          <w:rFonts w:ascii="Inter" w:cs="Inter" w:eastAsia="Inter" w:hAnsi="Inter"/>
          <w:b/>
          <w:bCs/>
          <w:color w:val="0E0E0E"/>
          <w:sz w:val="22"/>
          <w:szCs w:val="22"/>
        </w:rPr>
        <w:t xml:space="preserve">Notable clients (3 to 8 names)</w:t>
      </w:r>
    </w:p>
    <w:p>
      <w:pPr>
        <w:spacing w:after="60" w:before="60"/>
      </w:pPr>
      <w:r>
        <w:rPr>
          <w:rFonts w:ascii="Inter" w:cs="Inter" w:eastAsia="Inter" w:hAnsi="Inter"/>
          <w:i/>
          <w:iCs/>
          <w:color w:val="B36B00"/>
          <w:sz w:val="22"/>
          <w:szCs w:val="22"/>
          <w:highlight w:val="yellow"/>
          <w:highlightCs w:val="yellow"/>
        </w:rPr>
        <w:t xml:space="preserve">[FILL IN] List clients comfortable being publicly named</w:t>
      </w:r>
    </w:p>
    <w:p>
      <w:pPr>
        <w:pStyle w:val="Heading3"/>
        <w:spacing w:after="120" w:before="240"/>
      </w:pPr>
      <w:r>
        <w:rPr>
          <w:rFonts w:ascii="Inter" w:cs="Inter" w:eastAsia="Inter" w:hAnsi="Inter"/>
          <w:b/>
          <w:bCs/>
          <w:color w:val="0E0E0E"/>
          <w:sz w:val="22"/>
          <w:szCs w:val="22"/>
        </w:rPr>
        <w:t xml:space="preserve">Key differentiators (3 bullet points)</w:t>
      </w:r>
    </w:p>
    <w:p>
      <w:pPr>
        <w:pStyle w:val="ListParagraph"/>
        <w:numPr>
          <w:ilvl w:val="0"/>
          <w:numId w:val="2"/>
        </w:numPr>
        <w:spacing w:after="40" w:before="40"/>
      </w:pPr>
      <w:r>
        <w:rPr>
          <w:rFonts w:ascii="Inter" w:cs="Inter" w:eastAsia="Inter" w:hAnsi="Inter"/>
          <w:color w:val="2A2A2A"/>
          <w:sz w:val="22"/>
          <w:szCs w:val="22"/>
        </w:rPr>
        <w:t xml:space="preserve">Brand strategy and creative under one roof. Most agencies do one or the other. We run the strategic decisions and the creative execution as one engagement so nothing gets lost in handover.</w:t>
      </w:r>
    </w:p>
    <w:p>
      <w:pPr>
        <w:pStyle w:val="ListParagraph"/>
        <w:numPr>
          <w:ilvl w:val="0"/>
          <w:numId w:val="2"/>
        </w:numPr>
        <w:spacing w:after="40" w:before="40"/>
      </w:pPr>
      <w:r>
        <w:rPr>
          <w:rFonts w:ascii="Inter" w:cs="Inter" w:eastAsia="Inter" w:hAnsi="Inter"/>
          <w:color w:val="2A2A2A"/>
          <w:sz w:val="22"/>
          <w:szCs w:val="22"/>
        </w:rPr>
        <w:t xml:space="preserve">AI capability built in, not bolted on. We design AI into creative workflows so volume goes up and brand consistency does not break.</w:t>
      </w:r>
    </w:p>
    <w:p>
      <w:pPr>
        <w:pStyle w:val="ListParagraph"/>
        <w:numPr>
          <w:ilvl w:val="0"/>
          <w:numId w:val="2"/>
        </w:numPr>
        <w:spacing w:after="40" w:before="40"/>
      </w:pPr>
      <w:r>
        <w:rPr>
          <w:rFonts w:ascii="Inter" w:cs="Inter" w:eastAsia="Inter" w:hAnsi="Inter"/>
          <w:color w:val="2A2A2A"/>
          <w:sz w:val="22"/>
          <w:szCs w:val="22"/>
        </w:rPr>
        <w:t xml:space="preserve">Engagements that compound. Our deliverables are designed for your team to run with after we step out, not to lock you into a retainer.</w:t>
      </w:r>
    </w:p>
    <w:p>
      <w:pPr>
        <w:pStyle w:val="Heading3"/>
        <w:spacing w:after="120" w:before="240"/>
      </w:pPr>
      <w:r>
        <w:rPr>
          <w:rFonts w:ascii="Inter" w:cs="Inter" w:eastAsia="Inter" w:hAnsi="Inter"/>
          <w:b/>
          <w:bCs/>
          <w:color w:val="0E0E0E"/>
          <w:sz w:val="22"/>
          <w:szCs w:val="22"/>
        </w:rPr>
        <w:t xml:space="preserve">Specialisations (tags Clutch lets you pick)</w:t>
      </w:r>
    </w:p>
    <w:p>
      <w:pPr>
        <w:spacing w:after="80" w:before="80" w:line="320"/>
      </w:pPr>
      <w:r>
        <w:rPr>
          <w:rFonts w:ascii="Inter" w:cs="Inter" w:eastAsia="Inter" w:hAnsi="Inter"/>
          <w:color w:val="2A2A2A"/>
          <w:sz w:val="22"/>
          <w:szCs w:val="22"/>
        </w:rPr>
        <w:t xml:space="preserve">Brand Strategy, Brand Positioning, Brand Identity, Creative Direction, Advertising Campaigns, Video Production, Photography, Motion Graphics, Animation, Generative AI, AI Workflows, Visual Identity, Logo Design, Packaging Design, Content Marketing, Social Media Strategy, Web Design, UI/UX Design.</w:t>
      </w:r>
    </w:p>
    <w:p>
      <w:r>
        <w:br w:type="page"/>
      </w:r>
    </w:p>
    <w:p>
      <w:pPr>
        <w:pStyle w:val="Heading1"/>
        <w:spacing w:after="240" w:before="480"/>
      </w:pPr>
      <w:r>
        <w:rPr>
          <w:rFonts w:ascii="Inter" w:cs="Inter" w:eastAsia="Inter" w:hAnsi="Inter"/>
          <w:b/>
          <w:bCs/>
          <w:color w:val="0E0E0E"/>
          <w:sz w:val="36"/>
          <w:szCs w:val="36"/>
        </w:rPr>
        <w:t xml:space="preserve">2. DesignRush.com profile</w:t>
      </w:r>
    </w:p>
    <w:p>
      <w:pPr>
        <w:spacing w:after="80" w:before="80" w:line="320"/>
      </w:pPr>
      <w:r>
        <w:rPr>
          <w:rFonts w:ascii="Inter" w:cs="Inter" w:eastAsia="Inter" w:hAnsi="Inter"/>
          <w:color w:val="2A2A2A"/>
          <w:sz w:val="22"/>
          <w:szCs w:val="22"/>
        </w:rPr>
        <w:t xml:space="preserve">DesignRush is high-authority for design and creative agency searches. Free profile is allowed; paid sponsored placement is also offered (optional). Visual portfolio matters more here than on Clutch.</w:t>
      </w:r>
    </w:p>
    <w:p>
      <w:pPr>
        <w:pStyle w:val="Heading3"/>
        <w:spacing w:after="120" w:before="240"/>
      </w:pPr>
      <w:r>
        <w:rPr>
          <w:rFonts w:ascii="Inter" w:cs="Inter" w:eastAsia="Inter" w:hAnsi="Inter"/>
          <w:b/>
          <w:bCs/>
          <w:color w:val="0E0E0E"/>
          <w:sz w:val="22"/>
          <w:szCs w:val="22"/>
        </w:rPr>
        <w:t xml:space="preserve">Company name</w:t>
      </w:r>
    </w:p>
    <w:p>
      <w:pPr>
        <w:spacing w:after="80" w:before="80" w:line="320"/>
      </w:pPr>
      <w:r>
        <w:rPr>
          <w:rFonts w:ascii="Inter" w:cs="Inter" w:eastAsia="Inter" w:hAnsi="Inter"/>
          <w:color w:val="2A2A2A"/>
          <w:sz w:val="22"/>
          <w:szCs w:val="22"/>
        </w:rPr>
        <w:t xml:space="preserve">Crennect</w:t>
      </w:r>
    </w:p>
    <w:p>
      <w:pPr>
        <w:pStyle w:val="Heading3"/>
        <w:spacing w:after="120" w:before="240"/>
      </w:pPr>
      <w:r>
        <w:rPr>
          <w:rFonts w:ascii="Inter" w:cs="Inter" w:eastAsia="Inter" w:hAnsi="Inter"/>
          <w:b/>
          <w:bCs/>
          <w:color w:val="0E0E0E"/>
          <w:sz w:val="22"/>
          <w:szCs w:val="22"/>
        </w:rPr>
        <w:t xml:space="preserve">Short tagline</w:t>
      </w:r>
    </w:p>
    <w:p>
      <w:pPr>
        <w:spacing w:after="80" w:before="80" w:line="320"/>
      </w:pPr>
      <w:r>
        <w:rPr>
          <w:rFonts w:ascii="Inter" w:cs="Inter" w:eastAsia="Inter" w:hAnsi="Inter"/>
          <w:color w:val="2A2A2A"/>
          <w:sz w:val="22"/>
          <w:szCs w:val="22"/>
        </w:rPr>
        <w:t xml:space="preserve">Brand and creative agency. We make brands the obvious choice.</w:t>
      </w:r>
    </w:p>
    <w:p>
      <w:pPr>
        <w:pStyle w:val="Heading3"/>
        <w:spacing w:after="120" w:before="240"/>
      </w:pPr>
      <w:r>
        <w:rPr>
          <w:rFonts w:ascii="Inter" w:cs="Inter" w:eastAsia="Inter" w:hAnsi="Inter"/>
          <w:b/>
          <w:bCs/>
          <w:color w:val="0E0E0E"/>
          <w:sz w:val="22"/>
          <w:szCs w:val="22"/>
        </w:rPr>
        <w:t xml:space="preserve">Headline (about 90 characters)</w:t>
      </w:r>
    </w:p>
    <w:p>
      <w:pPr>
        <w:spacing w:after="80" w:before="80" w:line="320"/>
      </w:pPr>
      <w:r>
        <w:rPr>
          <w:rFonts w:ascii="Inter" w:cs="Inter" w:eastAsia="Inter" w:hAnsi="Inter"/>
          <w:color w:val="2A2A2A"/>
          <w:sz w:val="22"/>
          <w:szCs w:val="22"/>
        </w:rPr>
        <w:t xml:space="preserve">Crennect builds category-leading brands through strategy, creative, and AI-led capabilities.</w:t>
      </w:r>
    </w:p>
    <w:p>
      <w:pPr>
        <w:pStyle w:val="Heading3"/>
        <w:spacing w:after="120" w:before="240"/>
      </w:pPr>
      <w:r>
        <w:rPr>
          <w:rFonts w:ascii="Inter" w:cs="Inter" w:eastAsia="Inter" w:hAnsi="Inter"/>
          <w:b/>
          <w:bCs/>
          <w:color w:val="0E0E0E"/>
          <w:sz w:val="22"/>
          <w:szCs w:val="22"/>
        </w:rPr>
        <w:t xml:space="preserve">About the company (around 500 words)</w:t>
      </w:r>
    </w:p>
    <w:p>
      <w:pPr>
        <w:spacing w:after="80" w:before="80" w:line="320"/>
      </w:pPr>
      <w:r>
        <w:rPr>
          <w:rFonts w:ascii="Inter" w:cs="Inter" w:eastAsia="Inter" w:hAnsi="Inter"/>
          <w:color w:val="2A2A2A"/>
          <w:sz w:val="22"/>
          <w:szCs w:val="22"/>
        </w:rPr>
        <w:t xml:space="preserve">Crennect is a creative and brand agency built for founders and CMOs who know their product is strong but feel their brand is not yet helping them win. We work end-to-end on what it takes to make a brand the obvious choice in its category. That means brand strategy and positioning, narrative and messaging, visual identity, creative campaigns, film and content production, design and motion, and production-grade AI capabilities that make all of it scale.</w:t>
      </w:r>
    </w:p>
    <w:p>
      <w:pPr>
        <w:spacing w:after="80" w:before="80" w:line="320"/>
      </w:pPr>
      <w:r>
        <w:rPr>
          <w:rFonts w:ascii="Inter" w:cs="Inter" w:eastAsia="Inter" w:hAnsi="Inter"/>
          <w:color w:val="2A2A2A"/>
          <w:sz w:val="22"/>
          <w:szCs w:val="22"/>
        </w:rPr>
        <w:t xml:space="preserve">Most agencies do one of these things well and hand off the rest. Crennect runs the whole picture as one engagement. The strategy decisions and the creative execution sit in the same room, which keeps the work sharp and removes the usual translation loss between teams. The team you brief on day one is the team that ships the final work.</w:t>
      </w:r>
    </w:p>
    <w:p>
      <w:pPr>
        <w:spacing w:after="80" w:before="80" w:line="320"/>
      </w:pPr>
      <w:r>
        <w:rPr>
          <w:rFonts w:ascii="Inter" w:cs="Inter" w:eastAsia="Inter" w:hAnsi="Inter"/>
          <w:color w:val="2A2A2A"/>
          <w:sz w:val="22"/>
          <w:szCs w:val="22"/>
        </w:rPr>
        <w:t xml:space="preserve">We work with funded startups, B2B post-PMF companies, established brands repositioning after a pivot, and enterprise teams launching new sub-brands. Engagements range from focused identity refreshes to full eight-to-twelve-week brand strategy programs to long-term creative retainers. We also build AI capabilities into our clients' creative workflows so volume goes up and brand consistency does not break.</w:t>
      </w:r>
    </w:p>
    <w:p>
      <w:pPr>
        <w:spacing w:after="80" w:before="80" w:line="320"/>
      </w:pPr>
      <w:r>
        <w:rPr>
          <w:rFonts w:ascii="Inter" w:cs="Inter" w:eastAsia="Inter" w:hAnsi="Inter"/>
          <w:color w:val="2A2A2A"/>
          <w:sz w:val="22"/>
          <w:szCs w:val="22"/>
        </w:rPr>
        <w:t xml:space="preserve">Crennect is headquartered in Mumbai, India, and works with brands across India and globally. We are a registered Limited Liability Partnership and a recognised Micro/Small Enterprise under the Indian MSMED Act, 2006.</w:t>
      </w:r>
    </w:p>
    <w:p>
      <w:pPr>
        <w:spacing w:after="80" w:before="80" w:line="320"/>
      </w:pPr>
      <w:r>
        <w:rPr>
          <w:rFonts w:ascii="Inter" w:cs="Inter" w:eastAsia="Inter" w:hAnsi="Inter"/>
          <w:color w:val="2A2A2A"/>
          <w:sz w:val="22"/>
          <w:szCs w:val="22"/>
        </w:rPr>
        <w:t xml:space="preserve">What you can expect when you work with us: a clear position the whole team can use, a recognisable visual voice across every channel, a library of creative that lasts a quarter not a week, and a way of working that keeps compounding after we step out.</w:t>
      </w:r>
    </w:p>
    <w:p>
      <w:pPr>
        <w:pStyle w:val="Heading3"/>
        <w:spacing w:after="120" w:before="240"/>
      </w:pPr>
      <w:r>
        <w:rPr>
          <w:rFonts w:ascii="Inter" w:cs="Inter" w:eastAsia="Inter" w:hAnsi="Inter"/>
          <w:b/>
          <w:bCs/>
          <w:color w:val="0E0E0E"/>
          <w:sz w:val="22"/>
          <w:szCs w:val="22"/>
        </w:rPr>
        <w:t xml:space="preserve">Year founded</w:t>
      </w:r>
    </w:p>
    <w:p>
      <w:pPr>
        <w:spacing w:after="60" w:before="60"/>
      </w:pPr>
      <w:r>
        <w:rPr>
          <w:rFonts w:ascii="Inter" w:cs="Inter" w:eastAsia="Inter" w:hAnsi="Inter"/>
          <w:i/>
          <w:iCs/>
          <w:color w:val="B36B00"/>
          <w:sz w:val="22"/>
          <w:szCs w:val="22"/>
          <w:highlight w:val="yellow"/>
          <w:highlightCs w:val="yellow"/>
        </w:rPr>
        <w:t xml:space="preserve">[FILL IN] Year Crennect LLP was registered</w:t>
      </w:r>
    </w:p>
    <w:p>
      <w:pPr>
        <w:pStyle w:val="Heading3"/>
        <w:spacing w:after="120" w:before="240"/>
      </w:pPr>
      <w:r>
        <w:rPr>
          <w:rFonts w:ascii="Inter" w:cs="Inter" w:eastAsia="Inter" w:hAnsi="Inter"/>
          <w:b/>
          <w:bCs/>
          <w:color w:val="0E0E0E"/>
          <w:sz w:val="22"/>
          <w:szCs w:val="22"/>
        </w:rPr>
        <w:t xml:space="preserve">Number of employees</w:t>
      </w:r>
    </w:p>
    <w:p>
      <w:pPr>
        <w:spacing w:after="60" w:before="60"/>
      </w:pPr>
      <w:r>
        <w:rPr>
          <w:rFonts w:ascii="Inter" w:cs="Inter" w:eastAsia="Inter" w:hAnsi="Inter"/>
          <w:i/>
          <w:iCs/>
          <w:color w:val="B36B00"/>
          <w:sz w:val="22"/>
          <w:szCs w:val="22"/>
          <w:highlight w:val="yellow"/>
          <w:highlightCs w:val="yellow"/>
        </w:rPr>
        <w:t xml:space="preserve">[FILL IN] Specific number or a band like 10–49</w:t>
      </w:r>
    </w:p>
    <w:p>
      <w:pPr>
        <w:pStyle w:val="Heading3"/>
        <w:spacing w:after="120" w:before="240"/>
      </w:pPr>
      <w:r>
        <w:rPr>
          <w:rFonts w:ascii="Inter" w:cs="Inter" w:eastAsia="Inter" w:hAnsi="Inter"/>
          <w:b/>
          <w:bCs/>
          <w:color w:val="0E0E0E"/>
          <w:sz w:val="22"/>
          <w:szCs w:val="22"/>
        </w:rPr>
        <w:t xml:space="preserve">Hourly rate</w:t>
      </w:r>
    </w:p>
    <w:p>
      <w:pPr>
        <w:spacing w:after="60" w:before="60"/>
      </w:pPr>
      <w:r>
        <w:rPr>
          <w:rFonts w:ascii="Inter" w:cs="Inter" w:eastAsia="Inter" w:hAnsi="Inter"/>
          <w:i/>
          <w:iCs/>
          <w:color w:val="B36B00"/>
          <w:sz w:val="22"/>
          <w:szCs w:val="22"/>
          <w:highlight w:val="yellow"/>
          <w:highlightCs w:val="yellow"/>
        </w:rPr>
        <w:t xml:space="preserve">[FILL IN] e.g., $75/hr average or $50–$99 range</w:t>
      </w:r>
    </w:p>
    <w:p>
      <w:pPr>
        <w:pStyle w:val="Heading3"/>
        <w:spacing w:after="120" w:before="240"/>
      </w:pPr>
      <w:r>
        <w:rPr>
          <w:rFonts w:ascii="Inter" w:cs="Inter" w:eastAsia="Inter" w:hAnsi="Inter"/>
          <w:b/>
          <w:bCs/>
          <w:color w:val="0E0E0E"/>
          <w:sz w:val="22"/>
          <w:szCs w:val="22"/>
        </w:rPr>
        <w:t xml:space="preserve">Minimum project budget</w:t>
      </w:r>
    </w:p>
    <w:p>
      <w:pPr>
        <w:spacing w:after="60" w:before="60"/>
      </w:pPr>
      <w:r>
        <w:rPr>
          <w:rFonts w:ascii="Inter" w:cs="Inter" w:eastAsia="Inter" w:hAnsi="Inter"/>
          <w:i/>
          <w:iCs/>
          <w:color w:val="B36B00"/>
          <w:sz w:val="22"/>
          <w:szCs w:val="22"/>
          <w:highlight w:val="yellow"/>
          <w:highlightCs w:val="yellow"/>
        </w:rPr>
        <w:t xml:space="preserve">[FILL IN] e.g., $5,000 or $10,000</w:t>
      </w:r>
    </w:p>
    <w:p>
      <w:pPr>
        <w:pStyle w:val="Heading3"/>
        <w:spacing w:after="120" w:before="240"/>
      </w:pPr>
      <w:r>
        <w:rPr>
          <w:rFonts w:ascii="Inter" w:cs="Inter" w:eastAsia="Inter" w:hAnsi="Inter"/>
          <w:b/>
          <w:bCs/>
          <w:color w:val="0E0E0E"/>
          <w:sz w:val="22"/>
          <w:szCs w:val="22"/>
        </w:rPr>
        <w:t xml:space="preserve">Headquarters</w:t>
      </w:r>
    </w:p>
    <w:p>
      <w:pPr>
        <w:spacing w:after="80" w:before="80" w:line="320"/>
      </w:pPr>
      <w:r>
        <w:rPr>
          <w:rFonts w:ascii="Inter" w:cs="Inter" w:eastAsia="Inter" w:hAnsi="Inter"/>
          <w:color w:val="2A2A2A"/>
          <w:sz w:val="22"/>
          <w:szCs w:val="22"/>
        </w:rPr>
        <w:t xml:space="preserve">Mumbai, Maharashtra, India</w:t>
      </w:r>
    </w:p>
    <w:p>
      <w:pPr>
        <w:pStyle w:val="Heading3"/>
        <w:spacing w:after="120" w:before="240"/>
      </w:pPr>
      <w:r>
        <w:rPr>
          <w:rFonts w:ascii="Inter" w:cs="Inter" w:eastAsia="Inter" w:hAnsi="Inter"/>
          <w:b/>
          <w:bCs/>
          <w:color w:val="0E0E0E"/>
          <w:sz w:val="22"/>
          <w:szCs w:val="22"/>
        </w:rPr>
        <w:t xml:space="preserve">Service categories</w:t>
      </w:r>
    </w:p>
    <w:p>
      <w:pPr>
        <w:pStyle w:val="ListParagraph"/>
        <w:numPr>
          <w:ilvl w:val="0"/>
          <w:numId w:val="2"/>
        </w:numPr>
        <w:spacing w:after="40" w:before="40"/>
      </w:pPr>
      <w:r>
        <w:rPr>
          <w:rFonts w:ascii="Inter" w:cs="Inter" w:eastAsia="Inter" w:hAnsi="Inter"/>
          <w:color w:val="2A2A2A"/>
          <w:sz w:val="22"/>
          <w:szCs w:val="22"/>
        </w:rPr>
        <w:t xml:space="preserve">Branding Agency</w:t>
      </w:r>
    </w:p>
    <w:p>
      <w:pPr>
        <w:pStyle w:val="ListParagraph"/>
        <w:numPr>
          <w:ilvl w:val="0"/>
          <w:numId w:val="2"/>
        </w:numPr>
        <w:spacing w:after="40" w:before="40"/>
      </w:pPr>
      <w:r>
        <w:rPr>
          <w:rFonts w:ascii="Inter" w:cs="Inter" w:eastAsia="Inter" w:hAnsi="Inter"/>
          <w:color w:val="2A2A2A"/>
          <w:sz w:val="22"/>
          <w:szCs w:val="22"/>
        </w:rPr>
        <w:t xml:space="preserve">Creative Agency</w:t>
      </w:r>
    </w:p>
    <w:p>
      <w:pPr>
        <w:pStyle w:val="ListParagraph"/>
        <w:numPr>
          <w:ilvl w:val="0"/>
          <w:numId w:val="2"/>
        </w:numPr>
        <w:spacing w:after="40" w:before="40"/>
      </w:pPr>
      <w:r>
        <w:rPr>
          <w:rFonts w:ascii="Inter" w:cs="Inter" w:eastAsia="Inter" w:hAnsi="Inter"/>
          <w:color w:val="2A2A2A"/>
          <w:sz w:val="22"/>
          <w:szCs w:val="22"/>
        </w:rPr>
        <w:t xml:space="preserve">Advertising Agency</w:t>
      </w:r>
    </w:p>
    <w:p>
      <w:pPr>
        <w:pStyle w:val="ListParagraph"/>
        <w:numPr>
          <w:ilvl w:val="0"/>
          <w:numId w:val="2"/>
        </w:numPr>
        <w:spacing w:after="40" w:before="40"/>
      </w:pPr>
      <w:r>
        <w:rPr>
          <w:rFonts w:ascii="Inter" w:cs="Inter" w:eastAsia="Inter" w:hAnsi="Inter"/>
          <w:color w:val="2A2A2A"/>
          <w:sz w:val="22"/>
          <w:szCs w:val="22"/>
        </w:rPr>
        <w:t xml:space="preserve">Video Production Agency</w:t>
      </w:r>
    </w:p>
    <w:p>
      <w:pPr>
        <w:pStyle w:val="ListParagraph"/>
        <w:numPr>
          <w:ilvl w:val="0"/>
          <w:numId w:val="2"/>
        </w:numPr>
        <w:spacing w:after="40" w:before="40"/>
      </w:pPr>
      <w:r>
        <w:rPr>
          <w:rFonts w:ascii="Inter" w:cs="Inter" w:eastAsia="Inter" w:hAnsi="Inter"/>
          <w:color w:val="2A2A2A"/>
          <w:sz w:val="22"/>
          <w:szCs w:val="22"/>
        </w:rPr>
        <w:t xml:space="preserve">Animation Studio</w:t>
      </w:r>
    </w:p>
    <w:p>
      <w:pPr>
        <w:pStyle w:val="ListParagraph"/>
        <w:numPr>
          <w:ilvl w:val="0"/>
          <w:numId w:val="2"/>
        </w:numPr>
        <w:spacing w:after="40" w:before="40"/>
      </w:pPr>
      <w:r>
        <w:rPr>
          <w:rFonts w:ascii="Inter" w:cs="Inter" w:eastAsia="Inter" w:hAnsi="Inter"/>
          <w:color w:val="2A2A2A"/>
          <w:sz w:val="22"/>
          <w:szCs w:val="22"/>
        </w:rPr>
        <w:t xml:space="preserve">AI Development Agency</w:t>
      </w:r>
    </w:p>
    <w:p>
      <w:pPr>
        <w:pStyle w:val="ListParagraph"/>
        <w:numPr>
          <w:ilvl w:val="0"/>
          <w:numId w:val="2"/>
        </w:numPr>
        <w:spacing w:after="40" w:before="40"/>
      </w:pPr>
      <w:r>
        <w:rPr>
          <w:rFonts w:ascii="Inter" w:cs="Inter" w:eastAsia="Inter" w:hAnsi="Inter"/>
          <w:color w:val="2A2A2A"/>
          <w:sz w:val="22"/>
          <w:szCs w:val="22"/>
        </w:rPr>
        <w:t xml:space="preserve">Content Marketing Agency</w:t>
      </w:r>
    </w:p>
    <w:p>
      <w:pPr>
        <w:pStyle w:val="ListParagraph"/>
        <w:numPr>
          <w:ilvl w:val="0"/>
          <w:numId w:val="2"/>
        </w:numPr>
        <w:spacing w:after="40" w:before="40"/>
      </w:pPr>
      <w:r>
        <w:rPr>
          <w:rFonts w:ascii="Inter" w:cs="Inter" w:eastAsia="Inter" w:hAnsi="Inter"/>
          <w:color w:val="2A2A2A"/>
          <w:sz w:val="22"/>
          <w:szCs w:val="22"/>
        </w:rPr>
        <w:t xml:space="preserve">Web Design Agency</w:t>
      </w:r>
    </w:p>
    <w:p>
      <w:pPr>
        <w:pStyle w:val="Heading3"/>
        <w:spacing w:after="120" w:before="240"/>
      </w:pPr>
      <w:r>
        <w:rPr>
          <w:rFonts w:ascii="Inter" w:cs="Inter" w:eastAsia="Inter" w:hAnsi="Inter"/>
          <w:b/>
          <w:bCs/>
          <w:color w:val="0E0E0E"/>
          <w:sz w:val="22"/>
          <w:szCs w:val="22"/>
        </w:rPr>
        <w:t xml:space="preserve">Industries served</w:t>
      </w:r>
    </w:p>
    <w:p>
      <w:pPr>
        <w:pStyle w:val="ListParagraph"/>
        <w:numPr>
          <w:ilvl w:val="0"/>
          <w:numId w:val="2"/>
        </w:numPr>
        <w:spacing w:after="40" w:before="40"/>
      </w:pPr>
      <w:r>
        <w:rPr>
          <w:rFonts w:ascii="Inter" w:cs="Inter" w:eastAsia="Inter" w:hAnsi="Inter"/>
          <w:color w:val="2A2A2A"/>
          <w:sz w:val="22"/>
          <w:szCs w:val="22"/>
        </w:rPr>
        <w:t xml:space="preserve">Consumer brands and D2C</w:t>
      </w:r>
    </w:p>
    <w:p>
      <w:pPr>
        <w:pStyle w:val="ListParagraph"/>
        <w:numPr>
          <w:ilvl w:val="0"/>
          <w:numId w:val="2"/>
        </w:numPr>
        <w:spacing w:after="40" w:before="40"/>
      </w:pPr>
      <w:r>
        <w:rPr>
          <w:rFonts w:ascii="Inter" w:cs="Inter" w:eastAsia="Inter" w:hAnsi="Inter"/>
          <w:color w:val="2A2A2A"/>
          <w:sz w:val="22"/>
          <w:szCs w:val="22"/>
        </w:rPr>
        <w:t xml:space="preserve">B2B SaaS and technology</w:t>
      </w:r>
    </w:p>
    <w:p>
      <w:pPr>
        <w:pStyle w:val="ListParagraph"/>
        <w:numPr>
          <w:ilvl w:val="0"/>
          <w:numId w:val="2"/>
        </w:numPr>
        <w:spacing w:after="40" w:before="40"/>
      </w:pPr>
      <w:r>
        <w:rPr>
          <w:rFonts w:ascii="Inter" w:cs="Inter" w:eastAsia="Inter" w:hAnsi="Inter"/>
          <w:color w:val="2A2A2A"/>
          <w:sz w:val="22"/>
          <w:szCs w:val="22"/>
        </w:rPr>
        <w:t xml:space="preserve">Healthcare and wellness</w:t>
      </w:r>
    </w:p>
    <w:p>
      <w:pPr>
        <w:pStyle w:val="ListParagraph"/>
        <w:numPr>
          <w:ilvl w:val="0"/>
          <w:numId w:val="2"/>
        </w:numPr>
        <w:spacing w:after="40" w:before="40"/>
      </w:pPr>
      <w:r>
        <w:rPr>
          <w:rFonts w:ascii="Inter" w:cs="Inter" w:eastAsia="Inter" w:hAnsi="Inter"/>
          <w:color w:val="2A2A2A"/>
          <w:sz w:val="22"/>
          <w:szCs w:val="22"/>
        </w:rPr>
        <w:t xml:space="preserve">Financial services and fintech</w:t>
      </w:r>
    </w:p>
    <w:p>
      <w:pPr>
        <w:pStyle w:val="ListParagraph"/>
        <w:numPr>
          <w:ilvl w:val="0"/>
          <w:numId w:val="2"/>
        </w:numPr>
        <w:spacing w:after="40" w:before="40"/>
      </w:pPr>
      <w:r>
        <w:rPr>
          <w:rFonts w:ascii="Inter" w:cs="Inter" w:eastAsia="Inter" w:hAnsi="Inter"/>
          <w:color w:val="2A2A2A"/>
          <w:sz w:val="22"/>
          <w:szCs w:val="22"/>
        </w:rPr>
        <w:t xml:space="preserve">Hospitality and lifestyle</w:t>
      </w:r>
    </w:p>
    <w:p>
      <w:pPr>
        <w:pStyle w:val="ListParagraph"/>
        <w:numPr>
          <w:ilvl w:val="0"/>
          <w:numId w:val="2"/>
        </w:numPr>
        <w:spacing w:after="40" w:before="40"/>
      </w:pPr>
      <w:r>
        <w:rPr>
          <w:rFonts w:ascii="Inter" w:cs="Inter" w:eastAsia="Inter" w:hAnsi="Inter"/>
          <w:color w:val="2A2A2A"/>
          <w:sz w:val="22"/>
          <w:szCs w:val="22"/>
        </w:rPr>
        <w:t xml:space="preserve">Education and ed-tech</w:t>
      </w:r>
    </w:p>
    <w:p>
      <w:pPr>
        <w:pStyle w:val="Heading3"/>
        <w:spacing w:after="120" w:before="240"/>
      </w:pPr>
      <w:r>
        <w:rPr>
          <w:rFonts w:ascii="Inter" w:cs="Inter" w:eastAsia="Inter" w:hAnsi="Inter"/>
          <w:b/>
          <w:bCs/>
          <w:color w:val="0E0E0E"/>
          <w:sz w:val="22"/>
          <w:szCs w:val="22"/>
        </w:rPr>
        <w:t xml:space="preserve">Featured services (one-liners DesignRush displays)</w:t>
      </w:r>
    </w:p>
    <w:p>
      <w:pPr>
        <w:spacing w:after="60" w:before="60"/>
      </w:pPr>
      <w:r>
        <w:rPr>
          <w:rFonts w:ascii="Inter" w:cs="Inter" w:eastAsia="Inter" w:hAnsi="Inter"/>
          <w:b/>
          <w:bCs/>
          <w:color w:val="0E0E0E"/>
          <w:sz w:val="22"/>
          <w:szCs w:val="22"/>
        </w:rPr>
        <w:t xml:space="preserve">Brand Strategy: </w:t>
      </w:r>
      <w:r>
        <w:rPr>
          <w:rFonts w:ascii="Inter" w:cs="Inter" w:eastAsia="Inter" w:hAnsi="Inter"/>
          <w:color w:val="2A2A2A"/>
          <w:sz w:val="22"/>
          <w:szCs w:val="22"/>
        </w:rPr>
        <w:t xml:space="preserve">Positioning, identity, narrative and activation in eight to twelve weeks.</w:t>
      </w:r>
    </w:p>
    <w:p>
      <w:pPr>
        <w:spacing w:after="60" w:before="60"/>
      </w:pPr>
      <w:r>
        <w:rPr>
          <w:rFonts w:ascii="Inter" w:cs="Inter" w:eastAsia="Inter" w:hAnsi="Inter"/>
          <w:b/>
          <w:bCs/>
          <w:color w:val="0E0E0E"/>
          <w:sz w:val="22"/>
          <w:szCs w:val="22"/>
        </w:rPr>
        <w:t xml:space="preserve">Creative Campaigns: </w:t>
      </w:r>
      <w:r>
        <w:rPr>
          <w:rFonts w:ascii="Inter" w:cs="Inter" w:eastAsia="Inter" w:hAnsi="Inter"/>
          <w:color w:val="2A2A2A"/>
          <w:sz w:val="22"/>
          <w:szCs w:val="22"/>
        </w:rPr>
        <w:t xml:space="preserve">End-to-end campaigns from insight to launch, designed for organic recall.</w:t>
      </w:r>
    </w:p>
    <w:p>
      <w:pPr>
        <w:spacing w:after="60" w:before="60"/>
      </w:pPr>
      <w:r>
        <w:rPr>
          <w:rFonts w:ascii="Inter" w:cs="Inter" w:eastAsia="Inter" w:hAnsi="Inter"/>
          <w:b/>
          <w:bCs/>
          <w:color w:val="0E0E0E"/>
          <w:sz w:val="22"/>
          <w:szCs w:val="22"/>
        </w:rPr>
        <w:t xml:space="preserve">Content Production: </w:t>
      </w:r>
      <w:r>
        <w:rPr>
          <w:rFonts w:ascii="Inter" w:cs="Inter" w:eastAsia="Inter" w:hAnsi="Inter"/>
          <w:color w:val="2A2A2A"/>
          <w:sz w:val="22"/>
          <w:szCs w:val="22"/>
        </w:rPr>
        <w:t xml:space="preserve">Films, photography, motion that holds attention longer than the scroll lets it.</w:t>
      </w:r>
    </w:p>
    <w:p>
      <w:pPr>
        <w:spacing w:after="60" w:before="60"/>
      </w:pPr>
      <w:r>
        <w:rPr>
          <w:rFonts w:ascii="Inter" w:cs="Inter" w:eastAsia="Inter" w:hAnsi="Inter"/>
          <w:b/>
          <w:bCs/>
          <w:color w:val="0E0E0E"/>
          <w:sz w:val="22"/>
          <w:szCs w:val="22"/>
        </w:rPr>
        <w:t xml:space="preserve">Design and Animation: </w:t>
      </w:r>
      <w:r>
        <w:rPr>
          <w:rFonts w:ascii="Inter" w:cs="Inter" w:eastAsia="Inter" w:hAnsi="Inter"/>
          <w:color w:val="2A2A2A"/>
          <w:sz w:val="22"/>
          <w:szCs w:val="22"/>
        </w:rPr>
        <w:t xml:space="preserve">Identity, illustration, motion, web visuals. Bespoke craft over templates.</w:t>
      </w:r>
    </w:p>
    <w:p>
      <w:pPr>
        <w:spacing w:after="60" w:before="60"/>
      </w:pPr>
      <w:r>
        <w:rPr>
          <w:rFonts w:ascii="Inter" w:cs="Inter" w:eastAsia="Inter" w:hAnsi="Inter"/>
          <w:b/>
          <w:bCs/>
          <w:color w:val="0E0E0E"/>
          <w:sz w:val="22"/>
          <w:szCs w:val="22"/>
        </w:rPr>
        <w:t xml:space="preserve">AI Capabilities: </w:t>
      </w:r>
      <w:r>
        <w:rPr>
          <w:rFonts w:ascii="Inter" w:cs="Inter" w:eastAsia="Inter" w:hAnsi="Inter"/>
          <w:color w:val="2A2A2A"/>
          <w:sz w:val="22"/>
          <w:szCs w:val="22"/>
        </w:rPr>
        <w:t xml:space="preserve">Production-grade AI for creative teams. Brand-trained models, workflows, integrations.</w:t>
      </w:r>
    </w:p>
    <w:p>
      <w:pPr>
        <w:pStyle w:val="Heading3"/>
        <w:spacing w:after="120" w:before="240"/>
      </w:pPr>
      <w:r>
        <w:rPr>
          <w:rFonts w:ascii="Inter" w:cs="Inter" w:eastAsia="Inter" w:hAnsi="Inter"/>
          <w:b/>
          <w:bCs/>
          <w:color w:val="0E0E0E"/>
          <w:sz w:val="22"/>
          <w:szCs w:val="22"/>
        </w:rPr>
        <w:t xml:space="preserve">Why work with us (3 short benefits)</w:t>
      </w:r>
    </w:p>
    <w:p>
      <w:pPr>
        <w:pStyle w:val="ListParagraph"/>
        <w:numPr>
          <w:ilvl w:val="0"/>
          <w:numId w:val="2"/>
        </w:numPr>
        <w:spacing w:after="40" w:before="40"/>
      </w:pPr>
      <w:r>
        <w:rPr>
          <w:rFonts w:ascii="Inter" w:cs="Inter" w:eastAsia="Inter" w:hAnsi="Inter"/>
          <w:color w:val="2A2A2A"/>
          <w:sz w:val="22"/>
          <w:szCs w:val="22"/>
        </w:rPr>
        <w:t xml:space="preserve">Strategy and creative under one roof. No handover loss.</w:t>
      </w:r>
    </w:p>
    <w:p>
      <w:pPr>
        <w:pStyle w:val="ListParagraph"/>
        <w:numPr>
          <w:ilvl w:val="0"/>
          <w:numId w:val="2"/>
        </w:numPr>
        <w:spacing w:after="40" w:before="40"/>
      </w:pPr>
      <w:r>
        <w:rPr>
          <w:rFonts w:ascii="Inter" w:cs="Inter" w:eastAsia="Inter" w:hAnsi="Inter"/>
          <w:color w:val="2A2A2A"/>
          <w:sz w:val="22"/>
          <w:szCs w:val="22"/>
        </w:rPr>
        <w:t xml:space="preserve">AI built into the workflow. Volume up, brand consistency intact.</w:t>
      </w:r>
    </w:p>
    <w:p>
      <w:pPr>
        <w:pStyle w:val="ListParagraph"/>
        <w:numPr>
          <w:ilvl w:val="0"/>
          <w:numId w:val="2"/>
        </w:numPr>
        <w:spacing w:after="40" w:before="40"/>
      </w:pPr>
      <w:r>
        <w:rPr>
          <w:rFonts w:ascii="Inter" w:cs="Inter" w:eastAsia="Inter" w:hAnsi="Inter"/>
          <w:color w:val="2A2A2A"/>
          <w:sz w:val="22"/>
          <w:szCs w:val="22"/>
        </w:rPr>
        <w:t xml:space="preserve">The work is finished when your team can run it without us.</w:t>
      </w:r>
    </w:p>
    <w:p>
      <w:pPr>
        <w:pStyle w:val="Heading3"/>
        <w:spacing w:after="120" w:before="240"/>
      </w:pPr>
      <w:r>
        <w:rPr>
          <w:rFonts w:ascii="Inter" w:cs="Inter" w:eastAsia="Inter" w:hAnsi="Inter"/>
          <w:b/>
          <w:bCs/>
          <w:color w:val="0E0E0E"/>
          <w:sz w:val="22"/>
          <w:szCs w:val="22"/>
        </w:rPr>
        <w:t xml:space="preserve">Awards and recognition</w:t>
      </w:r>
    </w:p>
    <w:p>
      <w:pPr>
        <w:spacing w:after="60" w:before="60"/>
      </w:pPr>
      <w:r>
        <w:rPr>
          <w:rFonts w:ascii="Inter" w:cs="Inter" w:eastAsia="Inter" w:hAnsi="Inter"/>
          <w:i/>
          <w:iCs/>
          <w:color w:val="B36B00"/>
          <w:sz w:val="22"/>
          <w:szCs w:val="22"/>
          <w:highlight w:val="yellow"/>
          <w:highlightCs w:val="yellow"/>
        </w:rPr>
        <w:t xml:space="preserve">[FILL IN] List any awards, recognitions, certifications, or notable press mentions</w:t>
      </w:r>
    </w:p>
    <w:p>
      <w:pPr>
        <w:pStyle w:val="Heading3"/>
        <w:spacing w:after="120" w:before="240"/>
      </w:pPr>
      <w:r>
        <w:rPr>
          <w:rFonts w:ascii="Inter" w:cs="Inter" w:eastAsia="Inter" w:hAnsi="Inter"/>
          <w:b/>
          <w:bCs/>
          <w:color w:val="0E0E0E"/>
          <w:sz w:val="22"/>
          <w:szCs w:val="22"/>
        </w:rPr>
        <w:t xml:space="preserve">Case studies to upload</w:t>
      </w:r>
    </w:p>
    <w:p>
      <w:pPr>
        <w:spacing w:after="60" w:before="60"/>
      </w:pPr>
      <w:r>
        <w:rPr>
          <w:rFonts w:ascii="Inter" w:cs="Inter" w:eastAsia="Inter" w:hAnsi="Inter"/>
          <w:i/>
          <w:iCs/>
          <w:color w:val="B36B00"/>
          <w:sz w:val="22"/>
          <w:szCs w:val="22"/>
          <w:highlight w:val="yellow"/>
          <w:highlightCs w:val="yellow"/>
        </w:rPr>
        <w:t xml:space="preserve">[FILL IN] 3 to 6 case study titles. Each needs a one-line summary, hero image, and a 2-3 paragraph write-up.</w:t>
      </w:r>
    </w:p>
    <w:p>
      <w:r>
        <w:br w:type="page"/>
      </w:r>
    </w:p>
    <w:p>
      <w:pPr>
        <w:pStyle w:val="Heading1"/>
        <w:spacing w:after="240" w:before="480"/>
      </w:pPr>
      <w:r>
        <w:rPr>
          <w:rFonts w:ascii="Inter" w:cs="Inter" w:eastAsia="Inter" w:hAnsi="Inter"/>
          <w:b/>
          <w:bCs/>
          <w:color w:val="0E0E0E"/>
          <w:sz w:val="36"/>
          <w:szCs w:val="36"/>
        </w:rPr>
        <w:t xml:space="preserve">3. GoodFirms.co profile</w:t>
      </w:r>
    </w:p>
    <w:p>
      <w:pPr>
        <w:spacing w:after="80" w:before="80" w:line="320"/>
      </w:pPr>
      <w:r>
        <w:rPr>
          <w:rFonts w:ascii="Inter" w:cs="Inter" w:eastAsia="Inter" w:hAnsi="Inter"/>
          <w:color w:val="2A2A2A"/>
          <w:sz w:val="22"/>
          <w:szCs w:val="22"/>
        </w:rPr>
        <w:t xml:space="preserve">GoodFirms is the third major directory and useful for global discoverability. Free profile available. Reviews and case studies drive ranking.</w:t>
      </w:r>
    </w:p>
    <w:p>
      <w:pPr>
        <w:pStyle w:val="Heading3"/>
        <w:spacing w:after="120" w:before="240"/>
      </w:pPr>
      <w:r>
        <w:rPr>
          <w:rFonts w:ascii="Inter" w:cs="Inter" w:eastAsia="Inter" w:hAnsi="Inter"/>
          <w:b/>
          <w:bCs/>
          <w:color w:val="0E0E0E"/>
          <w:sz w:val="22"/>
          <w:szCs w:val="22"/>
        </w:rPr>
        <w:t xml:space="preserve">Company name</w:t>
      </w:r>
    </w:p>
    <w:p>
      <w:pPr>
        <w:spacing w:after="80" w:before="80" w:line="320"/>
      </w:pPr>
      <w:r>
        <w:rPr>
          <w:rFonts w:ascii="Inter" w:cs="Inter" w:eastAsia="Inter" w:hAnsi="Inter"/>
          <w:color w:val="2A2A2A"/>
          <w:sz w:val="22"/>
          <w:szCs w:val="22"/>
        </w:rPr>
        <w:t xml:space="preserve">Crennect</w:t>
      </w:r>
    </w:p>
    <w:p>
      <w:pPr>
        <w:pStyle w:val="Heading3"/>
        <w:spacing w:after="120" w:before="240"/>
      </w:pPr>
      <w:r>
        <w:rPr>
          <w:rFonts w:ascii="Inter" w:cs="Inter" w:eastAsia="Inter" w:hAnsi="Inter"/>
          <w:b/>
          <w:bCs/>
          <w:color w:val="0E0E0E"/>
          <w:sz w:val="22"/>
          <w:szCs w:val="22"/>
        </w:rPr>
        <w:t xml:space="preserve">Tagline (short)</w:t>
      </w:r>
    </w:p>
    <w:p>
      <w:pPr>
        <w:spacing w:after="80" w:before="80" w:line="320"/>
      </w:pPr>
      <w:r>
        <w:rPr>
          <w:rFonts w:ascii="Inter" w:cs="Inter" w:eastAsia="Inter" w:hAnsi="Inter"/>
          <w:color w:val="2A2A2A"/>
          <w:sz w:val="22"/>
          <w:szCs w:val="22"/>
        </w:rPr>
        <w:t xml:space="preserve">We make brands the obvious choice.</w:t>
      </w:r>
    </w:p>
    <w:p>
      <w:pPr>
        <w:pStyle w:val="Heading3"/>
        <w:spacing w:after="120" w:before="240"/>
      </w:pPr>
      <w:r>
        <w:rPr>
          <w:rFonts w:ascii="Inter" w:cs="Inter" w:eastAsia="Inter" w:hAnsi="Inter"/>
          <w:b/>
          <w:bCs/>
          <w:color w:val="0E0E0E"/>
          <w:sz w:val="22"/>
          <w:szCs w:val="22"/>
        </w:rPr>
        <w:t xml:space="preserve">Company description (around 200 words)</w:t>
      </w:r>
    </w:p>
    <w:p>
      <w:pPr>
        <w:spacing w:after="80" w:before="80" w:line="320"/>
      </w:pPr>
      <w:r>
        <w:rPr>
          <w:rFonts w:ascii="Inter" w:cs="Inter" w:eastAsia="Inter" w:hAnsi="Inter"/>
          <w:color w:val="2A2A2A"/>
          <w:sz w:val="22"/>
          <w:szCs w:val="22"/>
        </w:rPr>
        <w:t xml:space="preserve">Crennect is a brand and creative agency headquartered in Mumbai. We help new-age, high-aspiration brands win their category by combining brand strategy, creative direction, film and content production, design and animation, and production-grade AI capabilities under one roof. Founders and CMOs choose us when they need strategy and execution to ship together, not in two separate phases.</w:t>
      </w:r>
    </w:p>
    <w:p>
      <w:pPr>
        <w:spacing w:after="80" w:before="80" w:line="320"/>
      </w:pPr>
      <w:r>
        <w:rPr>
          <w:rFonts w:ascii="Inter" w:cs="Inter" w:eastAsia="Inter" w:hAnsi="Inter"/>
          <w:color w:val="2A2A2A"/>
          <w:sz w:val="22"/>
          <w:szCs w:val="22"/>
        </w:rPr>
        <w:t xml:space="preserve">We have worked with consumer brands, B2B post-PMF companies, established brands repositioning after a pivot, and enterprise teams launching new sub-brands. Engagements range from focused identity refreshes to full eight-to-twelve-week brand strategy programs to long-term creative retainers. Crennect is a registered Limited Liability Partnership and a recognised Micro/Small Enterprise under the MSMED Act, 2006.</w:t>
      </w:r>
    </w:p>
    <w:p>
      <w:pPr>
        <w:spacing w:after="80" w:before="80" w:line="320"/>
      </w:pPr>
      <w:r>
        <w:rPr>
          <w:rFonts w:ascii="Inter" w:cs="Inter" w:eastAsia="Inter" w:hAnsi="Inter"/>
          <w:color w:val="2A2A2A"/>
          <w:sz w:val="22"/>
          <w:szCs w:val="22"/>
        </w:rPr>
        <w:t xml:space="preserve">Our work is built on three principles: clarity beats cleverness, craft compounds over time, and the strategy is finished when your team can use it without us in the room.</w:t>
      </w:r>
    </w:p>
    <w:p>
      <w:pPr>
        <w:pStyle w:val="Heading3"/>
        <w:spacing w:after="120" w:before="240"/>
      </w:pPr>
      <w:r>
        <w:rPr>
          <w:rFonts w:ascii="Inter" w:cs="Inter" w:eastAsia="Inter" w:hAnsi="Inter"/>
          <w:b/>
          <w:bCs/>
          <w:color w:val="0E0E0E"/>
          <w:sz w:val="22"/>
          <w:szCs w:val="22"/>
        </w:rPr>
        <w:t xml:space="preserve">Year established</w:t>
      </w:r>
    </w:p>
    <w:p>
      <w:pPr>
        <w:spacing w:after="60" w:before="60"/>
      </w:pPr>
      <w:r>
        <w:rPr>
          <w:rFonts w:ascii="Inter" w:cs="Inter" w:eastAsia="Inter" w:hAnsi="Inter"/>
          <w:i/>
          <w:iCs/>
          <w:color w:val="B36B00"/>
          <w:sz w:val="22"/>
          <w:szCs w:val="22"/>
          <w:highlight w:val="yellow"/>
          <w:highlightCs w:val="yellow"/>
        </w:rPr>
        <w:t xml:space="preserve">[FILL IN] Year founded</w:t>
      </w:r>
    </w:p>
    <w:p>
      <w:pPr>
        <w:pStyle w:val="Heading3"/>
        <w:spacing w:after="120" w:before="240"/>
      </w:pPr>
      <w:r>
        <w:rPr>
          <w:rFonts w:ascii="Inter" w:cs="Inter" w:eastAsia="Inter" w:hAnsi="Inter"/>
          <w:b/>
          <w:bCs/>
          <w:color w:val="0E0E0E"/>
          <w:sz w:val="22"/>
          <w:szCs w:val="22"/>
        </w:rPr>
        <w:t xml:space="preserve">Team size</w:t>
      </w:r>
    </w:p>
    <w:p>
      <w:pPr>
        <w:spacing w:after="60" w:before="60"/>
      </w:pPr>
      <w:r>
        <w:rPr>
          <w:rFonts w:ascii="Inter" w:cs="Inter" w:eastAsia="Inter" w:hAnsi="Inter"/>
          <w:i/>
          <w:iCs/>
          <w:color w:val="B36B00"/>
          <w:sz w:val="22"/>
          <w:szCs w:val="22"/>
          <w:highlight w:val="yellow"/>
          <w:highlightCs w:val="yellow"/>
        </w:rPr>
        <w:t xml:space="preserve">[FILL IN] Pick GoodFirms band: 2–9, 10–49, 50–249, etc.</w:t>
      </w:r>
    </w:p>
    <w:p>
      <w:pPr>
        <w:pStyle w:val="Heading3"/>
        <w:spacing w:after="120" w:before="240"/>
      </w:pPr>
      <w:r>
        <w:rPr>
          <w:rFonts w:ascii="Inter" w:cs="Inter" w:eastAsia="Inter" w:hAnsi="Inter"/>
          <w:b/>
          <w:bCs/>
          <w:color w:val="0E0E0E"/>
          <w:sz w:val="22"/>
          <w:szCs w:val="22"/>
        </w:rPr>
        <w:t xml:space="preserve">Hourly rate</w:t>
      </w:r>
    </w:p>
    <w:p>
      <w:pPr>
        <w:spacing w:after="60" w:before="60"/>
      </w:pPr>
      <w:r>
        <w:rPr>
          <w:rFonts w:ascii="Inter" w:cs="Inter" w:eastAsia="Inter" w:hAnsi="Inter"/>
          <w:i/>
          <w:iCs/>
          <w:color w:val="B36B00"/>
          <w:sz w:val="22"/>
          <w:szCs w:val="22"/>
          <w:highlight w:val="yellow"/>
          <w:highlightCs w:val="yellow"/>
        </w:rPr>
        <w:t xml:space="preserve">[FILL IN] Pick band: $25–$49, $50–$99, $100–$149, etc.</w:t>
      </w:r>
    </w:p>
    <w:p>
      <w:pPr>
        <w:pStyle w:val="Heading3"/>
        <w:spacing w:after="120" w:before="240"/>
      </w:pPr>
      <w:r>
        <w:rPr>
          <w:rFonts w:ascii="Inter" w:cs="Inter" w:eastAsia="Inter" w:hAnsi="Inter"/>
          <w:b/>
          <w:bCs/>
          <w:color w:val="0E0E0E"/>
          <w:sz w:val="22"/>
          <w:szCs w:val="22"/>
        </w:rPr>
        <w:t xml:space="preserve">Minimum project size</w:t>
      </w:r>
    </w:p>
    <w:p>
      <w:pPr>
        <w:spacing w:after="60" w:before="60"/>
      </w:pPr>
      <w:r>
        <w:rPr>
          <w:rFonts w:ascii="Inter" w:cs="Inter" w:eastAsia="Inter" w:hAnsi="Inter"/>
          <w:i/>
          <w:iCs/>
          <w:color w:val="B36B00"/>
          <w:sz w:val="22"/>
          <w:szCs w:val="22"/>
          <w:highlight w:val="yellow"/>
          <w:highlightCs w:val="yellow"/>
        </w:rPr>
        <w:t xml:space="preserve">[FILL IN] Pick band: &lt;$1k, $1k–$5k, $5k–$10k, $10k–$25k</w:t>
      </w:r>
    </w:p>
    <w:p>
      <w:pPr>
        <w:pStyle w:val="Heading3"/>
        <w:spacing w:after="120" w:before="240"/>
      </w:pPr>
      <w:r>
        <w:rPr>
          <w:rFonts w:ascii="Inter" w:cs="Inter" w:eastAsia="Inter" w:hAnsi="Inter"/>
          <w:b/>
          <w:bCs/>
          <w:color w:val="0E0E0E"/>
          <w:sz w:val="22"/>
          <w:szCs w:val="22"/>
        </w:rPr>
        <w:t xml:space="preserve">Headquarters</w:t>
      </w:r>
    </w:p>
    <w:p>
      <w:pPr>
        <w:spacing w:after="80" w:before="80" w:line="320"/>
      </w:pPr>
      <w:r>
        <w:rPr>
          <w:rFonts w:ascii="Inter" w:cs="Inter" w:eastAsia="Inter" w:hAnsi="Inter"/>
          <w:color w:val="2A2A2A"/>
          <w:sz w:val="22"/>
          <w:szCs w:val="22"/>
        </w:rPr>
        <w:t xml:space="preserve">Mumbai, Maharashtra, India</w:t>
      </w:r>
    </w:p>
    <w:p>
      <w:pPr>
        <w:pStyle w:val="Heading3"/>
        <w:spacing w:after="120" w:before="240"/>
      </w:pPr>
      <w:r>
        <w:rPr>
          <w:rFonts w:ascii="Inter" w:cs="Inter" w:eastAsia="Inter" w:hAnsi="Inter"/>
          <w:b/>
          <w:bCs/>
          <w:color w:val="0E0E0E"/>
          <w:sz w:val="22"/>
          <w:szCs w:val="22"/>
        </w:rPr>
        <w:t xml:space="preserve">Service focus (percentage breakdown)</w:t>
      </w:r>
    </w:p>
    <w:p>
      <w:pPr>
        <w:spacing w:after="60" w:before="60"/>
      </w:pPr>
      <w:r>
        <w:rPr>
          <w:rFonts w:ascii="Inter" w:cs="Inter" w:eastAsia="Inter" w:hAnsi="Inter"/>
          <w:b/>
          <w:bCs/>
          <w:color w:val="0E0E0E"/>
          <w:sz w:val="22"/>
          <w:szCs w:val="22"/>
        </w:rPr>
        <w:t xml:space="preserve">Advertising: </w:t>
      </w:r>
      <w:r>
        <w:rPr>
          <w:rFonts w:ascii="Inter" w:cs="Inter" w:eastAsia="Inter" w:hAnsi="Inter"/>
          <w:color w:val="2A2A2A"/>
          <w:sz w:val="22"/>
          <w:szCs w:val="22"/>
        </w:rPr>
        <w:t xml:space="preserve">25%</w:t>
      </w:r>
    </w:p>
    <w:p>
      <w:pPr>
        <w:spacing w:after="60" w:before="60"/>
      </w:pPr>
      <w:r>
        <w:rPr>
          <w:rFonts w:ascii="Inter" w:cs="Inter" w:eastAsia="Inter" w:hAnsi="Inter"/>
          <w:b/>
          <w:bCs/>
          <w:color w:val="0E0E0E"/>
          <w:sz w:val="22"/>
          <w:szCs w:val="22"/>
        </w:rPr>
        <w:t xml:space="preserve">Branding: </w:t>
      </w:r>
      <w:r>
        <w:rPr>
          <w:rFonts w:ascii="Inter" w:cs="Inter" w:eastAsia="Inter" w:hAnsi="Inter"/>
          <w:color w:val="2A2A2A"/>
          <w:sz w:val="22"/>
          <w:szCs w:val="22"/>
        </w:rPr>
        <w:t xml:space="preserve">25%</w:t>
      </w:r>
    </w:p>
    <w:p>
      <w:pPr>
        <w:spacing w:after="60" w:before="60"/>
      </w:pPr>
      <w:r>
        <w:rPr>
          <w:rFonts w:ascii="Inter" w:cs="Inter" w:eastAsia="Inter" w:hAnsi="Inter"/>
          <w:b/>
          <w:bCs/>
          <w:color w:val="0E0E0E"/>
          <w:sz w:val="22"/>
          <w:szCs w:val="22"/>
        </w:rPr>
        <w:t xml:space="preserve">Video Production: </w:t>
      </w:r>
      <w:r>
        <w:rPr>
          <w:rFonts w:ascii="Inter" w:cs="Inter" w:eastAsia="Inter" w:hAnsi="Inter"/>
          <w:color w:val="2A2A2A"/>
          <w:sz w:val="22"/>
          <w:szCs w:val="22"/>
        </w:rPr>
        <w:t xml:space="preserve">20%</w:t>
      </w:r>
    </w:p>
    <w:p>
      <w:pPr>
        <w:spacing w:after="60" w:before="60"/>
      </w:pPr>
      <w:r>
        <w:rPr>
          <w:rFonts w:ascii="Inter" w:cs="Inter" w:eastAsia="Inter" w:hAnsi="Inter"/>
          <w:b/>
          <w:bCs/>
          <w:color w:val="0E0E0E"/>
          <w:sz w:val="22"/>
          <w:szCs w:val="22"/>
        </w:rPr>
        <w:t xml:space="preserve">Web Design: </w:t>
      </w:r>
      <w:r>
        <w:rPr>
          <w:rFonts w:ascii="Inter" w:cs="Inter" w:eastAsia="Inter" w:hAnsi="Inter"/>
          <w:color w:val="2A2A2A"/>
          <w:sz w:val="22"/>
          <w:szCs w:val="22"/>
        </w:rPr>
        <w:t xml:space="preserve">15%</w:t>
      </w:r>
    </w:p>
    <w:p>
      <w:pPr>
        <w:spacing w:after="60" w:before="60"/>
      </w:pPr>
      <w:r>
        <w:rPr>
          <w:rFonts w:ascii="Inter" w:cs="Inter" w:eastAsia="Inter" w:hAnsi="Inter"/>
          <w:b/>
          <w:bCs/>
          <w:color w:val="0E0E0E"/>
          <w:sz w:val="22"/>
          <w:szCs w:val="22"/>
        </w:rPr>
        <w:t xml:space="preserve">Animation: </w:t>
      </w:r>
      <w:r>
        <w:rPr>
          <w:rFonts w:ascii="Inter" w:cs="Inter" w:eastAsia="Inter" w:hAnsi="Inter"/>
          <w:color w:val="2A2A2A"/>
          <w:sz w:val="22"/>
          <w:szCs w:val="22"/>
        </w:rPr>
        <w:t xml:space="preserve">10%</w:t>
      </w:r>
    </w:p>
    <w:p>
      <w:pPr>
        <w:spacing w:after="60" w:before="60"/>
      </w:pPr>
      <w:r>
        <w:rPr>
          <w:rFonts w:ascii="Inter" w:cs="Inter" w:eastAsia="Inter" w:hAnsi="Inter"/>
          <w:b/>
          <w:bCs/>
          <w:color w:val="0E0E0E"/>
          <w:sz w:val="22"/>
          <w:szCs w:val="22"/>
        </w:rPr>
        <w:t xml:space="preserve">Artificial Intelligence: </w:t>
      </w:r>
      <w:r>
        <w:rPr>
          <w:rFonts w:ascii="Inter" w:cs="Inter" w:eastAsia="Inter" w:hAnsi="Inter"/>
          <w:color w:val="2A2A2A"/>
          <w:sz w:val="22"/>
          <w:szCs w:val="22"/>
        </w:rPr>
        <w:t xml:space="preserve">5%</w:t>
      </w:r>
    </w:p>
    <w:p>
      <w:pPr>
        <w:pStyle w:val="Heading3"/>
        <w:spacing w:after="120" w:before="240"/>
      </w:pPr>
      <w:r>
        <w:rPr>
          <w:rFonts w:ascii="Inter" w:cs="Inter" w:eastAsia="Inter" w:hAnsi="Inter"/>
          <w:b/>
          <w:bCs/>
          <w:color w:val="0E0E0E"/>
          <w:sz w:val="22"/>
          <w:szCs w:val="22"/>
        </w:rPr>
        <w:t xml:space="preserve">Industry focus (percentage breakdown)</w:t>
      </w:r>
    </w:p>
    <w:p>
      <w:pPr>
        <w:spacing w:after="60" w:before="60"/>
      </w:pPr>
      <w:r>
        <w:rPr>
          <w:rFonts w:ascii="Inter" w:cs="Inter" w:eastAsia="Inter" w:hAnsi="Inter"/>
          <w:b/>
          <w:bCs/>
          <w:color w:val="0E0E0E"/>
          <w:sz w:val="22"/>
          <w:szCs w:val="22"/>
        </w:rPr>
        <w:t xml:space="preserve">Advertising &amp; Marketing: </w:t>
      </w:r>
      <w:r>
        <w:rPr>
          <w:rFonts w:ascii="Inter" w:cs="Inter" w:eastAsia="Inter" w:hAnsi="Inter"/>
          <w:color w:val="2A2A2A"/>
          <w:sz w:val="22"/>
          <w:szCs w:val="22"/>
        </w:rPr>
        <w:t xml:space="preserve">25%</w:t>
      </w:r>
    </w:p>
    <w:p>
      <w:pPr>
        <w:spacing w:after="60" w:before="60"/>
      </w:pPr>
      <w:r>
        <w:rPr>
          <w:rFonts w:ascii="Inter" w:cs="Inter" w:eastAsia="Inter" w:hAnsi="Inter"/>
          <w:b/>
          <w:bCs/>
          <w:color w:val="0E0E0E"/>
          <w:sz w:val="22"/>
          <w:szCs w:val="22"/>
        </w:rPr>
        <w:t xml:space="preserve">Consumer Products: </w:t>
      </w:r>
      <w:r>
        <w:rPr>
          <w:rFonts w:ascii="Inter" w:cs="Inter" w:eastAsia="Inter" w:hAnsi="Inter"/>
          <w:color w:val="2A2A2A"/>
          <w:sz w:val="22"/>
          <w:szCs w:val="22"/>
        </w:rPr>
        <w:t xml:space="preserve">20%</w:t>
      </w:r>
    </w:p>
    <w:p>
      <w:pPr>
        <w:spacing w:after="60" w:before="60"/>
      </w:pPr>
      <w:r>
        <w:rPr>
          <w:rFonts w:ascii="Inter" w:cs="Inter" w:eastAsia="Inter" w:hAnsi="Inter"/>
          <w:b/>
          <w:bCs/>
          <w:color w:val="0E0E0E"/>
          <w:sz w:val="22"/>
          <w:szCs w:val="22"/>
        </w:rPr>
        <w:t xml:space="preserve">Business Services: </w:t>
      </w:r>
      <w:r>
        <w:rPr>
          <w:rFonts w:ascii="Inter" w:cs="Inter" w:eastAsia="Inter" w:hAnsi="Inter"/>
          <w:color w:val="2A2A2A"/>
          <w:sz w:val="22"/>
          <w:szCs w:val="22"/>
        </w:rPr>
        <w:t xml:space="preserve">15%</w:t>
      </w:r>
    </w:p>
    <w:p>
      <w:pPr>
        <w:spacing w:after="60" w:before="60"/>
      </w:pPr>
      <w:r>
        <w:rPr>
          <w:rFonts w:ascii="Inter" w:cs="Inter" w:eastAsia="Inter" w:hAnsi="Inter"/>
          <w:b/>
          <w:bCs/>
          <w:color w:val="0E0E0E"/>
          <w:sz w:val="22"/>
          <w:szCs w:val="22"/>
        </w:rPr>
        <w:t xml:space="preserve">Healthcare: </w:t>
      </w:r>
      <w:r>
        <w:rPr>
          <w:rFonts w:ascii="Inter" w:cs="Inter" w:eastAsia="Inter" w:hAnsi="Inter"/>
          <w:color w:val="2A2A2A"/>
          <w:sz w:val="22"/>
          <w:szCs w:val="22"/>
        </w:rPr>
        <w:t xml:space="preserve">10%</w:t>
      </w:r>
    </w:p>
    <w:p>
      <w:pPr>
        <w:spacing w:after="60" w:before="60"/>
      </w:pPr>
      <w:r>
        <w:rPr>
          <w:rFonts w:ascii="Inter" w:cs="Inter" w:eastAsia="Inter" w:hAnsi="Inter"/>
          <w:b/>
          <w:bCs/>
          <w:color w:val="0E0E0E"/>
          <w:sz w:val="22"/>
          <w:szCs w:val="22"/>
        </w:rPr>
        <w:t xml:space="preserve">Information Technology: </w:t>
      </w:r>
      <w:r>
        <w:rPr>
          <w:rFonts w:ascii="Inter" w:cs="Inter" w:eastAsia="Inter" w:hAnsi="Inter"/>
          <w:color w:val="2A2A2A"/>
          <w:sz w:val="22"/>
          <w:szCs w:val="22"/>
        </w:rPr>
        <w:t xml:space="preserve">10%</w:t>
      </w:r>
    </w:p>
    <w:p>
      <w:pPr>
        <w:spacing w:after="60" w:before="60"/>
      </w:pPr>
      <w:r>
        <w:rPr>
          <w:rFonts w:ascii="Inter" w:cs="Inter" w:eastAsia="Inter" w:hAnsi="Inter"/>
          <w:b/>
          <w:bCs/>
          <w:color w:val="0E0E0E"/>
          <w:sz w:val="22"/>
          <w:szCs w:val="22"/>
        </w:rPr>
        <w:t xml:space="preserve">Other Industries: </w:t>
      </w:r>
      <w:r>
        <w:rPr>
          <w:rFonts w:ascii="Inter" w:cs="Inter" w:eastAsia="Inter" w:hAnsi="Inter"/>
          <w:color w:val="2A2A2A"/>
          <w:sz w:val="22"/>
          <w:szCs w:val="22"/>
        </w:rPr>
        <w:t xml:space="preserve">20%</w:t>
      </w:r>
    </w:p>
    <w:p>
      <w:pPr>
        <w:pStyle w:val="Heading3"/>
        <w:spacing w:after="120" w:before="240"/>
      </w:pPr>
      <w:r>
        <w:rPr>
          <w:rFonts w:ascii="Inter" w:cs="Inter" w:eastAsia="Inter" w:hAnsi="Inter"/>
          <w:b/>
          <w:bCs/>
          <w:color w:val="0E0E0E"/>
          <w:sz w:val="22"/>
          <w:szCs w:val="22"/>
        </w:rPr>
        <w:t xml:space="preserve">Client focus (percentage breakdown)</w:t>
      </w:r>
    </w:p>
    <w:p>
      <w:pPr>
        <w:spacing w:after="60" w:before="60"/>
      </w:pPr>
      <w:r>
        <w:rPr>
          <w:rFonts w:ascii="Inter" w:cs="Inter" w:eastAsia="Inter" w:hAnsi="Inter"/>
          <w:b/>
          <w:bCs/>
          <w:color w:val="0E0E0E"/>
          <w:sz w:val="22"/>
          <w:szCs w:val="22"/>
        </w:rPr>
        <w:t xml:space="preserve">Small Business: </w:t>
      </w:r>
      <w:r>
        <w:rPr>
          <w:rFonts w:ascii="Inter" w:cs="Inter" w:eastAsia="Inter" w:hAnsi="Inter"/>
          <w:color w:val="2A2A2A"/>
          <w:sz w:val="22"/>
          <w:szCs w:val="22"/>
        </w:rPr>
        <w:t xml:space="preserve">20%</w:t>
      </w:r>
    </w:p>
    <w:p>
      <w:pPr>
        <w:spacing w:after="60" w:before="60"/>
      </w:pPr>
      <w:r>
        <w:rPr>
          <w:rFonts w:ascii="Inter" w:cs="Inter" w:eastAsia="Inter" w:hAnsi="Inter"/>
          <w:b/>
          <w:bCs/>
          <w:color w:val="0E0E0E"/>
          <w:sz w:val="22"/>
          <w:szCs w:val="22"/>
        </w:rPr>
        <w:t xml:space="preserve">Medium Business: </w:t>
      </w:r>
      <w:r>
        <w:rPr>
          <w:rFonts w:ascii="Inter" w:cs="Inter" w:eastAsia="Inter" w:hAnsi="Inter"/>
          <w:color w:val="2A2A2A"/>
          <w:sz w:val="22"/>
          <w:szCs w:val="22"/>
        </w:rPr>
        <w:t xml:space="preserve">60%</w:t>
      </w:r>
    </w:p>
    <w:p>
      <w:pPr>
        <w:spacing w:after="60" w:before="60"/>
      </w:pPr>
      <w:r>
        <w:rPr>
          <w:rFonts w:ascii="Inter" w:cs="Inter" w:eastAsia="Inter" w:hAnsi="Inter"/>
          <w:b/>
          <w:bCs/>
          <w:color w:val="0E0E0E"/>
          <w:sz w:val="22"/>
          <w:szCs w:val="22"/>
        </w:rPr>
        <w:t xml:space="preserve">Large Enterprises: </w:t>
      </w:r>
      <w:r>
        <w:rPr>
          <w:rFonts w:ascii="Inter" w:cs="Inter" w:eastAsia="Inter" w:hAnsi="Inter"/>
          <w:color w:val="2A2A2A"/>
          <w:sz w:val="22"/>
          <w:szCs w:val="22"/>
        </w:rPr>
        <w:t xml:space="preserve">20%</w:t>
      </w:r>
    </w:p>
    <w:p>
      <w:pPr>
        <w:pStyle w:val="Heading3"/>
        <w:spacing w:after="120" w:before="240"/>
      </w:pPr>
      <w:r>
        <w:rPr>
          <w:rFonts w:ascii="Inter" w:cs="Inter" w:eastAsia="Inter" w:hAnsi="Inter"/>
          <w:b/>
          <w:bCs/>
          <w:color w:val="0E0E0E"/>
          <w:sz w:val="22"/>
          <w:szCs w:val="22"/>
        </w:rPr>
        <w:t xml:space="preserve">Key services to enable on the profile</w:t>
      </w:r>
    </w:p>
    <w:p>
      <w:pPr>
        <w:pStyle w:val="ListParagraph"/>
        <w:numPr>
          <w:ilvl w:val="0"/>
          <w:numId w:val="2"/>
        </w:numPr>
        <w:spacing w:after="40" w:before="40"/>
      </w:pPr>
      <w:r>
        <w:rPr>
          <w:rFonts w:ascii="Inter" w:cs="Inter" w:eastAsia="Inter" w:hAnsi="Inter"/>
          <w:color w:val="2A2A2A"/>
          <w:sz w:val="22"/>
          <w:szCs w:val="22"/>
        </w:rPr>
        <w:t xml:space="preserve">Advertising Services</w:t>
      </w:r>
    </w:p>
    <w:p>
      <w:pPr>
        <w:pStyle w:val="ListParagraph"/>
        <w:numPr>
          <w:ilvl w:val="0"/>
          <w:numId w:val="2"/>
        </w:numPr>
        <w:spacing w:after="40" w:before="40"/>
      </w:pPr>
      <w:r>
        <w:rPr>
          <w:rFonts w:ascii="Inter" w:cs="Inter" w:eastAsia="Inter" w:hAnsi="Inter"/>
          <w:color w:val="2A2A2A"/>
          <w:sz w:val="22"/>
          <w:szCs w:val="22"/>
        </w:rPr>
        <w:t xml:space="preserve">Branding Services</w:t>
      </w:r>
    </w:p>
    <w:p>
      <w:pPr>
        <w:pStyle w:val="ListParagraph"/>
        <w:numPr>
          <w:ilvl w:val="0"/>
          <w:numId w:val="2"/>
        </w:numPr>
        <w:spacing w:after="40" w:before="40"/>
      </w:pPr>
      <w:r>
        <w:rPr>
          <w:rFonts w:ascii="Inter" w:cs="Inter" w:eastAsia="Inter" w:hAnsi="Inter"/>
          <w:color w:val="2A2A2A"/>
          <w:sz w:val="22"/>
          <w:szCs w:val="22"/>
        </w:rPr>
        <w:t xml:space="preserve">Digital Marketing</w:t>
      </w:r>
    </w:p>
    <w:p>
      <w:pPr>
        <w:pStyle w:val="ListParagraph"/>
        <w:numPr>
          <w:ilvl w:val="0"/>
          <w:numId w:val="2"/>
        </w:numPr>
        <w:spacing w:after="40" w:before="40"/>
      </w:pPr>
      <w:r>
        <w:rPr>
          <w:rFonts w:ascii="Inter" w:cs="Inter" w:eastAsia="Inter" w:hAnsi="Inter"/>
          <w:color w:val="2A2A2A"/>
          <w:sz w:val="22"/>
          <w:szCs w:val="22"/>
        </w:rPr>
        <w:t xml:space="preserve">Graphic Design</w:t>
      </w:r>
    </w:p>
    <w:p>
      <w:pPr>
        <w:pStyle w:val="ListParagraph"/>
        <w:numPr>
          <w:ilvl w:val="0"/>
          <w:numId w:val="2"/>
        </w:numPr>
        <w:spacing w:after="40" w:before="40"/>
      </w:pPr>
      <w:r>
        <w:rPr>
          <w:rFonts w:ascii="Inter" w:cs="Inter" w:eastAsia="Inter" w:hAnsi="Inter"/>
          <w:color w:val="2A2A2A"/>
          <w:sz w:val="22"/>
          <w:szCs w:val="22"/>
        </w:rPr>
        <w:t xml:space="preserve">Video Production</w:t>
      </w:r>
    </w:p>
    <w:p>
      <w:pPr>
        <w:pStyle w:val="ListParagraph"/>
        <w:numPr>
          <w:ilvl w:val="0"/>
          <w:numId w:val="2"/>
        </w:numPr>
        <w:spacing w:after="40" w:before="40"/>
      </w:pPr>
      <w:r>
        <w:rPr>
          <w:rFonts w:ascii="Inter" w:cs="Inter" w:eastAsia="Inter" w:hAnsi="Inter"/>
          <w:color w:val="2A2A2A"/>
          <w:sz w:val="22"/>
          <w:szCs w:val="22"/>
        </w:rPr>
        <w:t xml:space="preserve">Animation Services</w:t>
      </w:r>
    </w:p>
    <w:p>
      <w:pPr>
        <w:pStyle w:val="ListParagraph"/>
        <w:numPr>
          <w:ilvl w:val="0"/>
          <w:numId w:val="2"/>
        </w:numPr>
        <w:spacing w:after="40" w:before="40"/>
      </w:pPr>
      <w:r>
        <w:rPr>
          <w:rFonts w:ascii="Inter" w:cs="Inter" w:eastAsia="Inter" w:hAnsi="Inter"/>
          <w:color w:val="2A2A2A"/>
          <w:sz w:val="22"/>
          <w:szCs w:val="22"/>
        </w:rPr>
        <w:t xml:space="preserve">Artificial Intelligence Services</w:t>
      </w:r>
    </w:p>
    <w:p>
      <w:pPr>
        <w:pStyle w:val="ListParagraph"/>
        <w:numPr>
          <w:ilvl w:val="0"/>
          <w:numId w:val="2"/>
        </w:numPr>
        <w:spacing w:after="40" w:before="40"/>
      </w:pPr>
      <w:r>
        <w:rPr>
          <w:rFonts w:ascii="Inter" w:cs="Inter" w:eastAsia="Inter" w:hAnsi="Inter"/>
          <w:color w:val="2A2A2A"/>
          <w:sz w:val="22"/>
          <w:szCs w:val="22"/>
        </w:rPr>
        <w:t xml:space="preserve">Web Design</w:t>
      </w:r>
    </w:p>
    <w:p>
      <w:pPr>
        <w:pStyle w:val="Heading3"/>
        <w:spacing w:after="120" w:before="240"/>
      </w:pPr>
      <w:r>
        <w:rPr>
          <w:rFonts w:ascii="Inter" w:cs="Inter" w:eastAsia="Inter" w:hAnsi="Inter"/>
          <w:b/>
          <w:bCs/>
          <w:color w:val="0E0E0E"/>
          <w:sz w:val="22"/>
          <w:szCs w:val="22"/>
        </w:rPr>
        <w:t xml:space="preserve">Awards and certifications</w:t>
      </w:r>
    </w:p>
    <w:p>
      <w:pPr>
        <w:spacing w:after="60" w:before="60"/>
      </w:pPr>
      <w:r>
        <w:rPr>
          <w:rFonts w:ascii="Inter" w:cs="Inter" w:eastAsia="Inter" w:hAnsi="Inter"/>
          <w:i/>
          <w:iCs/>
          <w:color w:val="B36B00"/>
          <w:sz w:val="22"/>
          <w:szCs w:val="22"/>
          <w:highlight w:val="yellow"/>
          <w:highlightCs w:val="yellow"/>
        </w:rPr>
        <w:t xml:space="preserve">[FILL IN] MSME registration, any creative or industry awards, certifications</w:t>
      </w:r>
    </w:p>
    <w:p>
      <w:r>
        <w:br w:type="page"/>
      </w:r>
    </w:p>
    <w:p>
      <w:pPr>
        <w:pStyle w:val="Heading1"/>
        <w:spacing w:after="240" w:before="480"/>
      </w:pPr>
      <w:r>
        <w:rPr>
          <w:rFonts w:ascii="Inter" w:cs="Inter" w:eastAsia="Inter" w:hAnsi="Inter"/>
          <w:b/>
          <w:bCs/>
          <w:color w:val="0E0E0E"/>
          <w:sz w:val="36"/>
          <w:szCs w:val="36"/>
        </w:rPr>
        <w:t xml:space="preserve">After the profiles are live</w:t>
      </w:r>
    </w:p>
    <w:p>
      <w:pPr>
        <w:pStyle w:val="Heading3"/>
        <w:spacing w:after="120" w:before="240"/>
      </w:pPr>
      <w:r>
        <w:rPr>
          <w:rFonts w:ascii="Inter" w:cs="Inter" w:eastAsia="Inter" w:hAnsi="Inter"/>
          <w:b/>
          <w:bCs/>
          <w:color w:val="0E0E0E"/>
          <w:sz w:val="22"/>
          <w:szCs w:val="22"/>
        </w:rPr>
        <w:t xml:space="preserve">1. Request client reviews on Clutch and GoodFirms</w:t>
      </w:r>
    </w:p>
    <w:p>
      <w:pPr>
        <w:spacing w:after="80" w:before="80" w:line="320"/>
      </w:pPr>
      <w:r>
        <w:rPr>
          <w:rFonts w:ascii="Inter" w:cs="Inter" w:eastAsia="Inter" w:hAnsi="Inter"/>
          <w:color w:val="2A2A2A"/>
          <w:sz w:val="22"/>
          <w:szCs w:val="22"/>
        </w:rPr>
        <w:t xml:space="preserve">Both platforms verify reviews, which is what drives ranking. Ask 3 to 5 happy clients to leave one each. Clutch reviews take about 15 minutes per client (a phone call with their analyst).</w:t>
      </w:r>
    </w:p>
    <w:p>
      <w:pPr>
        <w:pStyle w:val="Heading3"/>
        <w:spacing w:after="120" w:before="240"/>
      </w:pPr>
      <w:r>
        <w:rPr>
          <w:rFonts w:ascii="Inter" w:cs="Inter" w:eastAsia="Inter" w:hAnsi="Inter"/>
          <w:b/>
          <w:bCs/>
          <w:color w:val="0E0E0E"/>
          <w:sz w:val="22"/>
          <w:szCs w:val="22"/>
        </w:rPr>
        <w:t xml:space="preserve">2. Add the profile URLs to your website</w:t>
      </w:r>
    </w:p>
    <w:p>
      <w:pPr>
        <w:spacing w:after="80" w:before="80" w:line="320"/>
      </w:pPr>
      <w:r>
        <w:rPr>
          <w:rFonts w:ascii="Inter" w:cs="Inter" w:eastAsia="Inter" w:hAnsi="Inter"/>
          <w:color w:val="2A2A2A"/>
          <w:sz w:val="22"/>
          <w:szCs w:val="22"/>
        </w:rPr>
        <w:t xml:space="preserve">Once profiles are live, link from your site to your Clutch, DesignRush, and GoodFirms profiles. Add the platform logos with verification badges to your contact or about pages. This signals legitimacy.</w:t>
      </w:r>
    </w:p>
    <w:p>
      <w:pPr>
        <w:pStyle w:val="Heading3"/>
        <w:spacing w:after="120" w:before="240"/>
      </w:pPr>
      <w:r>
        <w:rPr>
          <w:rFonts w:ascii="Inter" w:cs="Inter" w:eastAsia="Inter" w:hAnsi="Inter"/>
          <w:b/>
          <w:bCs/>
          <w:color w:val="0E0E0E"/>
          <w:sz w:val="22"/>
          <w:szCs w:val="22"/>
        </w:rPr>
        <w:t xml:space="preserve">3. Submit case studies to each platform</w:t>
      </w:r>
    </w:p>
    <w:p>
      <w:pPr>
        <w:spacing w:after="80" w:before="80" w:line="320"/>
      </w:pPr>
      <w:r>
        <w:rPr>
          <w:rFonts w:ascii="Inter" w:cs="Inter" w:eastAsia="Inter" w:hAnsi="Inter"/>
          <w:color w:val="2A2A2A"/>
          <w:sz w:val="22"/>
          <w:szCs w:val="22"/>
        </w:rPr>
        <w:t xml:space="preserve">Each platform shows your top 3 case studies in your profile. Build 3 polished case studies first, then submit to all three directories so you do not have to write fresh copy three times.</w:t>
      </w:r>
    </w:p>
    <w:p>
      <w:pPr>
        <w:pStyle w:val="Heading3"/>
        <w:spacing w:after="120" w:before="240"/>
      </w:pPr>
      <w:r>
        <w:rPr>
          <w:rFonts w:ascii="Inter" w:cs="Inter" w:eastAsia="Inter" w:hAnsi="Inter"/>
          <w:b/>
          <w:bCs/>
          <w:color w:val="0E0E0E"/>
          <w:sz w:val="22"/>
          <w:szCs w:val="22"/>
        </w:rPr>
        <w:t xml:space="preserve">4. Track which platform sends actual leads</w:t>
      </w:r>
    </w:p>
    <w:p>
      <w:pPr>
        <w:spacing w:after="80" w:before="80" w:line="320"/>
      </w:pPr>
      <w:r>
        <w:rPr>
          <w:rFonts w:ascii="Inter" w:cs="Inter" w:eastAsia="Inter" w:hAnsi="Inter"/>
          <w:color w:val="2A2A2A"/>
          <w:sz w:val="22"/>
          <w:szCs w:val="22"/>
        </w:rPr>
        <w:t xml:space="preserve">Use UTM parameters on the website link in each profile so you can see in Google Analytics which directory is sending leads. After three months, focus effort on the one that converts best.</w:t>
      </w:r>
    </w:p>
    <w:p>
      <w:pPr>
        <w:pStyle w:val="Heading3"/>
        <w:spacing w:after="120" w:before="240"/>
      </w:pPr>
      <w:r>
        <w:rPr>
          <w:rFonts w:ascii="Inter" w:cs="Inter" w:eastAsia="Inter" w:hAnsi="Inter"/>
          <w:b/>
          <w:bCs/>
          <w:color w:val="0E0E0E"/>
          <w:sz w:val="22"/>
          <w:szCs w:val="22"/>
        </w:rPr>
        <w:t xml:space="preserve">5. Consider sponsored placement</w:t>
      </w:r>
    </w:p>
    <w:p>
      <w:pPr>
        <w:spacing w:after="80" w:before="80" w:line="320"/>
      </w:pPr>
      <w:r>
        <w:rPr>
          <w:rFonts w:ascii="Inter" w:cs="Inter" w:eastAsia="Inter" w:hAnsi="Inter"/>
          <w:color w:val="2A2A2A"/>
          <w:sz w:val="22"/>
          <w:szCs w:val="22"/>
        </w:rPr>
        <w:t xml:space="preserve">After the free profile is established, DesignRush and Clutch both offer paid sponsored placement in their category pages. Worth testing only if free placement is bringing inbound but not enough volume.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2026-06-04T02:14:21.122Z</dcterms:created>
  <dcterms:modified xsi:type="dcterms:W3CDTF">2026-06-04T02:14:21.122Z</dcterms:modified>
</cp:coreProperties>
</file>

<file path=docProps/custom.xml><?xml version="1.0" encoding="utf-8"?>
<Properties xmlns="http://schemas.openxmlformats.org/officeDocument/2006/custom-properties" xmlns:vt="http://schemas.openxmlformats.org/officeDocument/2006/docPropsVTypes"/>
</file>