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4A8C"/>
          <w:sz w:val="56"/>
        </w:rPr>
        <w:t>SMART School Management System</w:t>
      </w:r>
    </w:p>
    <w:p/>
    <w:p>
      <w:pPr>
        <w:jc w:val="center"/>
      </w:pPr>
      <w:r>
        <w:rPr>
          <w:color w:val="444488"/>
          <w:sz w:val="36"/>
        </w:rPr>
        <w:t>Entity Relationship Diagram (ERD)</w:t>
        <w:br/>
        <w:t>Technical Documentation</w:t>
      </w:r>
    </w:p>
    <w:p/>
    <w:p/>
    <w:p>
      <w:pPr>
        <w:jc w:val="center"/>
      </w:pPr>
      <w:r>
        <w:rPr>
          <w:color w:val="555588"/>
          <w:sz w:val="22"/>
        </w:rPr>
        <w:t>Database: PostgreSQL  |  ORM: Prisma</w:t>
        <w:br/>
        <w:t>Source: server/prisma/schema.prisma</w:t>
        <w:br/>
        <w:t>Total Entities: 29  |  Total Relationships: 34  |  Enumerations: 16</w:t>
        <w:br/>
        <w:t>Modules: 10 (Auth, Students, Academic, Teaching, Grades, Attendance,</w:t>
        <w:br/>
        <w:t xml:space="preserve">           Remedial, System Config, Atlas Integration, Audit &amp; Sync)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sz w:val="22"/>
        </w:rPr>
        <w:t>1. System Overview</w:t>
      </w:r>
    </w:p>
    <w:p>
      <w:r>
        <w:rPr>
          <w:sz w:val="22"/>
        </w:rPr>
        <w:t>2. ERD Diagrams by Module</w:t>
      </w:r>
    </w:p>
    <w:p>
      <w:r>
        <w:rPr>
          <w:sz w:val="22"/>
        </w:rPr>
        <w:t>3. Entity Field Definitions</w:t>
      </w:r>
    </w:p>
    <w:p>
      <w:r>
        <w:rPr>
          <w:sz w:val="22"/>
        </w:rPr>
        <w:t>4. Relationships Summary</w:t>
      </w:r>
    </w:p>
    <w:p>
      <w:r>
        <w:rPr>
          <w:sz w:val="22"/>
        </w:rPr>
        <w:t>5. Enumeration Types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rPr>
          <w:sz w:val="20"/>
        </w:rPr>
        <w:t>The SMART School Management System is a DepEd-aligned secondary education records platform built on PostgreSQL (via Prisma ORM). It handles student records, academic structure, grading, attendance, scheduling, and integration with companion systems (EnrollPro and Atlas).</w:t>
      </w:r>
    </w:p>
    <w:p>
      <w:pPr>
        <w:pStyle w:val="ListBullet"/>
      </w:pPr>
      <w:r>
        <w:rPr>
          <w:b/>
          <w:sz w:val="20"/>
        </w:rPr>
        <w:t xml:space="preserve">Auth &amp; Users: </w:t>
      </w:r>
      <w:r>
        <w:rPr>
          <w:sz w:val="20"/>
        </w:rPr>
        <w:t>Role-based user accounts (Admin, Teacher, Registrar) with refresh token rotation and reverse SSO to EnrollPro via CompanionSsoCode.</w:t>
      </w:r>
    </w:p>
    <w:p>
      <w:pPr>
        <w:pStyle w:val="ListBullet"/>
      </w:pPr>
      <w:r>
        <w:rPr>
          <w:b/>
          <w:sz w:val="20"/>
        </w:rPr>
        <w:t xml:space="preserve">Students: </w:t>
      </w:r>
      <w:r>
        <w:rPr>
          <w:sz w:val="20"/>
        </w:rPr>
        <w:t>Student master records with extended DepEd profile fields, transferee tracking, and prior-school academic records (ExternalSchoolRecord).</w:t>
      </w:r>
    </w:p>
    <w:p>
      <w:pPr>
        <w:pStyle w:val="ListBullet"/>
      </w:pPr>
      <w:r>
        <w:rPr>
          <w:b/>
          <w:sz w:val="20"/>
        </w:rPr>
        <w:t xml:space="preserve">Academic Structure: </w:t>
      </w:r>
      <w:r>
        <w:rPr>
          <w:sz w:val="20"/>
        </w:rPr>
        <w:t>Sections, subjects, and enrollments. Tracks promotion, retention, and enrollment lifecycle (dropped, transferred, archived).</w:t>
      </w:r>
    </w:p>
    <w:p>
      <w:pPr>
        <w:pStyle w:val="ListBullet"/>
      </w:pPr>
      <w:r>
        <w:rPr>
          <w:b/>
          <w:sz w:val="20"/>
        </w:rPr>
        <w:t xml:space="preserve">Teaching: </w:t>
      </w:r>
      <w:r>
        <w:rPr>
          <w:sz w:val="20"/>
        </w:rPr>
        <w:t>ClassAssignment links Teacher+Subject+Section per school year. ScheduleEntry stores Atlas-synced timetables. WorkloadEntry tracks advisory load.</w:t>
      </w:r>
    </w:p>
    <w:p>
      <w:pPr>
        <w:pStyle w:val="ListBullet"/>
      </w:pPr>
      <w:r>
        <w:rPr>
          <w:b/>
          <w:sz w:val="20"/>
        </w:rPr>
        <w:t xml:space="preserve">Grades: </w:t>
      </w:r>
      <w:r>
        <w:rPr>
          <w:sz w:val="20"/>
        </w:rPr>
        <w:t>Term-based (T1/T2/T3) grading with written work, performance tasks, QA. GradeSnapshot for history. AimsScore ingests AIMS quiz/task data. GradeEditRequest enables admin-controlled unlock workflow.</w:t>
      </w:r>
    </w:p>
    <w:p>
      <w:pPr>
        <w:pStyle w:val="ListBullet"/>
      </w:pPr>
      <w:r>
        <w:rPr>
          <w:b/>
          <w:sz w:val="20"/>
        </w:rPr>
        <w:t xml:space="preserve">Attendance: </w:t>
      </w:r>
      <w:r>
        <w:rPr>
          <w:sz w:val="20"/>
        </w:rPr>
        <w:t>Daily per-student-per-section attendance with PRESENT/ABSENT/LATE/EXCUSED statuses.</w:t>
      </w:r>
    </w:p>
    <w:p>
      <w:pPr>
        <w:pStyle w:val="ListBullet"/>
      </w:pPr>
      <w:r>
        <w:rPr>
          <w:b/>
          <w:sz w:val="20"/>
        </w:rPr>
        <w:t xml:space="preserve">Remedial: </w:t>
      </w:r>
      <w:r>
        <w:rPr>
          <w:sz w:val="20"/>
        </w:rPr>
        <w:t>RemedialClass records for EOSY remedial interventions per enrollment.</w:t>
      </w:r>
    </w:p>
    <w:p>
      <w:pPr>
        <w:pStyle w:val="ListBullet"/>
      </w:pPr>
      <w:r>
        <w:rPr>
          <w:b/>
          <w:sz w:val="20"/>
        </w:rPr>
        <w:t xml:space="preserve">System &amp; Config: </w:t>
      </w:r>
      <w:r>
        <w:rPr>
          <w:sz w:val="20"/>
        </w:rPr>
        <w:t>SchoolYear management with YearGradeLock and TermGradeLock. SystemSettings (singleton). GradingConfig weights. TransmutationEntry table. ExcelTemplate for SF form uploads.</w:t>
      </w:r>
    </w:p>
    <w:p>
      <w:pPr>
        <w:pStyle w:val="ListBullet"/>
      </w:pPr>
      <w:r>
        <w:rPr>
          <w:b/>
          <w:sz w:val="20"/>
        </w:rPr>
        <w:t xml:space="preserve">Atlas Integration: </w:t>
      </w:r>
      <w:r>
        <w:rPr>
          <w:sz w:val="20"/>
        </w:rPr>
        <w:t>AtlasCrosswalk maps Atlas surrogate IDs to SMART entities. AtlasScheduleMeta caches published schedule provenance per school year.</w:t>
      </w:r>
    </w:p>
    <w:p>
      <w:pPr>
        <w:pStyle w:val="ListBullet"/>
      </w:pPr>
      <w:r>
        <w:rPr>
          <w:b/>
          <w:sz w:val="20"/>
        </w:rPr>
        <w:t xml:space="preserve">Audit &amp; Sync: </w:t>
      </w:r>
      <w:r>
        <w:rPr>
          <w:sz w:val="20"/>
        </w:rPr>
        <w:t>AuditLog captures every user action with device/network metadata. SyncHistory records EnrollPro and Atlas sync runs.</w:t>
      </w:r>
    </w:p>
    <w:p>
      <w:r>
        <w:br w:type="page"/>
      </w:r>
    </w:p>
    <w:p>
      <w:pPr>
        <w:pStyle w:val="Heading1"/>
      </w:pPr>
      <w:r>
        <w:t>2. ERD Diagrams by Module</w:t>
      </w:r>
    </w:p>
    <w:p>
      <w:pPr>
        <w:pStyle w:val="Heading2"/>
      </w:pPr>
      <w:r>
        <w:t>2.1 Auth &amp; Users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40694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00_Auth_Us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0694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2.2 Students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53311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01_Stud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3311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2.3 Academic Structure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53311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02_Academic_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3311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2.4 Teaching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53311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03_Teach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3311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2.5 Grades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73415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04_Grad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73415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2.6 Attendance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140573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05_Attend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140573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2.7 Remedial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140573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06_Remedi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140573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2.8 System &amp; Config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73415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07_System_Confi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73415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2.9 Atlas Integration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77340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08_Atlas_Integr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77340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2.10 Audit &amp; Sync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77340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09_Audit_Syn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77340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3. Entity Field Definitions</w:t>
      </w:r>
    </w:p>
    <w:p>
      <w:r>
        <w:rPr>
          <w:sz w:val="20"/>
        </w:rPr>
        <w:t>Every entity (database table) and its fields are listed below. PK = Primary Key, FK = Foreign Key. Field types follow Prisma schema conventions.</w:t>
      </w:r>
    </w:p>
    <w:p>
      <w:pPr>
        <w:pStyle w:val="Heading2"/>
      </w:pPr>
      <w:r>
        <w:t>Auth &amp; Users</w:t>
      </w:r>
    </w:p>
    <w:p/>
    <w:p>
      <w:pPr>
        <w:pStyle w:val="Heading3"/>
      </w:pPr>
      <w:r>
        <w:t>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username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 UNIQUE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password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role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Role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UserStatus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enrollproSubject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String? UNIQUE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firstName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lastName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suspendedAt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deactivatedAt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Teacher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-&gt; User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employeeId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UNIQUE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specialization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RefreshToken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(uuid)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token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 UNIQUE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-&gt; User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familyId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expiresAt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revokedAt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CompanionSsoCode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codeHash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 UNIQUE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-&gt; User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audience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redirectUri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expiresAt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consumedAt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Students</w:t>
      </w:r>
    </w:p>
    <w:p/>
    <w:p>
      <w:pPr>
        <w:pStyle w:val="Heading3"/>
      </w:pPr>
      <w:r>
        <w:t>Student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lrn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 UNIQUE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enrollproId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Int? UNIQUE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firstName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middleName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lastName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suffix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birthDate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gender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address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guardianName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guardianContact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religion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motherTongue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ipCommunity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Boolean?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is4PsBeneficiary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Boolean?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disability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isBalikAral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Boolean?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previousSchool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transferCertNo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hasPsa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Boolean?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ExternalSchoolRecord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studentId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-&gt; Student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schoolYear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gradeLevel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GradeLevel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schoolName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generalAverage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Float?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promotionStatus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formType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source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ExternalRecordSource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locked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ExternalSubjectRecord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recordId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-&gt; ExternalSchoolRecord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subjectCode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subjectName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terms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Json?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finalRating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Float?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remarks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isNonPromotional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Academic Structure</w:t>
      </w:r>
    </w:p>
    <w:p/>
    <w:p>
      <w:pPr>
        <w:pStyle w:val="Heading3"/>
      </w:pPr>
      <w:r>
        <w:t>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gradeLevel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GradeLevel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schoolYear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adviserId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-&gt; Teacher?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program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 (REGULAR/SPA/SPS/STE)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(ACTIVE/ARCHIVED)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archivedAt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Subject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code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 UNIQUE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displayName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description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type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SubjectType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writtenWorkWeight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Int?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perfTaskWeight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Int?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quarterlyAssessWeight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Int?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isNonPromotional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rotationTermGroupId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rotationTermRank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Int?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Enrollment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studentId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-&gt; Student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sectionId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-&gt; Section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schoolYear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EnrollmentStatus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isArchived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dropOutDate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transferOutDate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transferInDate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promotionStatus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PromotionStatus?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promotedToGradeLevel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GradeLevel?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sf9EligibilityStatus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Sf9EligibilityStatus?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Teaching</w:t>
      </w:r>
    </w:p>
    <w:p/>
    <w:p>
      <w:pPr>
        <w:pStyle w:val="Heading3"/>
      </w:pPr>
      <w:r>
        <w:t>ClassAssignment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teacherId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-&gt; Teacher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subjectId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-&gt; Subject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sectionId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-&gt; Section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schoolYear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isActive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source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(SYNC|MANUAL)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aimsCourseId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successorTeacherId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archivedAt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ScheduleEntry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teacherId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-&gt; Teacher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subjectId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-&gt; Subject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sectionId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-&gt; Section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schoolYear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termIndex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Int?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day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startTime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endTime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roomId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Int?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WorkloadEntry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teacherId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-&gt; Teacher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sectionId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-&gt; Section?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classAssignmentId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-&gt; ClassAssignment?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schoolYear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type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WorkloadType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minutes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Grades</w:t>
      </w:r>
    </w:p>
    <w:p/>
    <w:p>
      <w:pPr>
        <w:pStyle w:val="Heading3"/>
      </w:pPr>
      <w:r>
        <w:t>Grade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studentId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-&gt; Student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classAssignmentId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-&gt; ClassAssignment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term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Term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writtenWorkScores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Json?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perfTaskScores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Json?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examScores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Json?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quarterlyAssessScore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Float?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writtenWorkPS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Float?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perfTaskPS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Float?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initialGrade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Float?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quarterlyGrade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Float?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remarks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GradeStatus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finalizedBy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-&gt; User?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finalizedAt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GradeSnapshot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gradeId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studentId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-&gt; Student (denorm)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classAssignmentId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-&gt; ClassAssignment (denorm)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teacherId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(denorm)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subjectCode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sectionId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(denorm)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schoolYear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term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Term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snapshot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AimsScore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classAssignmentId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-&gt; ClassAssignment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studentId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-&gt; Student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term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Term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assessmentId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type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 (QUIZ|TASK)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(WW|PT)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score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pointsEarned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maxPoints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isRemedial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gradedAt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syncedAt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EcrSync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classAssignmentId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-&gt; ClassAssignment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term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Term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lastSyncedAt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GradeEditRequest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teacherId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-&gt; User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teacherName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term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schoolYear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section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subject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classAssignmentId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reason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EditRequestStatus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approvedById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-&gt; User?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expiresAt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Attendance</w:t>
      </w:r>
    </w:p>
    <w:p/>
    <w:p>
      <w:pPr>
        <w:pStyle w:val="Heading3"/>
      </w:pPr>
      <w:r>
        <w:t>Attendance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studentId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-&gt; Student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sectionId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-&gt; Section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 (Date only)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AttendanceStatus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remarks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recordedBy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Remedial</w:t>
      </w:r>
    </w:p>
    <w:p/>
    <w:p>
      <w:pPr>
        <w:pStyle w:val="Heading3"/>
      </w:pPr>
      <w:r>
        <w:t>RemedialClass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enrollmentId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-&gt; Enrollment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schoolYear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gradeLevel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GradeLevel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subjectCode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subjectName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originalGrade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remedialMark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Float?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recomputedGrade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Float?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outcome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(PENDING/PASSED/FAILED)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System &amp; Config</w:t>
      </w:r>
    </w:p>
    <w:p/>
    <w:p>
      <w:pPr>
        <w:pStyle w:val="Heading3"/>
      </w:pPr>
      <w:r>
        <w:t>SchoolYear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label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 UNIQUE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externalId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Int? UNIQUE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 (DRAFT/ACTIVE/ARCHIVED)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termLabelT1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termLabelT2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termLabelT3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startDate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endDate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YearGradeLock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schoolYearId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-&gt; SchoolYear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isLocked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lockedBy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lockedAt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TermGradeLock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schoolYearId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-&gt; SchoolYear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term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Term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isLocked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lockedBy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lockedAt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SystemSettings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(default: 'main')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schoolName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schoolId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division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region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schoolYearId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-&gt; SchoolYear?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currentTerm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Term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gradeLock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transitionLock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enrollproUrl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t1StartDate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t1EndDate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t2StartDate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t2EndDate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t3StartDate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t3EndDate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GradingConfig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subjectType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SubjectType UNIQUE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writtenWorkWeight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performanceTaskWeight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quarterlyAssessWeight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isDepEdDefault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TransmutationEntry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minGrade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maxGrade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transmutedGrade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isDefault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ExcelTemplate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formType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FormType UNIQUE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formName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description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filePath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fileName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fileSize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placeholders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Json?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isActive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uploadedBy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-&gt; User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uploadedByName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sheetName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Atlas Integration</w:t>
      </w:r>
    </w:p>
    <w:p/>
    <w:p>
      <w:pPr>
        <w:pStyle w:val="Heading3"/>
      </w:pPr>
      <w:r>
        <w:t>AtlasCrosswalk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kind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 (ROOM/SECTION/SUBJECT/FACULTY)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atlasId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schoolYear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label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detail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smartId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AtlasScheduleMeta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Int (autoincrement)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schoolYear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 UNIQUE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source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Json?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terms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Json?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specialEvents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Json?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timeSlots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Json?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activeTermIndex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Int?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conflict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syncedAt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Audit &amp; Sync</w:t>
      </w:r>
    </w:p>
    <w:p/>
    <w:p>
      <w:pPr>
        <w:pStyle w:val="Heading3"/>
      </w:pPr>
      <w:r>
        <w:t>AuditLog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action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AuditAction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005A9C"/>
                <w:sz w:val="17"/>
              </w:rPr>
              <w:t>FK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-&gt; User?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Foreign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userName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userRole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target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targetType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targetId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details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ipAddress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severity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AuditSeverity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userAgent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browser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outcome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SyncHistory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Constraint</w:t>
            </w:r>
          </w:p>
        </w:tc>
        <w:tc>
          <w:tcPr>
            <w:tcW w:type="dxa" w:w="369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b/>
                <w:color w:val="B88600"/>
                <w:sz w:val="17"/>
              </w:rPr>
              <w:t>PK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 (cuid)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source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durationMs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startedAt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completedAt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enrollpro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Json?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atlas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Json?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branding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error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String?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metadata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  <w:t>Json?</w:t>
            </w:r>
          </w:p>
        </w:tc>
        <w:tc>
          <w:tcPr>
            <w:tcW w:type="dxa" w:w="3699"/>
            <w:shd w:val="clear" w:color="auto" w:fill="f2f6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4. Relationships Summary</w:t>
      </w:r>
    </w:p>
    <w:p>
      <w:r>
        <w:rPr>
          <w:sz w:val="20"/>
        </w:rPr>
        <w:t>This table summarizes all foreign key relationships in the SMART database schema. Cardinality: 1:1 = one-to-one, N:1 = many-to-one (many on the left, one on the right).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  <w:shd w:val="clear" w:color="auto" w:fill="1a3d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From Entity</w:t>
            </w:r>
          </w:p>
        </w:tc>
        <w:tc>
          <w:tcPr>
            <w:tcW w:type="dxa" w:w="2960"/>
            <w:shd w:val="clear" w:color="auto" w:fill="1a3d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FK Field</w:t>
            </w:r>
          </w:p>
        </w:tc>
        <w:tc>
          <w:tcPr>
            <w:tcW w:type="dxa" w:w="2960"/>
            <w:shd w:val="clear" w:color="auto" w:fill="1a3d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 Entity</w:t>
            </w:r>
          </w:p>
        </w:tc>
        <w:tc>
          <w:tcPr>
            <w:tcW w:type="dxa" w:w="2960"/>
            <w:shd w:val="clear" w:color="auto" w:fill="1a3d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2960"/>
            <w:shd w:val="clear" w:color="auto" w:fill="1a3d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Teacher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1:1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A Teacher has one User account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RefreshToken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Many refresh tokens per user</w:t>
            </w:r>
          </w:p>
        </w:tc>
      </w:tr>
      <w:tr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CompanionSsoCode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Many SSO codes per user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Section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adviserId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Teacher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Section has one adviser (Teacher)</w:t>
            </w:r>
          </w:p>
        </w:tc>
      </w:tr>
      <w:tr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ClassAssignment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teacherId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Teacher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Teacher has many class assignments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ClassAssignment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subjectId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Subject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Subject has many class assignments</w:t>
            </w:r>
          </w:p>
        </w:tc>
      </w:tr>
      <w:tr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ClassAssignment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sectionId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Section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Section has many class assignments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Enrollment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studentId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Student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Student has many enrollments</w:t>
            </w:r>
          </w:p>
        </w:tc>
      </w:tr>
      <w:tr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Enrollment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sectionId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Section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Section has many enrollments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Grade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studentId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Student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Student has many grades</w:t>
            </w:r>
          </w:p>
        </w:tc>
      </w:tr>
      <w:tr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Grade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classAssignmentId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ClassAssignment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ClassAssignment has many grades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Grade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finalizedBy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User finalizes many grades</w:t>
            </w:r>
          </w:p>
        </w:tc>
      </w:tr>
      <w:tr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Attendance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studentId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Student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Student has many attendance records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Attendance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sectionId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Section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Section has many attendance records</w:t>
            </w:r>
          </w:p>
        </w:tc>
      </w:tr>
      <w:tr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AuditLog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User generates many audit logs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ExcelTemplate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uploadedBy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User uploads many excel templates</w:t>
            </w:r>
          </w:p>
        </w:tc>
      </w:tr>
      <w:tr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ScheduleEntry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teacherId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Teacher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Teacher has many schedule entries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ScheduleEntry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subjectId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Subject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Subject has many schedule entries</w:t>
            </w:r>
          </w:p>
        </w:tc>
      </w:tr>
      <w:tr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ScheduleEntry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sectionId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Section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Section has many schedule entries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WorkloadEntry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teacherId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Teacher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Teacher has many workload entries</w:t>
            </w:r>
          </w:p>
        </w:tc>
      </w:tr>
      <w:tr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WorkloadEntry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sectionId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Section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Section has many workload entries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WorkloadEntry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classAssignmentId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ClassAssignment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ClassAssignment has many workload entries</w:t>
            </w:r>
          </w:p>
        </w:tc>
      </w:tr>
      <w:tr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AimsScore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classAssignmentId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ClassAssignment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ClassAssignment has many AIMS scores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AimsScore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studentId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Student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Student has many AIMS scores</w:t>
            </w:r>
          </w:p>
        </w:tc>
      </w:tr>
      <w:tr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EcrSync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classAssignmentId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ClassAssignment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ClassAssignment has many ECR syncs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RemedialClass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enrollmentId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Enrollment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Enrollment has many remedial classes</w:t>
            </w:r>
          </w:p>
        </w:tc>
      </w:tr>
      <w:tr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ExternalSchoolRecord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studentId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Student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Student has many external records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ExternalSubjectRecord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recordId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ExternalSchoolRecord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External record has many subject records</w:t>
            </w:r>
          </w:p>
        </w:tc>
      </w:tr>
      <w:tr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GradeSnapshot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classAssignmentId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ClassAssignment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ClassAssignment has many grade snapshots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YearGradeLock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schoolYearId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SchoolYear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1:1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SchoolYear has one year grade lock</w:t>
            </w:r>
          </w:p>
        </w:tc>
      </w:tr>
      <w:tr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TermGradeLock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schoolYearId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SchoolYear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SchoolYear has many term grade locks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SystemSettings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schoolYearId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SchoolYear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SchoolYear referenced in system settings</w:t>
            </w:r>
          </w:p>
        </w:tc>
      </w:tr>
      <w:tr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GradeEditRequest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teacherId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0f8f0"/>
          </w:tcPr>
          <w:p>
            <w:r>
              <w:rPr>
                <w:sz w:val="17"/>
              </w:rPr>
              <w:t>Teacher (User) makes many edit requests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GradeEditRequest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approvedById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N:1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sz w:val="17"/>
              </w:rPr>
              <w:t>Admin (User) approves many edit requests</w:t>
            </w:r>
          </w:p>
        </w:tc>
      </w:tr>
    </w:tbl>
    <w:p>
      <w:r>
        <w:br w:type="page"/>
      </w:r>
    </w:p>
    <w:p>
      <w:pPr>
        <w:pStyle w:val="Heading1"/>
      </w:pPr>
      <w:r>
        <w:t>5. Enumeration Types</w:t>
      </w:r>
    </w:p>
    <w:p>
      <w:r>
        <w:rPr>
          <w:sz w:val="20"/>
        </w:rPr>
        <w:t>Enumerations define the fixed set of allowed values for specific fields, enforced at the PostgreSQL database level through Prisma.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3d1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Enum Name</w:t>
            </w:r>
          </w:p>
        </w:tc>
        <w:tc>
          <w:tcPr>
            <w:tcW w:type="dxa" w:w="7399"/>
            <w:shd w:val="clear" w:color="auto" w:fill="3d1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Allowed Values</w:t>
            </w:r>
          </w:p>
        </w:tc>
      </w:tr>
      <w:tr>
        <w:tc>
          <w:tcPr>
            <w:tcW w:type="dxa" w:w="7399"/>
            <w:shd w:val="clear" w:color="auto" w:fill="f8f2fc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7399"/>
            <w:shd w:val="clear" w:color="auto" w:fill="f8f2fc"/>
          </w:tcPr>
          <w:p>
            <w:r>
              <w:rPr>
                <w:sz w:val="17"/>
              </w:rPr>
              <w:t>TEACHER, ADMIN, REGISTRAR</w:t>
            </w:r>
          </w:p>
        </w:tc>
      </w:tr>
      <w:tr>
        <w:tc>
          <w:tcPr>
            <w:tcW w:type="dxa" w:w="7399"/>
            <w:shd w:val="clear" w:color="auto" w:fill="ffffff"/>
          </w:tcPr>
          <w:p>
            <w:r>
              <w:rPr>
                <w:b/>
                <w:sz w:val="17"/>
              </w:rPr>
              <w:t>UserStatus</w:t>
            </w:r>
          </w:p>
        </w:tc>
        <w:tc>
          <w:tcPr>
            <w:tcW w:type="dxa" w:w="7399"/>
            <w:shd w:val="clear" w:color="auto" w:fill="ffffff"/>
          </w:tcPr>
          <w:p>
            <w:r>
              <w:rPr>
                <w:sz w:val="17"/>
              </w:rPr>
              <w:t>ACTIVE, SUSPENDED, DEACTIVATED</w:t>
            </w:r>
          </w:p>
        </w:tc>
      </w:tr>
      <w:tr>
        <w:tc>
          <w:tcPr>
            <w:tcW w:type="dxa" w:w="7399"/>
            <w:shd w:val="clear" w:color="auto" w:fill="f8f2fc"/>
          </w:tcPr>
          <w:p>
            <w:r>
              <w:rPr>
                <w:b/>
                <w:sz w:val="17"/>
              </w:rPr>
              <w:t>GradeStatus</w:t>
            </w:r>
          </w:p>
        </w:tc>
        <w:tc>
          <w:tcPr>
            <w:tcW w:type="dxa" w:w="7399"/>
            <w:shd w:val="clear" w:color="auto" w:fill="f8f2fc"/>
          </w:tcPr>
          <w:p>
            <w:r>
              <w:rPr>
                <w:sz w:val="17"/>
              </w:rPr>
              <w:t>DRAFT, FINALIZED, LOCKED</w:t>
            </w:r>
          </w:p>
        </w:tc>
      </w:tr>
      <w:tr>
        <w:tc>
          <w:tcPr>
            <w:tcW w:type="dxa" w:w="7399"/>
            <w:shd w:val="clear" w:color="auto" w:fill="ffffff"/>
          </w:tcPr>
          <w:p>
            <w:r>
              <w:rPr>
                <w:b/>
                <w:sz w:val="17"/>
              </w:rPr>
              <w:t>Term</w:t>
            </w:r>
          </w:p>
        </w:tc>
        <w:tc>
          <w:tcPr>
            <w:tcW w:type="dxa" w:w="7399"/>
            <w:shd w:val="clear" w:color="auto" w:fill="ffffff"/>
          </w:tcPr>
          <w:p>
            <w:r>
              <w:rPr>
                <w:sz w:val="17"/>
              </w:rPr>
              <w:t>T1, T2, T3</w:t>
            </w:r>
          </w:p>
        </w:tc>
      </w:tr>
      <w:tr>
        <w:tc>
          <w:tcPr>
            <w:tcW w:type="dxa" w:w="7399"/>
            <w:shd w:val="clear" w:color="auto" w:fill="f8f2fc"/>
          </w:tcPr>
          <w:p>
            <w:r>
              <w:rPr>
                <w:b/>
                <w:sz w:val="17"/>
              </w:rPr>
              <w:t>GradeLevel</w:t>
            </w:r>
          </w:p>
        </w:tc>
        <w:tc>
          <w:tcPr>
            <w:tcW w:type="dxa" w:w="7399"/>
            <w:shd w:val="clear" w:color="auto" w:fill="f8f2fc"/>
          </w:tcPr>
          <w:p>
            <w:r>
              <w:rPr>
                <w:sz w:val="17"/>
              </w:rPr>
              <w:t>GRADE_7, GRADE_8, GRADE_9, GRADE_10</w:t>
            </w:r>
          </w:p>
        </w:tc>
      </w:tr>
      <w:tr>
        <w:tc>
          <w:tcPr>
            <w:tcW w:type="dxa" w:w="7399"/>
            <w:shd w:val="clear" w:color="auto" w:fill="ffffff"/>
          </w:tcPr>
          <w:p>
            <w:r>
              <w:rPr>
                <w:b/>
                <w:sz w:val="17"/>
              </w:rPr>
              <w:t>SubjectType</w:t>
            </w:r>
          </w:p>
        </w:tc>
        <w:tc>
          <w:tcPr>
            <w:tcW w:type="dxa" w:w="7399"/>
            <w:shd w:val="clear" w:color="auto" w:fill="ffffff"/>
          </w:tcPr>
          <w:p>
            <w:r>
              <w:rPr>
                <w:sz w:val="17"/>
              </w:rPr>
              <w:t>CORE, MAPEH, TLE, MATH_SCIENCE</w:t>
            </w:r>
          </w:p>
        </w:tc>
      </w:tr>
      <w:tr>
        <w:tc>
          <w:tcPr>
            <w:tcW w:type="dxa" w:w="7399"/>
            <w:shd w:val="clear" w:color="auto" w:fill="f8f2fc"/>
          </w:tcPr>
          <w:p>
            <w:r>
              <w:rPr>
                <w:b/>
                <w:sz w:val="17"/>
              </w:rPr>
              <w:t>WorkloadType</w:t>
            </w:r>
          </w:p>
        </w:tc>
        <w:tc>
          <w:tcPr>
            <w:tcW w:type="dxa" w:w="7399"/>
            <w:shd w:val="clear" w:color="auto" w:fill="f8f2fc"/>
          </w:tcPr>
          <w:p>
            <w:r>
              <w:rPr>
                <w:sz w:val="17"/>
              </w:rPr>
              <w:t>ADVISORY_ROLE</w:t>
            </w:r>
          </w:p>
        </w:tc>
      </w:tr>
      <w:tr>
        <w:tc>
          <w:tcPr>
            <w:tcW w:type="dxa" w:w="7399"/>
            <w:shd w:val="clear" w:color="auto" w:fill="ffffff"/>
          </w:tcPr>
          <w:p>
            <w:r>
              <w:rPr>
                <w:b/>
                <w:sz w:val="17"/>
              </w:rPr>
              <w:t>AttendanceStatus</w:t>
            </w:r>
          </w:p>
        </w:tc>
        <w:tc>
          <w:tcPr>
            <w:tcW w:type="dxa" w:w="7399"/>
            <w:shd w:val="clear" w:color="auto" w:fill="ffffff"/>
          </w:tcPr>
          <w:p>
            <w:r>
              <w:rPr>
                <w:sz w:val="17"/>
              </w:rPr>
              <w:t>PRESENT, ABSENT, LATE, EXCUSED</w:t>
            </w:r>
          </w:p>
        </w:tc>
      </w:tr>
      <w:tr>
        <w:tc>
          <w:tcPr>
            <w:tcW w:type="dxa" w:w="7399"/>
            <w:shd w:val="clear" w:color="auto" w:fill="f8f2fc"/>
          </w:tcPr>
          <w:p>
            <w:r>
              <w:rPr>
                <w:b/>
                <w:sz w:val="17"/>
              </w:rPr>
              <w:t>EnrollmentStatus</w:t>
            </w:r>
          </w:p>
        </w:tc>
        <w:tc>
          <w:tcPr>
            <w:tcW w:type="dxa" w:w="7399"/>
            <w:shd w:val="clear" w:color="auto" w:fill="f8f2fc"/>
          </w:tcPr>
          <w:p>
            <w:r>
              <w:rPr>
                <w:sz w:val="17"/>
              </w:rPr>
              <w:t>ENROLLED, PENDING, DROPPED, TRANSFERRED</w:t>
            </w:r>
          </w:p>
        </w:tc>
      </w:tr>
      <w:tr>
        <w:tc>
          <w:tcPr>
            <w:tcW w:type="dxa" w:w="7399"/>
            <w:shd w:val="clear" w:color="auto" w:fill="ffffff"/>
          </w:tcPr>
          <w:p>
            <w:r>
              <w:rPr>
                <w:b/>
                <w:sz w:val="17"/>
              </w:rPr>
              <w:t>PromotionStatus</w:t>
            </w:r>
          </w:p>
        </w:tc>
        <w:tc>
          <w:tcPr>
            <w:tcW w:type="dxa" w:w="7399"/>
            <w:shd w:val="clear" w:color="auto" w:fill="ffffff"/>
          </w:tcPr>
          <w:p>
            <w:r>
              <w:rPr>
                <w:sz w:val="17"/>
              </w:rPr>
              <w:t>PROMOTED, CONDITIONALLY_PROMOTED, RETAINED, JHS_COMPLETER</w:t>
            </w:r>
          </w:p>
        </w:tc>
      </w:tr>
      <w:tr>
        <w:tc>
          <w:tcPr>
            <w:tcW w:type="dxa" w:w="7399"/>
            <w:shd w:val="clear" w:color="auto" w:fill="f8f2fc"/>
          </w:tcPr>
          <w:p>
            <w:r>
              <w:rPr>
                <w:b/>
                <w:sz w:val="17"/>
              </w:rPr>
              <w:t>Sf9EligibilityStatus</w:t>
            </w:r>
          </w:p>
        </w:tc>
        <w:tc>
          <w:tcPr>
            <w:tcW w:type="dxa" w:w="7399"/>
            <w:shd w:val="clear" w:color="auto" w:fill="f8f2fc"/>
          </w:tcPr>
          <w:p>
            <w:r>
              <w:rPr>
                <w:sz w:val="17"/>
              </w:rPr>
              <w:t>PROMOTED, CONDITIONALLY_PROMOTED, RETAINED</w:t>
            </w:r>
          </w:p>
        </w:tc>
      </w:tr>
      <w:tr>
        <w:tc>
          <w:tcPr>
            <w:tcW w:type="dxa" w:w="7399"/>
            <w:shd w:val="clear" w:color="auto" w:fill="ffffff"/>
          </w:tcPr>
          <w:p>
            <w:r>
              <w:rPr>
                <w:b/>
                <w:sz w:val="17"/>
              </w:rPr>
              <w:t>AuditAction</w:t>
            </w:r>
          </w:p>
        </w:tc>
        <w:tc>
          <w:tcPr>
            <w:tcW w:type="dxa" w:w="7399"/>
            <w:shd w:val="clear" w:color="auto" w:fill="ffffff"/>
          </w:tcPr>
          <w:p>
            <w:r>
              <w:rPr>
                <w:sz w:val="17"/>
              </w:rPr>
              <w:t>CREATE, UPDATE, DELETE, LOGIN, LOGOUT, CONFIG</w:t>
            </w:r>
          </w:p>
        </w:tc>
      </w:tr>
      <w:tr>
        <w:tc>
          <w:tcPr>
            <w:tcW w:type="dxa" w:w="7399"/>
            <w:shd w:val="clear" w:color="auto" w:fill="f8f2fc"/>
          </w:tcPr>
          <w:p>
            <w:r>
              <w:rPr>
                <w:b/>
                <w:sz w:val="17"/>
              </w:rPr>
              <w:t>AuditSeverity</w:t>
            </w:r>
          </w:p>
        </w:tc>
        <w:tc>
          <w:tcPr>
            <w:tcW w:type="dxa" w:w="7399"/>
            <w:shd w:val="clear" w:color="auto" w:fill="f8f2fc"/>
          </w:tcPr>
          <w:p>
            <w:r>
              <w:rPr>
                <w:sz w:val="17"/>
              </w:rPr>
              <w:t>INFO, WARNING, CRITICAL</w:t>
            </w:r>
          </w:p>
        </w:tc>
      </w:tr>
      <w:tr>
        <w:tc>
          <w:tcPr>
            <w:tcW w:type="dxa" w:w="7399"/>
            <w:shd w:val="clear" w:color="auto" w:fill="ffffff"/>
          </w:tcPr>
          <w:p>
            <w:r>
              <w:rPr>
                <w:b/>
                <w:sz w:val="17"/>
              </w:rPr>
              <w:t>FormType</w:t>
            </w:r>
          </w:p>
        </w:tc>
        <w:tc>
          <w:tcPr>
            <w:tcW w:type="dxa" w:w="7399"/>
            <w:shd w:val="clear" w:color="auto" w:fill="ffffff"/>
          </w:tcPr>
          <w:p>
            <w:r>
              <w:rPr>
                <w:sz w:val="17"/>
              </w:rPr>
              <w:t>SF1, SF2, SF3, SF4, SF5, SF6, SF7, SF8, SF9, SF10</w:t>
            </w:r>
          </w:p>
        </w:tc>
      </w:tr>
      <w:tr>
        <w:tc>
          <w:tcPr>
            <w:tcW w:type="dxa" w:w="7399"/>
            <w:shd w:val="clear" w:color="auto" w:fill="f8f2fc"/>
          </w:tcPr>
          <w:p>
            <w:r>
              <w:rPr>
                <w:b/>
                <w:sz w:val="17"/>
              </w:rPr>
              <w:t>EditRequestStatus</w:t>
            </w:r>
          </w:p>
        </w:tc>
        <w:tc>
          <w:tcPr>
            <w:tcW w:type="dxa" w:w="7399"/>
            <w:shd w:val="clear" w:color="auto" w:fill="f8f2fc"/>
          </w:tcPr>
          <w:p>
            <w:r>
              <w:rPr>
                <w:sz w:val="17"/>
              </w:rPr>
              <w:t>PENDING, APPROVED, REJECTED, EXPIRED</w:t>
            </w:r>
          </w:p>
        </w:tc>
      </w:tr>
      <w:tr>
        <w:tc>
          <w:tcPr>
            <w:tcW w:type="dxa" w:w="7399"/>
            <w:shd w:val="clear" w:color="auto" w:fill="ffffff"/>
          </w:tcPr>
          <w:p>
            <w:r>
              <w:rPr>
                <w:b/>
                <w:sz w:val="17"/>
              </w:rPr>
              <w:t>ExternalRecordSource</w:t>
            </w:r>
          </w:p>
        </w:tc>
        <w:tc>
          <w:tcPr>
            <w:tcW w:type="dxa" w:w="7399"/>
            <w:shd w:val="clear" w:color="auto" w:fill="ffffff"/>
          </w:tcPr>
          <w:p>
            <w:r>
              <w:rPr>
                <w:sz w:val="17"/>
              </w:rPr>
              <w:t>MANUAL, SF10_SCAN, SF9_SCAN, SF10_XLSX</w:t>
            </w:r>
          </w:p>
        </w:tc>
      </w:tr>
    </w:tbl>
    <w:p/>
    <w:p>
      <w:pPr>
        <w:jc w:val="center"/>
      </w:pPr>
      <w:r>
        <w:rPr>
          <w:i/>
          <w:color w:val="8888AA"/>
          <w:sz w:val="16"/>
        </w:rPr>
        <w:t>End of SMART ERD Technical Document</w:t>
        <w:br/>
        <w:t>Source: server/prisma/schema.prisma | PostgreSQL + Prisma ORM</w:t>
      </w:r>
    </w:p>
    <w:sectPr w:rsidR="00FC693F" w:rsidRPr="0006063C" w:rsidSect="00034616">
      <w:pgSz w:w="16838" w:h="11906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