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799" w:val="clear"/>
            <w:tcMar>
              <w:top w:type="dxa" w:w="440"/>
              <w:left w:type="dxa" w:w="400"/>
              <w:bottom w:type="dxa" w:w="440"/>
              <w:right w:type="dxa" w:w="400"/>
            </w:tcMar>
          </w:tcPr>
          <w:p>
            <w:pPr>
              <w:spacing w:after="80" w:before="0"/>
              <w:jc w:val="left"/>
            </w:pPr>
            <w:r>
              <w:rPr>
                <w:rFonts w:ascii="Arial" w:cs="Arial" w:eastAsia="Arial" w:hAnsi="Arial"/>
                <w:b/>
                <w:bCs/>
                <w:color w:val="D6E4F0"/>
                <w:sz w:val="18"/>
                <w:szCs w:val="18"/>
              </w:rPr>
              <w:t xml:space="preserve">PRODUCT BRIEF</w:t>
            </w:r>
          </w:p>
          <w:p>
            <w:pPr>
              <w:spacing w:after="120" w:before="0"/>
              <w:jc w:val="left"/>
            </w:pPr>
            <w:r>
              <w:rPr>
                <w:rFonts w:ascii="Arial" w:cs="Arial" w:eastAsia="Arial" w:hAnsi="Arial"/>
                <w:b/>
                <w:bCs/>
                <w:color w:val="FFFFFF"/>
                <w:sz w:val="56"/>
                <w:szCs w:val="56"/>
              </w:rPr>
              <w:t xml:space="preserve">Simmer</w:t>
            </w:r>
          </w:p>
          <w:p>
            <w:pPr>
              <w:spacing w:after="200" w:before="0"/>
              <w:jc w:val="left"/>
            </w:pPr>
            <w:r>
              <w:rPr>
                <w:rFonts w:ascii="Arial" w:cs="Arial" w:eastAsia="Arial" w:hAnsi="Arial"/>
                <w:i/>
                <w:iCs/>
                <w:color w:val="D6E4F0"/>
                <w:sz w:val="26"/>
                <w:szCs w:val="26"/>
              </w:rPr>
              <w:t xml:space="preserve">AI-Powered Dinner Decisions for Busy Families</w:t>
            </w:r>
          </w:p>
          <w:p>
            <w:pPr>
              <w:spacing w:after="0" w:before="0"/>
              <w:jc w:val="left"/>
            </w:pPr>
            <w:r>
              <w:rPr>
                <w:rFonts w:ascii="Arial" w:cs="Arial" w:eastAsia="Arial" w:hAnsi="Arial"/>
                <w:color w:val="D6E4F0"/>
                <w:sz w:val="19"/>
                <w:szCs w:val="19"/>
              </w:rPr>
              <w:t xml:space="preserve">Author: Taylor Tegtmeyer   •   </w:t>
            </w:r>
            <w:r>
              <w:rPr>
                <w:rFonts w:ascii="Arial" w:cs="Arial" w:eastAsia="Arial" w:hAnsi="Arial"/>
                <w:color w:val="D6E4F0"/>
                <w:sz w:val="19"/>
                <w:szCs w:val="19"/>
              </w:rPr>
              <w:t xml:space="preserve">Version: 1.0   •   </w:t>
            </w:r>
            <w:r>
              <w:rPr>
                <w:rFonts w:ascii="Arial" w:cs="Arial" w:eastAsia="Arial" w:hAnsi="Arial"/>
                <w:color w:val="D6E4F0"/>
                <w:sz w:val="19"/>
                <w:szCs w:val="19"/>
              </w:rPr>
              <w:t xml:space="preserve">Date: May 2026</w:t>
            </w:r>
          </w:p>
        </w:tc>
      </w:tr>
    </w:tbl>
    <w:p>
      <w:pPr>
        <w:spacing w:after="0" w:before="400"/>
      </w:pPr>
      <w:r>
        <w:t xml:space="preserve"/>
      </w:r>
    </w:p>
    <w:p>
      <w:pPr>
        <w:pStyle w:val="Heading1"/>
        <w:pBdr>
          <w:bottom w:val="single" w:color="2E75B6" w:sz="6" w:space="6"/>
        </w:pBdr>
        <w:spacing w:after="120" w:before="360"/>
      </w:pPr>
      <w:r>
        <w:rPr>
          <w:rFonts w:ascii="Arial" w:cs="Arial" w:eastAsia="Arial" w:hAnsi="Arial"/>
          <w:b/>
          <w:bCs/>
          <w:color w:val="1E5799"/>
          <w:sz w:val="28"/>
          <w:szCs w:val="28"/>
        </w:rPr>
        <w:t xml:space="preserve">Executive Summary</w:t>
      </w:r>
    </w:p>
    <w:p>
      <w:pPr>
        <w:spacing w:after="80" w:before="60"/>
      </w:pPr>
      <w:r>
        <w:rPr>
          <w:rFonts w:ascii="Arial" w:cs="Arial" w:eastAsia="Arial" w:hAnsi="Arial"/>
          <w:color w:val="404040"/>
          <w:sz w:val="22"/>
          <w:szCs w:val="22"/>
        </w:rPr>
        <w:t xml:space="preserve">Simmer is a mobile-first AI application designed for dual-income parents of young children. It solves a specific, acute problem: the 5pm dinner crisis. When parents arrive home from daycare pickup exhausted and time-pressed, they have no plan for dinner and no easy way to know what they can make from what’s already in the house. The default outcome is expensive takeout.</w:t>
      </w:r>
    </w:p>
    <w:p>
      <w:pPr>
        <w:spacing w:after="0" w:before="60"/>
      </w:pPr>
      <w:r>
        <w:t xml:space="preserve"/>
      </w:r>
    </w:p>
    <w:p>
      <w:pPr>
        <w:spacing w:after="80" w:before="60"/>
      </w:pPr>
      <w:r>
        <w:rPr>
          <w:rFonts w:ascii="Arial" w:cs="Arial" w:eastAsia="Arial" w:hAnsi="Arial"/>
          <w:color w:val="404040"/>
          <w:sz w:val="22"/>
          <w:szCs w:val="22"/>
        </w:rPr>
        <w:t xml:space="preserve">Unlike existing meal planning apps that assume and reward advance planning, Simmer is built for the parent who didn’t plan. It works from a stable pantry profile set up once, surfaces 2–3 meal suggestions for the next few nights in under 60 seconds, accounts for picky toddler preferences, and enables both parents to align on dinner without a separate conversation. The core AI layer generates contextual, constraint-aware suggestions so parents spend less time deciding and more time with their kids.</w:t>
      </w:r>
    </w:p>
    <w:p>
      <w:pPr>
        <w:spacing w:after="0" w:before="200"/>
      </w:pPr>
      <w:r>
        <w:t xml:space="preserve"/>
      </w:r>
    </w:p>
    <w:p>
      <w:pPr>
        <w:pStyle w:val="Heading1"/>
        <w:pBdr>
          <w:bottom w:val="single" w:color="2E75B6" w:sz="6" w:space="6"/>
        </w:pBdr>
        <w:spacing w:after="120" w:before="360"/>
      </w:pPr>
      <w:r>
        <w:rPr>
          <w:rFonts w:ascii="Arial" w:cs="Arial" w:eastAsia="Arial" w:hAnsi="Arial"/>
          <w:b/>
          <w:bCs/>
          <w:color w:val="1E5799"/>
          <w:sz w:val="28"/>
          <w:szCs w:val="28"/>
        </w:rPr>
        <w:t xml:space="preserve">Problem Statement</w:t>
      </w:r>
    </w:p>
    <w:p>
      <w:pPr>
        <w:spacing w:after="80" w:before="60"/>
      </w:pPr>
      <w:r>
        <w:rPr>
          <w:rFonts w:ascii="Arial" w:cs="Arial" w:eastAsia="Arial" w:hAnsi="Arial"/>
          <w:color w:val="404040"/>
          <w:sz w:val="22"/>
          <w:szCs w:val="22"/>
        </w:rPr>
        <w:t xml:space="preserve">Dual-income families with young children face a structural time crunch every weekday evening. With daycare pickup between 4:00–4:30 PM and a 7:00 PM bedtime routine, the functional window to decide on, prepare, and serve dinner is approximately two hours — often less after transit and settling in.</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75B6" w:sz="12"/>
              <w:left w:val="none" w:color="FFFFFF" w:sz="0"/>
              <w:bottom w:val="none" w:color="FFFFFF" w:sz="0"/>
              <w:right w:val="none" w:color="FFFFFF" w:sz="0"/>
            </w:tcBorders>
            <w:shd w:fill="E8F4FD" w:val="clear"/>
            <w:tcMar>
              <w:top w:type="dxa" w:w="140"/>
              <w:left w:type="dxa" w:w="200"/>
              <w:bottom w:type="dxa" w:w="140"/>
              <w:right w:type="dxa" w:w="200"/>
            </w:tcMar>
          </w:tcPr>
          <w:p>
            <w:pPr>
              <w:spacing w:after="60" w:before="0"/>
            </w:pPr>
            <w:r>
              <w:rPr>
                <w:rFonts w:ascii="Arial" w:cs="Arial" w:eastAsia="Arial" w:hAnsi="Arial"/>
                <w:b/>
                <w:bCs/>
                <w:color w:val="2E75B6"/>
                <w:sz w:val="20"/>
                <w:szCs w:val="20"/>
              </w:rPr>
              <w:t xml:space="preserve">Core Problem</w:t>
            </w:r>
          </w:p>
          <w:p>
            <w:pPr>
              <w:spacing w:after="0" w:before="0"/>
            </w:pPr>
            <w:r>
              <w:rPr>
                <w:rFonts w:ascii="Arial" w:cs="Arial" w:eastAsia="Arial" w:hAnsi="Arial"/>
                <w:i/>
                <w:iCs/>
                <w:color w:val="404040"/>
                <w:sz w:val="22"/>
                <w:szCs w:val="22"/>
              </w:rPr>
              <w:t xml:space="preserve">When I get home at 5pm with hungry kids and no plan, I need to know what I can make for the next 2–3 nights with what I already have, in 30 minutes or less, that my toddler will actually eat — without having to think hard about it.</w:t>
            </w:r>
          </w:p>
        </w:tc>
      </w:tr>
    </w:tbl>
    <w:p>
      <w:pPr>
        <w:spacing w:after="0" w:before="160"/>
      </w:pPr>
      <w:r>
        <w:t xml:space="preserve"/>
      </w:r>
    </w:p>
    <w:p>
      <w:pPr>
        <w:spacing w:after="80" w:before="60"/>
      </w:pPr>
      <w:r>
        <w:rPr>
          <w:rFonts w:ascii="Arial" w:cs="Arial" w:eastAsia="Arial" w:hAnsi="Arial"/>
          <w:color w:val="404040"/>
          <w:sz w:val="22"/>
          <w:szCs w:val="22"/>
        </w:rPr>
        <w:t xml:space="preserve">The compounding factors that make this hard:</w:t>
      </w:r>
    </w:p>
    <w:p>
      <w:pPr>
        <w:pStyle w:val="ListParagraph"/>
        <w:numPr>
          <w:ilvl w:val="0"/>
          <w:numId w:val="2"/>
        </w:numPr>
        <w:spacing w:after="60" w:before="60"/>
      </w:pPr>
      <w:r>
        <w:rPr>
          <w:rFonts w:ascii="Arial" w:cs="Arial" w:eastAsia="Arial" w:hAnsi="Arial"/>
          <w:color w:val="404040"/>
          <w:sz w:val="22"/>
          <w:szCs w:val="22"/>
        </w:rPr>
        <w:t xml:space="preserve">Decision fatigue: Parents are cognitively depleted after a full workday. Even a simple decision feels costly at 5pm.</w:t>
      </w:r>
    </w:p>
    <w:p>
      <w:pPr>
        <w:pStyle w:val="ListParagraph"/>
        <w:numPr>
          <w:ilvl w:val="0"/>
          <w:numId w:val="2"/>
        </w:numPr>
        <w:spacing w:after="60" w:before="60"/>
      </w:pPr>
      <w:r>
        <w:rPr>
          <w:rFonts w:ascii="Arial" w:cs="Arial" w:eastAsia="Arial" w:hAnsi="Arial"/>
          <w:color w:val="404040"/>
          <w:sz w:val="22"/>
          <w:szCs w:val="22"/>
        </w:rPr>
        <w:t xml:space="preserve">Pantry blindness: Without knowing what’s available, parents can’t easily generate meal ideas from scratch.</w:t>
      </w:r>
    </w:p>
    <w:p>
      <w:pPr>
        <w:pStyle w:val="ListParagraph"/>
        <w:numPr>
          <w:ilvl w:val="0"/>
          <w:numId w:val="2"/>
        </w:numPr>
        <w:spacing w:after="60" w:before="60"/>
      </w:pPr>
      <w:r>
        <w:rPr>
          <w:rFonts w:ascii="Arial" w:cs="Arial" w:eastAsia="Arial" w:hAnsi="Arial"/>
          <w:color w:val="404040"/>
          <w:sz w:val="22"/>
          <w:szCs w:val="22"/>
        </w:rPr>
        <w:t xml:space="preserve">Toddler constraints: Young children have specific preferences that rule out many otherwise quick meals.</w:t>
      </w:r>
    </w:p>
    <w:p>
      <w:pPr>
        <w:pStyle w:val="ListParagraph"/>
        <w:numPr>
          <w:ilvl w:val="0"/>
          <w:numId w:val="2"/>
        </w:numPr>
        <w:spacing w:after="60" w:before="60"/>
      </w:pPr>
      <w:r>
        <w:rPr>
          <w:rFonts w:ascii="Arial" w:cs="Arial" w:eastAsia="Arial" w:hAnsi="Arial"/>
          <w:color w:val="404040"/>
          <w:sz w:val="22"/>
          <w:szCs w:val="22"/>
        </w:rPr>
        <w:t xml:space="preserve">Shared decision, solo load: Dinner is nominally a shared decision, but one parent (often the one who grocery shops) carries the mental load of knowing what’s available.</w:t>
      </w:r>
    </w:p>
    <w:p>
      <w:pPr>
        <w:pStyle w:val="ListParagraph"/>
        <w:numPr>
          <w:ilvl w:val="0"/>
          <w:numId w:val="2"/>
        </w:numPr>
        <w:spacing w:after="60" w:before="60"/>
      </w:pPr>
      <w:r>
        <w:rPr>
          <w:rFonts w:ascii="Arial" w:cs="Arial" w:eastAsia="Arial" w:hAnsi="Arial"/>
          <w:color w:val="404040"/>
          <w:sz w:val="22"/>
          <w:szCs w:val="22"/>
        </w:rPr>
        <w:t xml:space="preserve">Expensive default: When deciding feels too hard, the family orders takeout — adding cost and compounding a sense of failure.</w:t>
      </w:r>
    </w:p>
    <w:p>
      <w:pPr>
        <w:spacing w:after="0" w:before="80"/>
      </w:pPr>
      <w:r>
        <w:t xml:space="preserve"/>
      </w:r>
    </w:p>
    <w:p>
      <w:pPr>
        <w:spacing w:after="80" w:before="60"/>
      </w:pPr>
      <w:r>
        <w:rPr>
          <w:rFonts w:ascii="Arial" w:cs="Arial" w:eastAsia="Arial" w:hAnsi="Arial"/>
          <w:color w:val="404040"/>
          <w:sz w:val="22"/>
          <w:szCs w:val="22"/>
        </w:rPr>
        <w:t xml:space="preserve">This problem is not unique to one household. It is structurally common among working parents with children under 5, and becomes more acute as children age into activities and schedules that compress the evening window further.</w:t>
      </w:r>
    </w:p>
    <w:p>
      <w:pPr>
        <w:spacing w:after="0" w:before="200"/>
      </w:pPr>
      <w:r>
        <w:t xml:space="preserve"/>
      </w:r>
    </w:p>
    <w:p>
      <w:pPr>
        <w:pStyle w:val="Heading1"/>
        <w:pBdr>
          <w:bottom w:val="single" w:color="2E75B6" w:sz="6" w:space="6"/>
        </w:pBdr>
        <w:spacing w:after="120" w:before="360"/>
      </w:pPr>
      <w:r>
        <w:rPr>
          <w:rFonts w:ascii="Arial" w:cs="Arial" w:eastAsia="Arial" w:hAnsi="Arial"/>
          <w:b/>
          <w:bCs/>
          <w:color w:val="1E5799"/>
          <w:sz w:val="28"/>
          <w:szCs w:val="28"/>
        </w:rPr>
        <w:t xml:space="preserve">Target User</w:t>
      </w:r>
    </w:p>
    <w:p>
      <w:pPr>
        <w:pStyle w:val="Heading2"/>
        <w:spacing w:after="80" w:before="240"/>
      </w:pPr>
      <w:r>
        <w:rPr>
          <w:rFonts w:ascii="Arial" w:cs="Arial" w:eastAsia="Arial" w:hAnsi="Arial"/>
          <w:b/>
          <w:bCs/>
          <w:color w:val="2E75B6"/>
          <w:sz w:val="24"/>
          <w:szCs w:val="24"/>
        </w:rPr>
        <w:t xml:space="preserve">Primary Persona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1"/>
                <w:szCs w:val="21"/>
              </w:rPr>
              <w:t xml:space="preserve">Name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1"/>
                <w:szCs w:val="21"/>
              </w:rPr>
              <w:t xml:space="preserve">The Exhausted Working Parent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1"/>
                <w:szCs w:val="21"/>
              </w:rPr>
              <w:t xml:space="preserve">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1"/>
                <w:szCs w:val="21"/>
              </w:rPr>
              <w:t xml:space="preserve">28–40</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1"/>
                <w:szCs w:val="21"/>
              </w:rPr>
              <w:t xml:space="preserve">Household</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1"/>
                <w:szCs w:val="21"/>
              </w:rPr>
              <w:t xml:space="preserve">Dual-income, 1–3 children under 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1"/>
                <w:szCs w:val="21"/>
              </w:rPr>
              <w:t xml:space="preserve">Schedule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1"/>
                <w:szCs w:val="21"/>
              </w:rPr>
              <w:t xml:space="preserve">Full-time work, daycare pickup 4:00–4:30 PM, bedtime routine by 7:00 PM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1"/>
                <w:szCs w:val="21"/>
              </w:rPr>
              <w:t xml:space="preserve">Grocery habits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1"/>
                <w:szCs w:val="21"/>
              </w:rPr>
              <w:t xml:space="preserve">Weekly or semi-weekly shop; stable pantry staples with occasional bulk purchases (e.g. Costco)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1"/>
                <w:szCs w:val="21"/>
              </w:rPr>
              <w:t xml:space="preserve">Pain level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1"/>
                <w:szCs w:val="21"/>
              </w:rPr>
              <w:t xml:space="preserve">High — this is a daily friction point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1"/>
                <w:szCs w:val="21"/>
              </w:rPr>
              <w:t xml:space="preserve">Tech comfort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1"/>
                <w:szCs w:val="21"/>
              </w:rPr>
              <w:t xml:space="preserve">High; mobile-first, uses apps naturally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1"/>
                <w:szCs w:val="21"/>
              </w:rPr>
              <w:t xml:space="preserve">Key motivation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1"/>
                <w:szCs w:val="21"/>
              </w:rPr>
              <w:t xml:space="preserve">Reduce decision fatigue, stop wasting money on takeout, feel less alone in the mental load</w:t>
            </w:r>
          </w:p>
        </w:tc>
      </w:tr>
    </w:tbl>
    <w:p>
      <w:pPr>
        <w:spacing w:after="0" w:before="160"/>
      </w:pPr>
      <w:r>
        <w:t xml:space="preserve"/>
      </w:r>
    </w:p>
    <w:p>
      <w:pPr>
        <w:pStyle w:val="Heading2"/>
        <w:spacing w:after="80" w:before="240"/>
      </w:pPr>
      <w:r>
        <w:rPr>
          <w:rFonts w:ascii="Arial" w:cs="Arial" w:eastAsia="Arial" w:hAnsi="Arial"/>
          <w:b/>
          <w:bCs/>
          <w:color w:val="2E75B6"/>
          <w:sz w:val="24"/>
          <w:szCs w:val="24"/>
        </w:rPr>
        <w:t xml:space="preserve">User Needs</w:t>
      </w:r>
    </w:p>
    <w:p>
      <w:pPr>
        <w:pStyle w:val="ListParagraph"/>
        <w:numPr>
          <w:ilvl w:val="0"/>
          <w:numId w:val="2"/>
        </w:numPr>
        <w:spacing w:after="60" w:before="60"/>
      </w:pPr>
      <w:r>
        <w:rPr>
          <w:rFonts w:ascii="Arial" w:cs="Arial" w:eastAsia="Arial" w:hAnsi="Arial"/>
          <w:color w:val="404040"/>
          <w:sz w:val="22"/>
          <w:szCs w:val="22"/>
        </w:rPr>
        <w:t xml:space="preserve">A fast answer, not a planning system. The solution must work in the moment, not require Sunday prep.</w:t>
      </w:r>
    </w:p>
    <w:p>
      <w:pPr>
        <w:pStyle w:val="ListParagraph"/>
        <w:numPr>
          <w:ilvl w:val="0"/>
          <w:numId w:val="2"/>
        </w:numPr>
        <w:spacing w:after="60" w:before="60"/>
      </w:pPr>
      <w:r>
        <w:rPr>
          <w:rFonts w:ascii="Arial" w:cs="Arial" w:eastAsia="Arial" w:hAnsi="Arial"/>
          <w:color w:val="404040"/>
          <w:sz w:val="22"/>
          <w:szCs w:val="22"/>
        </w:rPr>
        <w:t xml:space="preserve">Suggestions grounded in reality. What’s actually in the house, not an idealized grocery list.</w:t>
      </w:r>
    </w:p>
    <w:p>
      <w:pPr>
        <w:pStyle w:val="ListParagraph"/>
        <w:numPr>
          <w:ilvl w:val="0"/>
          <w:numId w:val="2"/>
        </w:numPr>
        <w:spacing w:after="60" w:before="60"/>
      </w:pPr>
      <w:r>
        <w:rPr>
          <w:rFonts w:ascii="Arial" w:cs="Arial" w:eastAsia="Arial" w:hAnsi="Arial"/>
          <w:color w:val="404040"/>
          <w:sz w:val="22"/>
          <w:szCs w:val="22"/>
        </w:rPr>
        <w:t xml:space="preserve">Kid-aware recommendations. Meals that a picky 2–4 year old can eat alongside adults.</w:t>
      </w:r>
    </w:p>
    <w:p>
      <w:pPr>
        <w:pStyle w:val="ListParagraph"/>
        <w:numPr>
          <w:ilvl w:val="0"/>
          <w:numId w:val="2"/>
        </w:numPr>
        <w:spacing w:after="60" w:before="60"/>
      </w:pPr>
      <w:r>
        <w:rPr>
          <w:rFonts w:ascii="Arial" w:cs="Arial" w:eastAsia="Arial" w:hAnsi="Arial"/>
          <w:color w:val="404040"/>
          <w:sz w:val="22"/>
          <w:szCs w:val="22"/>
        </w:rPr>
        <w:t xml:space="preserve">Collaborative without requiring a conversation. Both parents should be able to see and weigh in asynchronously.</w:t>
      </w:r>
    </w:p>
    <w:p>
      <w:pPr>
        <w:pStyle w:val="ListParagraph"/>
        <w:numPr>
          <w:ilvl w:val="0"/>
          <w:numId w:val="2"/>
        </w:numPr>
        <w:spacing w:after="60" w:before="60"/>
      </w:pPr>
      <w:r>
        <w:rPr>
          <w:rFonts w:ascii="Arial" w:cs="Arial" w:eastAsia="Arial" w:hAnsi="Arial"/>
          <w:color w:val="404040"/>
          <w:sz w:val="22"/>
          <w:szCs w:val="22"/>
        </w:rPr>
        <w:t xml:space="preserve">Speed above all. If it takes more than 60 seconds to get a recommendation, it has failed.</w:t>
      </w:r>
    </w:p>
    <w:p>
      <w:pPr>
        <w:spacing w:after="0" w:before="200"/>
      </w:pPr>
      <w:r>
        <w:t xml:space="preserve"/>
      </w:r>
    </w:p>
    <w:p>
      <w:pPr>
        <w:pStyle w:val="Heading1"/>
        <w:pBdr>
          <w:bottom w:val="single" w:color="2E75B6" w:sz="6" w:space="6"/>
        </w:pBdr>
        <w:spacing w:after="120" w:before="360"/>
      </w:pPr>
      <w:r>
        <w:rPr>
          <w:rFonts w:ascii="Arial" w:cs="Arial" w:eastAsia="Arial" w:hAnsi="Arial"/>
          <w:b/>
          <w:bCs/>
          <w:color w:val="1E5799"/>
          <w:sz w:val="28"/>
          <w:szCs w:val="28"/>
        </w:rPr>
        <w:t xml:space="preserve">Jobs to Be Done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When...</w:t>
            </w:r>
          </w:p>
        </w:tc>
        <w:tc>
          <w:tcPr>
            <w:tcW w:type="dxa" w:w="480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I want to... so I can...</w:t>
            </w:r>
          </w:p>
        </w:tc>
      </w:tr>
      <w:tr>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404040"/>
                <w:sz w:val="20"/>
                <w:szCs w:val="20"/>
              </w:rPr>
              <w:t xml:space="preserve">I arrive home after daycare pickup with hungry kids and no dinner plan</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Know immediately what I can cook tonight from what I have, so I don’t have to think or spend money on takeout</w:t>
            </w:r>
          </w:p>
        </w:tc>
      </w:tr>
      <w:tr>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404040"/>
                <w:sz w:val="20"/>
                <w:szCs w:val="20"/>
              </w:rPr>
              <w:t xml:space="preserve">I’m opening the fridge at 5pm wondering what’s even in there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Get a suggestion based on my real pantry, not a theoretical one, so the answer is actually actionable</w:t>
            </w:r>
          </w:p>
        </w:tc>
      </w:tr>
      <w:tr>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404040"/>
                <w:sz w:val="20"/>
                <w:szCs w:val="20"/>
              </w:rPr>
              <w:t xml:space="preserve">I need to make something my 3-year-old will eat without a battle</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Get options that include familiar anchor foods (chicken, noodles, rice), so dinner doesn’t become a conflict</w:t>
            </w:r>
          </w:p>
        </w:tc>
      </w:tr>
      <w:tr>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404040"/>
                <w:sz w:val="20"/>
                <w:szCs w:val="20"/>
              </w:rPr>
              <w:t xml:space="preserve">My husband and I need to align on dinner without stopping to have a conversation</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Share options quickly so we both feel like we decided together, without adding to the mental load</w:t>
            </w:r>
          </w:p>
        </w:tc>
      </w:tr>
      <w:tr>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404040"/>
                <w:sz w:val="20"/>
                <w:szCs w:val="20"/>
              </w:rPr>
              <w:t xml:space="preserve">I don’t want to think about dinner again tomorrow</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Get a 2–3 night plan at once, so the decision is made and I can move on</w:t>
            </w:r>
          </w:p>
        </w:tc>
      </w:tr>
    </w:tbl>
    <w:p>
      <w:pPr>
        <w:spacing w:after="0" w:before="200"/>
      </w:pPr>
      <w:r>
        <w:t xml:space="preserve"/>
      </w:r>
    </w:p>
    <w:p>
      <w:pPr>
        <w:pStyle w:val="Heading1"/>
        <w:pBdr>
          <w:bottom w:val="single" w:color="2E75B6" w:sz="6" w:space="6"/>
        </w:pBdr>
        <w:spacing w:after="120" w:before="360"/>
      </w:pPr>
      <w:r>
        <w:rPr>
          <w:rFonts w:ascii="Arial" w:cs="Arial" w:eastAsia="Arial" w:hAnsi="Arial"/>
          <w:b/>
          <w:bCs/>
          <w:color w:val="1E5799"/>
          <w:sz w:val="28"/>
          <w:szCs w:val="28"/>
        </w:rPr>
        <w:t xml:space="preserve">Competitive Landscape</w:t>
      </w:r>
    </w:p>
    <w:p>
      <w:pPr>
        <w:spacing w:after="80" w:before="60"/>
      </w:pPr>
      <w:r>
        <w:rPr>
          <w:rFonts w:ascii="Arial" w:cs="Arial" w:eastAsia="Arial" w:hAnsi="Arial"/>
          <w:color w:val="404040"/>
          <w:sz w:val="22"/>
          <w:szCs w:val="22"/>
        </w:rPr>
        <w:t xml:space="preserve">The meal planning and recipe app category is crowded, but all existing solutions share a critical flaw: they are built for the organized parent, not the real one.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Product</w:t>
            </w:r>
          </w:p>
        </w:tc>
        <w:tc>
          <w:tcPr>
            <w:tcW w:type="dxa" w:w="320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What It Does</w:t>
            </w:r>
          </w:p>
        </w:tc>
        <w:tc>
          <w:tcPr>
            <w:tcW w:type="dxa" w:w="416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Why It Falls Short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20"/>
                <w:szCs w:val="20"/>
              </w:rPr>
              <w:t xml:space="preserve">Mealime / Paprika</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Weekly meal planning with grocery list generation</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Requires advance planning on a calm day. Punishes the parent who didn’t plan ahead. High setup friction.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Yummly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Recipe discovery and personalization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Recipe-first, not pantry-first. Requires ingredient shopping, not using what you have.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20"/>
                <w:szCs w:val="20"/>
              </w:rPr>
              <w:t xml:space="preserve">Supercook</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Suggests recipes from entered ingredients</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Manual ingredient entry is high friction. No child preference layer. No multi-night planning. Clunky UX.</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Cozi / OurHome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Family calendar and shared task/shopping lists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Task management only — no AI suggestions. Doesn’t solve the dinner decision problem.</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20"/>
                <w:szCs w:val="20"/>
              </w:rPr>
              <w:t xml:space="preserve">ChatGPT / Claude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Can generate meal ideas from prompts</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Requires the user to know what to ask. No persistent pantry profile. No family context. Not designed for the 5pm moment.</w:t>
            </w:r>
          </w:p>
        </w:tc>
      </w:tr>
    </w:tbl>
    <w:p>
      <w:pPr>
        <w:spacing w:after="0" w:before="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75B6" w:sz="12"/>
              <w:left w:val="none" w:color="FFFFFF" w:sz="0"/>
              <w:bottom w:val="none" w:color="FFFFFF" w:sz="0"/>
              <w:right w:val="none" w:color="FFFFFF" w:sz="0"/>
            </w:tcBorders>
            <w:shd w:fill="E8F4FD" w:val="clear"/>
            <w:tcMar>
              <w:top w:type="dxa" w:w="140"/>
              <w:left w:type="dxa" w:w="200"/>
              <w:bottom w:type="dxa" w:w="140"/>
              <w:right w:type="dxa" w:w="200"/>
            </w:tcMar>
          </w:tcPr>
          <w:p>
            <w:pPr>
              <w:spacing w:after="60" w:before="0"/>
            </w:pPr>
            <w:r>
              <w:rPr>
                <w:rFonts w:ascii="Arial" w:cs="Arial" w:eastAsia="Arial" w:hAnsi="Arial"/>
                <w:b/>
                <w:bCs/>
                <w:color w:val="2E75B6"/>
                <w:sz w:val="20"/>
                <w:szCs w:val="20"/>
              </w:rPr>
              <w:t xml:space="preserve">Simmer’s Differentiation</w:t>
            </w:r>
          </w:p>
          <w:p>
            <w:pPr>
              <w:spacing w:after="0" w:before="0"/>
            </w:pPr>
            <w:r>
              <w:rPr>
                <w:rFonts w:ascii="Arial" w:cs="Arial" w:eastAsia="Arial" w:hAnsi="Arial"/>
                <w:i/>
                <w:iCs/>
                <w:color w:val="404040"/>
                <w:sz w:val="22"/>
                <w:szCs w:val="22"/>
              </w:rPr>
              <w:t xml:space="preserve">No existing product is designed for the parent who didn’t plan. Simmer meets users where they actually are — not where apps wish they were.</w:t>
            </w:r>
          </w:p>
        </w:tc>
      </w:tr>
    </w:tbl>
    <w:p>
      <w:pPr>
        <w:spacing w:after="0" w:before="200"/>
      </w:pPr>
      <w:r>
        <w:t xml:space="preserve"/>
      </w:r>
    </w:p>
    <w:p>
      <w:pPr>
        <w:pStyle w:val="Heading1"/>
        <w:pBdr>
          <w:bottom w:val="single" w:color="2E75B6" w:sz="6" w:space="6"/>
        </w:pBdr>
        <w:spacing w:after="120" w:before="360"/>
      </w:pPr>
      <w:r>
        <w:rPr>
          <w:rFonts w:ascii="Arial" w:cs="Arial" w:eastAsia="Arial" w:hAnsi="Arial"/>
          <w:b/>
          <w:bCs/>
          <w:color w:val="1E5799"/>
          <w:sz w:val="28"/>
          <w:szCs w:val="28"/>
        </w:rPr>
        <w:t xml:space="preserve">Proposed Solution</w:t>
      </w:r>
    </w:p>
    <w:p>
      <w:pPr>
        <w:spacing w:after="80" w:before="60"/>
      </w:pPr>
      <w:r>
        <w:rPr>
          <w:rFonts w:ascii="Arial" w:cs="Arial" w:eastAsia="Arial" w:hAnsi="Arial"/>
          <w:color w:val="404040"/>
          <w:sz w:val="22"/>
          <w:szCs w:val="22"/>
        </w:rPr>
        <w:t xml:space="preserve">Simmer is a mobile app with two foundational components that work together:</w:t>
      </w:r>
    </w:p>
    <w:p>
      <w:pPr>
        <w:spacing w:after="0" w:before="100"/>
      </w:pPr>
      <w:r>
        <w:t xml:space="preserve"/>
      </w:r>
    </w:p>
    <w:p>
      <w:pPr>
        <w:pStyle w:val="Heading2"/>
        <w:spacing w:after="80" w:before="240"/>
      </w:pPr>
      <w:r>
        <w:rPr>
          <w:rFonts w:ascii="Arial" w:cs="Arial" w:eastAsia="Arial" w:hAnsi="Arial"/>
          <w:b/>
          <w:bCs/>
          <w:color w:val="2E75B6"/>
          <w:sz w:val="24"/>
          <w:szCs w:val="24"/>
        </w:rPr>
        <w:t xml:space="preserve">1. Pantry Profile (Set Up Once)</w:t>
      </w:r>
    </w:p>
    <w:p>
      <w:pPr>
        <w:spacing w:after="80" w:before="60"/>
      </w:pPr>
      <w:r>
        <w:rPr>
          <w:rFonts w:ascii="Arial" w:cs="Arial" w:eastAsia="Arial" w:hAnsi="Arial"/>
          <w:color w:val="404040"/>
          <w:sz w:val="22"/>
          <w:szCs w:val="22"/>
        </w:rPr>
        <w:t xml:space="preserve">On onboarding, the user establishes a pantry profile — a list of staple ingredients their household almost always has on hand. Because most families’ pantries are stable week-to-week, this profile does not need to be maintained continuously. Users can flag weekly extras (e.g. “we picked up a Costco lasagna” or “we have salmon that needs to be used”) in a lightweight weekly check-in that takes under 60 seconds.</w:t>
      </w:r>
    </w:p>
    <w:p>
      <w:pPr>
        <w:spacing w:after="0" w:before="80"/>
      </w:pPr>
      <w:r>
        <w:t xml:space="preserve"/>
      </w:r>
    </w:p>
    <w:p>
      <w:pPr>
        <w:spacing w:after="80" w:before="60"/>
      </w:pPr>
      <w:r>
        <w:rPr>
          <w:rFonts w:ascii="Arial" w:cs="Arial" w:eastAsia="Arial" w:hAnsi="Arial"/>
          <w:color w:val="404040"/>
          <w:sz w:val="22"/>
          <w:szCs w:val="22"/>
        </w:rPr>
        <w:t xml:space="preserve">The pantry profile also captures:</w:t>
      </w:r>
    </w:p>
    <w:p>
      <w:pPr>
        <w:pStyle w:val="ListParagraph"/>
        <w:numPr>
          <w:ilvl w:val="0"/>
          <w:numId w:val="2"/>
        </w:numPr>
        <w:spacing w:after="60" w:before="60"/>
      </w:pPr>
      <w:r>
        <w:rPr>
          <w:rFonts w:ascii="Arial" w:cs="Arial" w:eastAsia="Arial" w:hAnsi="Arial"/>
          <w:color w:val="404040"/>
          <w:sz w:val="22"/>
          <w:szCs w:val="22"/>
        </w:rPr>
        <w:t xml:space="preserve">Family composition and children’s ages</w:t>
      </w:r>
    </w:p>
    <w:p>
      <w:pPr>
        <w:pStyle w:val="ListParagraph"/>
        <w:numPr>
          <w:ilvl w:val="0"/>
          <w:numId w:val="2"/>
        </w:numPr>
        <w:spacing w:after="60" w:before="60"/>
      </w:pPr>
      <w:r>
        <w:rPr>
          <w:rFonts w:ascii="Arial" w:cs="Arial" w:eastAsia="Arial" w:hAnsi="Arial"/>
          <w:color w:val="404040"/>
          <w:sz w:val="22"/>
          <w:szCs w:val="22"/>
        </w:rPr>
        <w:t xml:space="preserve">Known food preferences and dislikes per family member</w:t>
      </w:r>
    </w:p>
    <w:p>
      <w:pPr>
        <w:pStyle w:val="ListParagraph"/>
        <w:numPr>
          <w:ilvl w:val="0"/>
          <w:numId w:val="2"/>
        </w:numPr>
        <w:spacing w:after="60" w:before="60"/>
      </w:pPr>
      <w:r>
        <w:rPr>
          <w:rFonts w:ascii="Arial" w:cs="Arial" w:eastAsia="Arial" w:hAnsi="Arial"/>
          <w:color w:val="404040"/>
          <w:sz w:val="22"/>
          <w:szCs w:val="22"/>
        </w:rPr>
        <w:t xml:space="preserve">Anchor foods the toddler reliably eats (e.g. chicken, noodles, rice, eggs)</w:t>
      </w:r>
    </w:p>
    <w:p>
      <w:pPr>
        <w:pStyle w:val="ListParagraph"/>
        <w:numPr>
          <w:ilvl w:val="0"/>
          <w:numId w:val="2"/>
        </w:numPr>
        <w:spacing w:after="60" w:before="60"/>
      </w:pPr>
      <w:r>
        <w:rPr>
          <w:rFonts w:ascii="Arial" w:cs="Arial" w:eastAsia="Arial" w:hAnsi="Arial"/>
          <w:color w:val="404040"/>
          <w:sz w:val="22"/>
          <w:szCs w:val="22"/>
        </w:rPr>
        <w:t xml:space="preserve">Maximum cook time (default: 30 minutes)</w:t>
      </w:r>
    </w:p>
    <w:p>
      <w:pPr>
        <w:pStyle w:val="ListParagraph"/>
        <w:numPr>
          <w:ilvl w:val="0"/>
          <w:numId w:val="2"/>
        </w:numPr>
        <w:spacing w:after="60" w:before="60"/>
      </w:pPr>
      <w:r>
        <w:rPr>
          <w:rFonts w:ascii="Arial" w:cs="Arial" w:eastAsia="Arial" w:hAnsi="Arial"/>
          <w:color w:val="404040"/>
          <w:sz w:val="22"/>
          <w:szCs w:val="22"/>
        </w:rPr>
        <w:t xml:space="preserve">Pre-packaged meal inventory (e.g. Costco items)</w:t>
      </w:r>
    </w:p>
    <w:p>
      <w:pPr>
        <w:spacing w:after="0" w:before="160"/>
      </w:pPr>
      <w:r>
        <w:t xml:space="preserve"/>
      </w:r>
    </w:p>
    <w:p>
      <w:pPr>
        <w:pStyle w:val="Heading2"/>
        <w:spacing w:after="80" w:before="240"/>
      </w:pPr>
      <w:r>
        <w:rPr>
          <w:rFonts w:ascii="Arial" w:cs="Arial" w:eastAsia="Arial" w:hAnsi="Arial"/>
          <w:b/>
          <w:bCs/>
          <w:color w:val="2E75B6"/>
          <w:sz w:val="24"/>
          <w:szCs w:val="24"/>
        </w:rPr>
        <w:t xml:space="preserve">2. Tonight (The 5PM Feature)</w:t>
      </w:r>
    </w:p>
    <w:p>
      <w:pPr>
        <w:spacing w:after="80" w:before="60"/>
      </w:pPr>
      <w:r>
        <w:rPr>
          <w:rFonts w:ascii="Arial" w:cs="Arial" w:eastAsia="Arial" w:hAnsi="Arial"/>
          <w:color w:val="404040"/>
          <w:sz w:val="22"/>
          <w:szCs w:val="22"/>
        </w:rPr>
        <w:t xml:space="preserve">The core experience: the user opens the app and taps “What’s for dinner?” Within seconds, the AI generates 2–3 dinner options for the next few nights, each tagged with estimated cook time, complexity level, and a short rationale for why it fits. Each suggestion is built from the pantry profile and constrained by the family’s preferences and time window.</w:t>
      </w:r>
    </w:p>
    <w:p>
      <w:pPr>
        <w:spacing w:after="0" w:before="80"/>
      </w:pPr>
      <w:r>
        <w:t xml:space="preserve"/>
      </w:r>
    </w:p>
    <w:p>
      <w:pPr>
        <w:spacing w:after="80" w:before="60"/>
      </w:pPr>
      <w:r>
        <w:rPr>
          <w:rFonts w:ascii="Arial" w:cs="Arial" w:eastAsia="Arial" w:hAnsi="Arial"/>
          <w:color w:val="404040"/>
          <w:sz w:val="22"/>
          <w:szCs w:val="22"/>
        </w:rPr>
        <w:t xml:space="preserve">The suggestions are shareable — with one tap, the user can send the options to their partner for a quick async “vote,” removing the need for a verbal conversation. Once a meal is selected, the app surfaces a brief prep summary so either parent can execute it.</w:t>
      </w:r>
    </w:p>
    <w:p>
      <w:pPr>
        <w:spacing w:after="0" w:before="200"/>
      </w:pPr>
      <w:r>
        <w:t xml:space="preserve"/>
      </w:r>
    </w:p>
    <w:p>
      <w:pPr>
        <w:pStyle w:val="Heading1"/>
        <w:pBdr>
          <w:bottom w:val="single" w:color="2E75B6" w:sz="6" w:space="6"/>
        </w:pBdr>
        <w:spacing w:after="120" w:before="360"/>
      </w:pPr>
      <w:r>
        <w:rPr>
          <w:rFonts w:ascii="Arial" w:cs="Arial" w:eastAsia="Arial" w:hAnsi="Arial"/>
          <w:b/>
          <w:bCs/>
          <w:color w:val="1E5799"/>
          <w:sz w:val="28"/>
          <w:szCs w:val="28"/>
        </w:rPr>
        <w:t xml:space="preserve">Core Features — V1 MVP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80"/>
        <w:gridCol w:w="2580"/>
      </w:tblGrid>
      <w:tr>
        <w:trPr>
          <w:tblHeader/>
        </w:trPr>
        <w:tc>
          <w:tcPr>
            <w:tcW w:type="dxa" w:w="220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Feature</w:t>
            </w:r>
          </w:p>
        </w:tc>
        <w:tc>
          <w:tcPr>
            <w:tcW w:type="dxa" w:w="458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c>
          <w:tcPr>
            <w:tcW w:type="dxa" w:w="258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AI Role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20"/>
                <w:szCs w:val="20"/>
              </w:rPr>
              <w:t xml:space="preserve">Pantry Profile</w:t>
            </w:r>
          </w:p>
        </w:tc>
        <w:tc>
          <w:tcPr>
            <w:tcW w:type="dxa" w:w="45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One-time setup of household staples, family preferences, anchor foods, and max cook time. Weekly extras flagged in a 60-second check-in.</w:t>
            </w:r>
          </w:p>
        </w:tc>
        <w:tc>
          <w:tcPr>
            <w:tcW w:type="dxa" w:w="25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404040"/>
                <w:sz w:val="20"/>
                <w:szCs w:val="20"/>
              </w:rPr>
              <w:t xml:space="preserve">Stores preferences as structured context; used as constraints in every suggestion prompt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Tonight</w:t>
            </w:r>
          </w:p>
        </w:tc>
        <w:tc>
          <w:tcPr>
            <w:tcW w:type="dxa" w:w="4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On-demand generation of 2–3 dinner suggestions for the next few nights, based on pantry profile. Each includes cook time and difficulty.</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404040"/>
                <w:sz w:val="20"/>
                <w:szCs w:val="20"/>
              </w:rPr>
              <w:t xml:space="preserve">LLM generates meal options constrained by pantry, time, and toddler preferences; ranks by effort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20"/>
                <w:szCs w:val="20"/>
              </w:rPr>
              <w:t xml:space="preserve">Toddler Filter</w:t>
            </w:r>
          </w:p>
        </w:tc>
        <w:tc>
          <w:tcPr>
            <w:tcW w:type="dxa" w:w="45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Each suggestion flags toddler-friendliness and identifies which anchor foods are present to help predict acceptance.</w:t>
            </w:r>
          </w:p>
        </w:tc>
        <w:tc>
          <w:tcPr>
            <w:tcW w:type="dxa" w:w="25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404040"/>
                <w:sz w:val="20"/>
                <w:szCs w:val="20"/>
              </w:rPr>
              <w:t xml:space="preserve">Applies child age and preference constraints; highlights familiar elements in each suggestion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Partner Share</w:t>
            </w:r>
          </w:p>
        </w:tc>
        <w:tc>
          <w:tcPr>
            <w:tcW w:type="dxa" w:w="4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One-tap share of suggestions to partner via notification or link. Partner can indicate a preference or approve.</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404040"/>
                <w:sz w:val="20"/>
                <w:szCs w:val="20"/>
              </w:rPr>
              <w:t xml:space="preserve">No AI — simple async UX; removes friction from the shared dinner decision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20"/>
                <w:szCs w:val="20"/>
              </w:rPr>
              <w:t xml:space="preserve">Pantry Extras</w:t>
            </w:r>
          </w:p>
        </w:tc>
        <w:tc>
          <w:tcPr>
            <w:tcW w:type="dxa" w:w="45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Quick weekly input for items outside the stable profile: perishables, bulk purchases, or items that need to be used soon.</w:t>
            </w:r>
          </w:p>
        </w:tc>
        <w:tc>
          <w:tcPr>
            <w:tcW w:type="dxa" w:w="25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404040"/>
                <w:sz w:val="20"/>
                <w:szCs w:val="20"/>
              </w:rPr>
              <w:t xml:space="preserve">Incorporates extras as priority constraints (“use the salmon tonight”) in suggestion generation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Feedback Loop</w:t>
            </w:r>
          </w:p>
        </w:tc>
        <w:tc>
          <w:tcPr>
            <w:tcW w:type="dxa" w:w="4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After each meal, users can rate it (thumbs up/down) and mark whether the toddler ate it.</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404040"/>
                <w:sz w:val="20"/>
                <w:szCs w:val="20"/>
              </w:rPr>
              <w:t xml:space="preserve">Refines future suggestions; learns family preferences over time</w:t>
            </w:r>
          </w:p>
        </w:tc>
      </w:tr>
    </w:tbl>
    <w:p>
      <w:pPr>
        <w:spacing w:after="0" w:before="200"/>
      </w:pPr>
      <w:r>
        <w:t xml:space="preserve"/>
      </w:r>
    </w:p>
    <w:p>
      <w:pPr>
        <w:pStyle w:val="Heading1"/>
        <w:pBdr>
          <w:bottom w:val="single" w:color="2E75B6" w:sz="6" w:space="6"/>
        </w:pBdr>
        <w:spacing w:after="120" w:before="360"/>
      </w:pPr>
      <w:r>
        <w:rPr>
          <w:rFonts w:ascii="Arial" w:cs="Arial" w:eastAsia="Arial" w:hAnsi="Arial"/>
          <w:b/>
          <w:bCs/>
          <w:color w:val="1E5799"/>
          <w:sz w:val="28"/>
          <w:szCs w:val="28"/>
        </w:rPr>
        <w:t xml:space="preserve">User Experience 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w:t>
            </w:r>
          </w:p>
        </w:tc>
        <w:tc>
          <w:tcPr>
            <w:tcW w:type="dxa" w:w="240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Step</w:t>
            </w:r>
          </w:p>
        </w:tc>
        <w:tc>
          <w:tcPr>
            <w:tcW w:type="dxa" w:w="624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Detail</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0"/>
                <w:szCs w:val="20"/>
              </w:rPr>
              <w:t xml:space="preserve">Onboarding (once)</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User sets up pantry profile: staples, family members, toddler anchor foods, max cook time. Estimated time: 5 minutes.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0"/>
                <w:szCs w:val="20"/>
              </w:rPr>
              <w:t xml:space="preserve">Weekly extras (optional)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Monday morning or whenever shopping happens: user flags any extras or perishables for the week. Estimated time: under 60 seconds.</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0"/>
                <w:szCs w:val="20"/>
              </w:rPr>
              <w:t xml:space="preserve">Open Simmer at 5pm</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User taps “What’s for dinner?” on the home screen.</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0"/>
                <w:szCs w:val="20"/>
              </w:rPr>
              <w:t xml:space="preserve">AI generates suggestions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Within 5–10 seconds, 2–3 options appear. Each shows: meal name, cook time, difficulty, toddler-friendliness, and a one-line rationale.</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0"/>
                <w:szCs w:val="20"/>
              </w:rPr>
              <w:t xml:space="preserve">Share with partner</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User taps share; partner receives a notification with the options and can tap their preference.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0"/>
                <w:szCs w:val="20"/>
              </w:rPr>
              <w:t xml:space="preserve">Meal selected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Once selected, a brief prep summary appears. No full recipe required — just the key steps for a familiar-style meal.</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0"/>
                <w:szCs w:val="20"/>
              </w:rPr>
              <w:t xml:space="preserve">Post-dinner feedback</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User rates the meal and whether the toddler ate it. Takes 5 seconds. Improves future suggestions.</w:t>
            </w:r>
          </w:p>
        </w:tc>
      </w:tr>
    </w:tbl>
    <w:p>
      <w:pPr>
        <w:spacing w:after="0" w:before="200"/>
      </w:pPr>
      <w:r>
        <w:t xml:space="preserve"/>
      </w:r>
    </w:p>
    <w:p>
      <w:pPr>
        <w:pStyle w:val="Heading1"/>
        <w:pBdr>
          <w:bottom w:val="single" w:color="2E75B6" w:sz="6" w:space="6"/>
        </w:pBdr>
        <w:spacing w:after="120" w:before="360"/>
      </w:pPr>
      <w:r>
        <w:rPr>
          <w:rFonts w:ascii="Arial" w:cs="Arial" w:eastAsia="Arial" w:hAnsi="Arial"/>
          <w:b/>
          <w:bCs/>
          <w:color w:val="1E5799"/>
          <w:sz w:val="28"/>
          <w:szCs w:val="28"/>
        </w:rPr>
        <w:t xml:space="preserve">Success Metrics</w:t>
      </w:r>
    </w:p>
    <w:p>
      <w:pPr>
        <w:spacing w:after="80" w:before="60"/>
      </w:pPr>
      <w:r>
        <w:rPr>
          <w:rFonts w:ascii="Arial" w:cs="Arial" w:eastAsia="Arial" w:hAnsi="Arial"/>
          <w:color w:val="404040"/>
          <w:sz w:val="22"/>
          <w:szCs w:val="22"/>
        </w:rPr>
        <w:t xml:space="preserve">Success for Simmer V1 is defined by whether it actually reduces the 5pm dinner problem — not just whether users download the app.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Metric</w:t>
            </w:r>
          </w:p>
        </w:tc>
        <w:tc>
          <w:tcPr>
            <w:tcW w:type="dxa" w:w="376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c>
          <w:tcPr>
            <w:tcW w:type="dxa" w:w="2800"/>
            <w:tcBorders>
              <w:top w:val="single" w:color="CCCCCC" w:sz="1"/>
              <w:left w:val="single" w:color="CCCCCC" w:sz="1"/>
              <w:bottom w:val="single" w:color="CCCCCC" w:sz="1"/>
              <w:right w:val="single" w:color="CCCCCC" w:sz="1"/>
            </w:tcBorders>
            <w:shd w:fill="1E5799" w:val="clear"/>
            <w:tcMar>
              <w:top w:type="dxa" w:w="100"/>
              <w:left w:type="dxa" w:w="140"/>
              <w:bottom w:type="dxa" w:w="100"/>
              <w:right w:type="dxa" w:w="140"/>
            </w:tcMar>
          </w:tcPr>
          <w:p>
            <w:r>
              <w:rPr>
                <w:rFonts w:ascii="Arial" w:cs="Arial" w:eastAsia="Arial" w:hAnsi="Arial"/>
                <w:b/>
                <w:bCs/>
                <w:color w:val="FFFFFF"/>
                <w:sz w:val="21"/>
                <w:szCs w:val="21"/>
              </w:rPr>
              <w:t xml:space="preserve">Target (6 months)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0"/>
                <w:szCs w:val="20"/>
              </w:rPr>
              <w:t xml:space="preserve">Weekly Active Usage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 of users who open Simmer at least 3x per week</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≥70% of retained users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0"/>
                <w:szCs w:val="20"/>
              </w:rPr>
              <w:t xml:space="preserve">Time to Suggestion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Seconds from app open to suggestions displayed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≤5 seconds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0"/>
                <w:szCs w:val="20"/>
              </w:rPr>
              <w:t xml:space="preserve">Suggestion Acceptance Rate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 of generated suggestions that result in a meal cooked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≥60%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0"/>
                <w:szCs w:val="20"/>
              </w:rPr>
              <w:t xml:space="preserve">Takeout Displacement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Self-reported reduction in weeknight takeout orders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≥30% reduction vs. baseline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0"/>
                <w:szCs w:val="20"/>
              </w:rPr>
              <w:t xml:space="preserve">Toddler Acceptance Rate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 of suggested meals the toddler ate (per user feedback)</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≥65%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404040"/>
                <w:sz w:val="20"/>
                <w:szCs w:val="20"/>
              </w:rPr>
              <w:t xml:space="preserve">Partner Engagement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 of households where both partners use the app weekly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20"/>
                <w:szCs w:val="20"/>
              </w:rPr>
              <w:t xml:space="preserve">≥40% of user households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404040"/>
                <w:sz w:val="20"/>
                <w:szCs w:val="20"/>
              </w:rPr>
              <w:t xml:space="preserve">D30 Retention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 of users still active 30 days after sign-up</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20"/>
                <w:szCs w:val="20"/>
              </w:rPr>
              <w:t xml:space="preserve">≥40%</w:t>
            </w:r>
          </w:p>
        </w:tc>
      </w:tr>
    </w:tbl>
    <w:p>
      <w:pPr>
        <w:spacing w:after="0" w:before="200"/>
      </w:pPr>
      <w:r>
        <w:t xml:space="preserve"/>
      </w:r>
    </w:p>
    <w:p>
      <w:pPr>
        <w:pStyle w:val="Heading1"/>
        <w:pBdr>
          <w:bottom w:val="single" w:color="2E75B6" w:sz="6" w:space="6"/>
        </w:pBdr>
        <w:spacing w:after="120" w:before="360"/>
      </w:pPr>
      <w:r>
        <w:rPr>
          <w:rFonts w:ascii="Arial" w:cs="Arial" w:eastAsia="Arial" w:hAnsi="Arial"/>
          <w:b/>
          <w:bCs/>
          <w:color w:val="1E5799"/>
          <w:sz w:val="28"/>
          <w:szCs w:val="28"/>
        </w:rPr>
        <w:t xml:space="preserve">Out of Scope — V1</w:t>
      </w:r>
    </w:p>
    <w:p>
      <w:pPr>
        <w:spacing w:after="80" w:before="60"/>
      </w:pPr>
      <w:r>
        <w:rPr>
          <w:rFonts w:ascii="Arial" w:cs="Arial" w:eastAsia="Arial" w:hAnsi="Arial"/>
          <w:color w:val="404040"/>
          <w:sz w:val="22"/>
          <w:szCs w:val="22"/>
        </w:rPr>
        <w:t xml:space="preserve">The following are intentionally excluded from the initial release to maintain focus and reduce build complexity. They represent logical future phases.</w:t>
      </w:r>
    </w:p>
    <w:p>
      <w:pPr>
        <w:spacing w:after="0" w:before="100"/>
      </w:pPr>
      <w:r>
        <w:t xml:space="preserve"/>
      </w:r>
    </w:p>
    <w:p>
      <w:pPr>
        <w:pStyle w:val="ListParagraph"/>
        <w:numPr>
          <w:ilvl w:val="0"/>
          <w:numId w:val="2"/>
        </w:numPr>
        <w:spacing w:after="60" w:before="60"/>
      </w:pPr>
      <w:r>
        <w:rPr>
          <w:rFonts w:ascii="Arial" w:cs="Arial" w:eastAsia="Arial" w:hAnsi="Arial"/>
          <w:color w:val="404040"/>
          <w:sz w:val="22"/>
          <w:szCs w:val="22"/>
        </w:rPr>
        <w:t xml:space="preserve">Full recipe library: Simmer provides prep summaries, not step-by-step recipes. Linking to recipes is a V2 consideration.</w:t>
      </w:r>
    </w:p>
    <w:p>
      <w:pPr>
        <w:pStyle w:val="ListParagraph"/>
        <w:numPr>
          <w:ilvl w:val="0"/>
          <w:numId w:val="2"/>
        </w:numPr>
        <w:spacing w:after="60" w:before="60"/>
      </w:pPr>
      <w:r>
        <w:rPr>
          <w:rFonts w:ascii="Arial" w:cs="Arial" w:eastAsia="Arial" w:hAnsi="Arial"/>
          <w:color w:val="404040"/>
          <w:sz w:val="22"/>
          <w:szCs w:val="22"/>
        </w:rPr>
        <w:t xml:space="preserve">Real-time pantry tracking / barcode scanning: High setup and maintenance friction. V1 relies on a stable profile model.</w:t>
      </w:r>
    </w:p>
    <w:p>
      <w:pPr>
        <w:pStyle w:val="ListParagraph"/>
        <w:numPr>
          <w:ilvl w:val="0"/>
          <w:numId w:val="2"/>
        </w:numPr>
        <w:spacing w:after="60" w:before="60"/>
      </w:pPr>
      <w:r>
        <w:rPr>
          <w:rFonts w:ascii="Arial" w:cs="Arial" w:eastAsia="Arial" w:hAnsi="Arial"/>
          <w:color w:val="404040"/>
          <w:sz w:val="22"/>
          <w:szCs w:val="22"/>
        </w:rPr>
        <w:t xml:space="preserve">Grocery list generation: A natural extension, but requires pantry depletion tracking. Planned for V2.</w:t>
      </w:r>
    </w:p>
    <w:p>
      <w:pPr>
        <w:pStyle w:val="ListParagraph"/>
        <w:numPr>
          <w:ilvl w:val="0"/>
          <w:numId w:val="2"/>
        </w:numPr>
        <w:spacing w:after="60" w:before="60"/>
      </w:pPr>
      <w:r>
        <w:rPr>
          <w:rFonts w:ascii="Arial" w:cs="Arial" w:eastAsia="Arial" w:hAnsi="Arial"/>
          <w:color w:val="404040"/>
          <w:sz w:val="22"/>
          <w:szCs w:val="22"/>
        </w:rPr>
        <w:t xml:space="preserve">Nutritional analysis: Out of scope for V1. Parents at this stage optimize for speed and acceptance, not macros.</w:t>
      </w:r>
    </w:p>
    <w:p>
      <w:pPr>
        <w:pStyle w:val="ListParagraph"/>
        <w:numPr>
          <w:ilvl w:val="0"/>
          <w:numId w:val="2"/>
        </w:numPr>
        <w:spacing w:after="60" w:before="60"/>
      </w:pPr>
      <w:r>
        <w:rPr>
          <w:rFonts w:ascii="Arial" w:cs="Arial" w:eastAsia="Arial" w:hAnsi="Arial"/>
          <w:color w:val="404040"/>
          <w:sz w:val="22"/>
          <w:szCs w:val="22"/>
        </w:rPr>
        <w:t xml:space="preserve">Dietary restriction management beyond toddler preferences: Relevant for some users but adds onboarding complexity. V2.</w:t>
      </w:r>
    </w:p>
    <w:p>
      <w:pPr>
        <w:pStyle w:val="ListParagraph"/>
        <w:numPr>
          <w:ilvl w:val="0"/>
          <w:numId w:val="2"/>
        </w:numPr>
        <w:spacing w:after="60" w:before="60"/>
      </w:pPr>
      <w:r>
        <w:rPr>
          <w:rFonts w:ascii="Arial" w:cs="Arial" w:eastAsia="Arial" w:hAnsi="Arial"/>
          <w:color w:val="404040"/>
          <w:sz w:val="22"/>
          <w:szCs w:val="22"/>
        </w:rPr>
        <w:t xml:space="preserve">Integration with grocery delivery services: A high-value feature but requires third-party partnerships. Post-MVP.</w:t>
      </w:r>
    </w:p>
    <w:p>
      <w:pPr>
        <w:pStyle w:val="ListParagraph"/>
        <w:numPr>
          <w:ilvl w:val="0"/>
          <w:numId w:val="2"/>
        </w:numPr>
        <w:spacing w:after="60" w:before="60"/>
      </w:pPr>
      <w:r>
        <w:rPr>
          <w:rFonts w:ascii="Arial" w:cs="Arial" w:eastAsia="Arial" w:hAnsi="Arial"/>
          <w:color w:val="404040"/>
          <w:sz w:val="22"/>
          <w:szCs w:val="22"/>
        </w:rPr>
        <w:t xml:space="preserve">Full mental load manager (task collaboration): A related but distinct product problem. Scoped separately.</w:t>
      </w:r>
    </w:p>
    <w:p>
      <w:pPr>
        <w:spacing w:after="0" w:before="200"/>
      </w:pPr>
      <w:r>
        <w:t xml:space="preserve"/>
      </w:r>
    </w:p>
    <w:p>
      <w:pPr>
        <w:pStyle w:val="Heading1"/>
        <w:pBdr>
          <w:bottom w:val="single" w:color="2E75B6" w:sz="6" w:space="6"/>
        </w:pBdr>
        <w:spacing w:after="120" w:before="360"/>
      </w:pPr>
      <w:r>
        <w:rPr>
          <w:rFonts w:ascii="Arial" w:cs="Arial" w:eastAsia="Arial" w:hAnsi="Arial"/>
          <w:b/>
          <w:bCs/>
          <w:color w:val="1E5799"/>
          <w:sz w:val="28"/>
          <w:szCs w:val="28"/>
        </w:rPr>
        <w:t xml:space="preserve">Open Questions &amp; Validation Needed</w:t>
      </w:r>
    </w:p>
    <w:p>
      <w:pPr>
        <w:spacing w:after="80" w:before="60"/>
      </w:pPr>
      <w:r>
        <w:rPr>
          <w:rFonts w:ascii="Arial" w:cs="Arial" w:eastAsia="Arial" w:hAnsi="Arial"/>
          <w:color w:val="404040"/>
          <w:sz w:val="22"/>
          <w:szCs w:val="22"/>
        </w:rPr>
        <w:t xml:space="preserve">The following assumptions require user research and early testing to validate before or during build.</w:t>
      </w:r>
    </w:p>
    <w:p>
      <w:pPr>
        <w:spacing w:after="0" w:before="100"/>
      </w:pPr>
      <w:r>
        <w:t xml:space="preserve"/>
      </w:r>
    </w:p>
    <w:p>
      <w:pPr>
        <w:pStyle w:val="ListParagraph"/>
        <w:numPr>
          <w:ilvl w:val="0"/>
          <w:numId w:val="2"/>
        </w:numPr>
        <w:spacing w:after="60" w:before="60"/>
      </w:pPr>
      <w:r>
        <w:rPr>
          <w:rFonts w:ascii="Arial" w:cs="Arial" w:eastAsia="Arial" w:hAnsi="Arial"/>
          <w:color w:val="404040"/>
          <w:sz w:val="22"/>
          <w:szCs w:val="22"/>
        </w:rPr>
        <w:t xml:space="preserve">Pantry profile setup friction: Will users complete onboarding if it takes 5 minutes? What’s the abandonment threshold?</w:t>
      </w:r>
    </w:p>
    <w:p>
      <w:pPr>
        <w:pStyle w:val="ListParagraph"/>
        <w:numPr>
          <w:ilvl w:val="0"/>
          <w:numId w:val="2"/>
        </w:numPr>
        <w:spacing w:after="60" w:before="60"/>
      </w:pPr>
      <w:r>
        <w:rPr>
          <w:rFonts w:ascii="Arial" w:cs="Arial" w:eastAsia="Arial" w:hAnsi="Arial"/>
          <w:color w:val="404040"/>
          <w:sz w:val="22"/>
          <w:szCs w:val="22"/>
        </w:rPr>
        <w:t xml:space="preserve">Partner adoption: Will the second parent engage with the app, or will it remain a single-user tool? Does the partner share feature need to be simpler?</w:t>
      </w:r>
    </w:p>
    <w:p>
      <w:pPr>
        <w:pStyle w:val="ListParagraph"/>
        <w:numPr>
          <w:ilvl w:val="0"/>
          <w:numId w:val="2"/>
        </w:numPr>
        <w:spacing w:after="60" w:before="60"/>
      </w:pPr>
      <w:r>
        <w:rPr>
          <w:rFonts w:ascii="Arial" w:cs="Arial" w:eastAsia="Arial" w:hAnsi="Arial"/>
          <w:color w:val="404040"/>
          <w:sz w:val="22"/>
          <w:szCs w:val="22"/>
        </w:rPr>
        <w:t xml:space="preserve">Suggestion quality bar: How many “misses” before a user stops trusting the AI? What does a useful feedback mechanism look like?</w:t>
      </w:r>
    </w:p>
    <w:p>
      <w:pPr>
        <w:pStyle w:val="ListParagraph"/>
        <w:numPr>
          <w:ilvl w:val="0"/>
          <w:numId w:val="2"/>
        </w:numPr>
        <w:spacing w:after="60" w:before="60"/>
      </w:pPr>
      <w:r>
        <w:rPr>
          <w:rFonts w:ascii="Arial" w:cs="Arial" w:eastAsia="Arial" w:hAnsi="Arial"/>
          <w:color w:val="404040"/>
          <w:sz w:val="22"/>
          <w:szCs w:val="22"/>
        </w:rPr>
        <w:t xml:space="preserve">Weekly extras habit: Will users remember to flag extras, or does this need a push notification prompt? What day and time works best?</w:t>
      </w:r>
    </w:p>
    <w:p>
      <w:pPr>
        <w:pStyle w:val="ListParagraph"/>
        <w:numPr>
          <w:ilvl w:val="0"/>
          <w:numId w:val="2"/>
        </w:numPr>
        <w:spacing w:after="60" w:before="60"/>
      </w:pPr>
      <w:r>
        <w:rPr>
          <w:rFonts w:ascii="Arial" w:cs="Arial" w:eastAsia="Arial" w:hAnsi="Arial"/>
          <w:color w:val="404040"/>
          <w:sz w:val="22"/>
          <w:szCs w:val="22"/>
        </w:rPr>
        <w:t xml:space="preserve">Cook time realism: Is 30 minutes actually achievable on a weeknight with a 3-year-old and an infant? Should the default be 20 minutes?</w:t>
      </w:r>
    </w:p>
    <w:p>
      <w:pPr>
        <w:pStyle w:val="ListParagraph"/>
        <w:numPr>
          <w:ilvl w:val="0"/>
          <w:numId w:val="2"/>
        </w:numPr>
        <w:spacing w:after="60" w:before="60"/>
      </w:pPr>
      <w:r>
        <w:rPr>
          <w:rFonts w:ascii="Arial" w:cs="Arial" w:eastAsia="Arial" w:hAnsi="Arial"/>
          <w:color w:val="404040"/>
          <w:sz w:val="22"/>
          <w:szCs w:val="22"/>
        </w:rPr>
        <w:t xml:space="preserve">Pre-packaged meal integration: Do users want Costco and pre-packaged meals treated as first-class options alongside cooked meals?</w:t>
      </w:r>
    </w:p>
    <w:p>
      <w:pPr>
        <w:pStyle w:val="ListParagraph"/>
        <w:numPr>
          <w:ilvl w:val="0"/>
          <w:numId w:val="2"/>
        </w:numPr>
        <w:spacing w:after="60" w:before="60"/>
      </w:pPr>
      <w:r>
        <w:rPr>
          <w:rFonts w:ascii="Arial" w:cs="Arial" w:eastAsia="Arial" w:hAnsi="Arial"/>
          <w:color w:val="404040"/>
          <w:sz w:val="22"/>
          <w:szCs w:val="22"/>
        </w:rPr>
        <w:t xml:space="preserve">Willingness to pay: Is this a subscription product? A one-time purchase? What price point makes sense for the target user?</w:t>
      </w:r>
    </w:p>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799" w:val="clear"/>
            <w:tcMar>
              <w:top w:type="dxa" w:w="280"/>
              <w:left w:type="dxa" w:w="360"/>
              <w:bottom w:type="dxa" w:w="280"/>
              <w:right w:type="dxa" w:w="360"/>
            </w:tcMar>
          </w:tcPr>
          <w:p>
            <w:pPr>
              <w:spacing w:after="80" w:before="0"/>
              <w:jc w:val="center"/>
            </w:pPr>
            <w:r>
              <w:rPr>
                <w:rFonts w:ascii="Arial" w:cs="Arial" w:eastAsia="Arial" w:hAnsi="Arial"/>
                <w:i/>
                <w:iCs/>
                <w:color w:val="FFFFFF"/>
                <w:sz w:val="22"/>
                <w:szCs w:val="22"/>
              </w:rPr>
              <w:t xml:space="preserve">The opportunity is not to build a better meal planner.</w:t>
            </w:r>
          </w:p>
          <w:p>
            <w:pPr>
              <w:spacing w:after="0" w:before="0"/>
              <w:jc w:val="center"/>
            </w:pPr>
            <w:r>
              <w:rPr>
                <w:rFonts w:ascii="Arial" w:cs="Arial" w:eastAsia="Arial" w:hAnsi="Arial"/>
                <w:b/>
                <w:bCs/>
                <w:i/>
                <w:iCs/>
                <w:color w:val="FFFFFF"/>
                <w:sz w:val="22"/>
                <w:szCs w:val="22"/>
              </w:rPr>
              <w:t xml:space="preserve">It’s to build the first dinner tool designed for the parent who didn’t plan.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666666"/>
        <w:sz w:val="18"/>
        <w:szCs w:val="18"/>
      </w:rPr>
      <w:t xml:space="preserve">Simmer  |  Product Brief</w:t>
    </w:r>
    <w:r>
      <w:rPr>
        <w:rFonts w:ascii="Arial" w:cs="Arial" w:eastAsia="Arial" w:hAnsi="Arial"/>
        <w:color w:val="666666"/>
        <w:sz w:val="18"/>
        <w:szCs w:val="18"/>
      </w:rPr>
      <w:t xml:space="preserve">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579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2026-05-04T22:58:53.758Z</dcterms:created>
  <dcterms:modified xsi:type="dcterms:W3CDTF">2026-05-04T22:58:53.761Z</dcterms:modified>
</cp:coreProperties>
</file>

<file path=docProps/custom.xml><?xml version="1.0" encoding="utf-8"?>
<Properties xmlns="http://schemas.openxmlformats.org/officeDocument/2006/custom-properties" xmlns:vt="http://schemas.openxmlformats.org/officeDocument/2006/docPropsVTypes"/>
</file>