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xijckorxd6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validate the critical functionalities of the website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https://www.automationexercise.com/</w:t>
        </w:r>
      </w:hyperlink>
      <w:r w:rsidDel="00000000" w:rsidR="00000000" w:rsidRPr="00000000">
        <w:rPr>
          <w:rtl w:val="0"/>
        </w:rPr>
        <w:t xml:space="preserve">, including user registration, login, product management, checkout, and additional functionalities such as subscription and contact forms. This plan ensures that each component functions as expected under different conditions.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wzfokb32ybu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users can complete core workflows, such as registration, login, and product purchase.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accurate field validations and error messaging for various user actions.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cart operations and checkout process, handling different cases like login during checkout.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additional features like subscribing to newsletters, contact forms, and downloading order invoices work seamlessly.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3pdesaphki6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Login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Process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gokj247z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Registration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xyuoco2b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 that users can successfully register, handling cases like unique email requirements and field validations.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1u8ueif7o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 User with Valid Data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Navigate to Signup/Login &gt; Enter all required data &gt; Submit.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Accepts 1-50 Latin letters, spaces, or hyphens.</w:t>
      </w:r>
    </w:p>
    <w:p w:rsidR="00000000" w:rsidDel="00000000" w:rsidP="00000000" w:rsidRDefault="00000000" w:rsidRPr="00000000" w14:paraId="0000001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Requires Latin letters, digits, valid domain (e.g., user@example.com).</w:t>
      </w:r>
    </w:p>
    <w:p w:rsidR="00000000" w:rsidDel="00000000" w:rsidP="00000000" w:rsidRDefault="00000000" w:rsidRPr="00000000" w14:paraId="0000001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2-50 characters, using Latin letters and special characters.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User is directed to account information, successfully registered with entered data, and logged in.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 User with Existing Email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Attempt registration with an already registered email.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Error message displayed for duplicate email, blocking registration.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 User with Invalid Email Format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Enter an invalid email format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user@com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Registration blocked, and error message displayed for incorrect email format.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Strength Validation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Enter a password with fewer than the required characters or without a mix of letters and numbers.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Error message for weak password; user prompted to use a stronger password.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Empty Fields on Registration Form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Leave one or more fields empty and attempt to register.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Error messages display for each empty field, blocking registration.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3umrmhg8h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Login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8i0jq23y5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users can log in with valid credentials and handle errors for invalid data entries.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i4jyj1ynx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with Correct Email and Password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Go to Signup/Login &gt; Enter valid email and password &gt; Submit.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User is redirected to the home page with a welcome message.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with Incorrect Email or Password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Enter incorrect email or password.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Error message shown; login prevented.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with Empty Fields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Leave email or password fields blank, then submit.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Error messages appear, and login is blocked.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Eye Icon Validation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Enter credentials in the login form &gt; Verify eye icon in password field remains closed upon login.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Icon status does not change, ensuring password security.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Attempt Limits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Attempt multiple consecutive logins with incorrect data.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Login is temporarily restricted after a certain number of attempts, and a message displays.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immi2khl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Product Management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f6xnu0osp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Confirm that users can search, view, add, and remove products from the cart.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3smredkcm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for a Product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Go to Products page &gt; Search with keyword (e.g., "dress").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Relevant products display in the search results.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Product to Cart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Click "Add to cart" on a product &gt; View cart.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Product is added to the cart with quantity set to 1.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Product Details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Select a product &gt; Open its details page.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Correct product information is displayed (image, title, description).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Product from Cart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In the Cart page, select "Remove" for a product.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Product is removed successfully, and cart updates accordingly.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Quantity Update in Cart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In the cart, change the quantity of an item.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Cart reflects the updated quantity and recalculates the total.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iydh5mh47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Checkout Process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8ghcljlz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 a seamless checkout experience, including scenarios with guest, registered, and logged-in users.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q7y0qee1r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with New Registration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Add product to cart &gt; Checkout &gt; Register as a new user &gt; Complete checkout.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Requirements</w:t>
      </w:r>
      <w:r w:rsidDel="00000000" w:rsidR="00000000" w:rsidRPr="00000000">
        <w:rPr>
          <w:rtl w:val="0"/>
        </w:rPr>
        <w:t xml:space="preserve">: Valid payment information.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Order is confirmed, and the user is registered.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with Existing Account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Add product to cart &gt; Login &gt; Proceed to checkout.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User successfully places order.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Address on Checkout Page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Add product &gt; Login &gt; Checkout.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Saved address details display correctly for billing and shipping.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Coupon Code Validation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Enter a valid coupon code at checkout.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Discount applies correctly; total is updated.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with Invalid Payment Information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Enter invalid payment details (e.g., expired card).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Error message displayed; checkout is blocked.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bpkqagq5t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Additional Functionalities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lngn2j4ml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the additional features like subscriptions, contact forms, and invoice downloads work as expected.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ew9pg0531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Newsletter Subscription from Home Page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Scroll to the footer &gt; Enter email &gt; Submit.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Success message for subscription is displayed.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with Invalid Email Format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Enter email in an invalid format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test@com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Error message prompts user to enter a valid email.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Us Form Submission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Fill out the form with valid details, attach a file, and submit.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Success message appears; form data is saved until reset.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 Download Post-Purchase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Place an order &gt; Select “Download Invoice.”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Invoice file download initiates successfully.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Validation for Contact Us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Submit form with missing or invalid data.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Form displays appropriate error messages for correction.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ia645dndn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data includes valid and invalid cases for each form, such as existing emails for registration and login, and simulated payment details.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error handling and validations display helpful messages to guide users.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459y5u865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Potential delays or browser compatibility issues with pop-ups and file downloads.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stability may depend on the website’s server response time and environment setup.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mai1bhh49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the environment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https://www.automationexercise.com/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including valid login credentials, registered emails, and valid coupon codes.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utomationexerci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utomationexercise.com/" TargetMode="External"/><Relationship Id="rId7" Type="http://schemas.openxmlformats.org/officeDocument/2006/relationships/hyperlink" Target="https://www.automationexercise.com/" TargetMode="External"/><Relationship Id="rId8" Type="http://schemas.openxmlformats.org/officeDocument/2006/relationships/hyperlink" Target="https://www.automationexercis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