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F3717D" w14:textId="5CEF6ACD" w:rsidR="008F367F" w:rsidRPr="008F367F" w:rsidRDefault="008F367F" w:rsidP="008F367F">
      <w:r w:rsidRPr="008F367F">
        <w:t>New York Sash $25,000 Home Improvement Giveaway</w:t>
      </w:r>
      <w:r w:rsidR="00C61371">
        <w:t xml:space="preserve"> 2025-2026</w:t>
      </w:r>
    </w:p>
    <w:p w14:paraId="4855B14F" w14:textId="77777777" w:rsidR="008F367F" w:rsidRPr="008F367F" w:rsidRDefault="008F367F" w:rsidP="008F367F">
      <w:r w:rsidRPr="008F367F">
        <w:t>OFFICIAL RULES AND REGULATIONS</w:t>
      </w:r>
    </w:p>
    <w:p w14:paraId="1A8008EE" w14:textId="77777777" w:rsidR="008F367F" w:rsidRPr="008F367F" w:rsidRDefault="008F367F" w:rsidP="008F367F">
      <w:r w:rsidRPr="008F367F">
        <w:rPr>
          <w:b/>
          <w:bCs/>
        </w:rPr>
        <w:t>The Giveaway:</w:t>
      </w:r>
      <w:r w:rsidRPr="008F367F">
        <w:t> The Giveaway is the New York Sash $25,000 Home Improvement Giveaway. Contestants must meet qualifications outlined in the rules and regulations to be eligible to win. Schayes, Inc., d/b/a New York Sash of 349 Oriskany Boulevard, Whitesboro, NY 13492 will award one (1) Grand Prize during the prize period; with the Grand Prize winner being selected from all eligible entries received in accordance with these Official Rules.</w:t>
      </w:r>
    </w:p>
    <w:p w14:paraId="3CE35526" w14:textId="77777777" w:rsidR="008F367F" w:rsidRPr="008F367F" w:rsidRDefault="008F367F" w:rsidP="008F367F">
      <w:r w:rsidRPr="008F367F">
        <w:rPr>
          <w:b/>
          <w:bCs/>
        </w:rPr>
        <w:t>Entry:</w:t>
      </w:r>
      <w:r w:rsidRPr="008F367F">
        <w:t xml:space="preserve"> No purchase necessary and you do not have to be present to win. Enter from July 20, 2025 – January 25, </w:t>
      </w:r>
      <w:proofErr w:type="gramStart"/>
      <w:r w:rsidRPr="008F367F">
        <w:t>2026</w:t>
      </w:r>
      <w:proofErr w:type="gramEnd"/>
      <w:r w:rsidRPr="008F367F">
        <w:t xml:space="preserve"> by entering online at www.newyorksash.com, filling out an entry form at New York Sash, 349 Oriskany Boulevard, Whitesboro, NY 13492 or in other designated locations; or from 10:00 am January 31, 2026 – 1:59pm February 1, </w:t>
      </w:r>
      <w:proofErr w:type="gramStart"/>
      <w:r w:rsidRPr="008F367F">
        <w:t>2026</w:t>
      </w:r>
      <w:proofErr w:type="gramEnd"/>
      <w:r w:rsidRPr="008F367F">
        <w:t xml:space="preserve"> in person at the Home Show at Nexus Center.</w:t>
      </w:r>
    </w:p>
    <w:p w14:paraId="78465F9A" w14:textId="77777777" w:rsidR="008F367F" w:rsidRPr="008F367F" w:rsidRDefault="008F367F" w:rsidP="008F367F">
      <w:r w:rsidRPr="008F367F">
        <w:t xml:space="preserve">Only one entry per household will be accepted. The Grand Prize winner will be determined from a random drawing of all eligible entries received by New York Sash. Prize drawing will take place at the Home Show at Nexus Center on February 1, 2026. The </w:t>
      </w:r>
      <w:proofErr w:type="gramStart"/>
      <w:r w:rsidRPr="008F367F">
        <w:t>odds</w:t>
      </w:r>
      <w:proofErr w:type="gramEnd"/>
      <w:r w:rsidRPr="008F367F">
        <w:t xml:space="preserve"> of winning the Grand Prize </w:t>
      </w:r>
      <w:proofErr w:type="gramStart"/>
      <w:r w:rsidRPr="008F367F">
        <w:t>is</w:t>
      </w:r>
      <w:proofErr w:type="gramEnd"/>
      <w:r w:rsidRPr="008F367F">
        <w:t xml:space="preserve"> determined by the number of eligible entries received.</w:t>
      </w:r>
    </w:p>
    <w:p w14:paraId="3ECE9E1E" w14:textId="77777777" w:rsidR="008F367F" w:rsidRPr="008F367F" w:rsidRDefault="008F367F" w:rsidP="008F367F">
      <w:r w:rsidRPr="008F367F">
        <w:rPr>
          <w:b/>
          <w:bCs/>
        </w:rPr>
        <w:t>Qualifications</w:t>
      </w:r>
      <w:r w:rsidRPr="008F367F">
        <w:t xml:space="preserve">: To be eligible to win Grand Prize, all contestants must meet the following restrictions. Contestant must be a legal resident age 18 years and older and a homeowner in Oneida, Herkimer, Madison, Lewis, Onondaga, Otsego, Fulton or Montgomery counties of New York State. This contest is void where prohibited by law. </w:t>
      </w:r>
      <w:proofErr w:type="gramStart"/>
      <w:r w:rsidRPr="008F367F">
        <w:t>Contest is</w:t>
      </w:r>
      <w:proofErr w:type="gramEnd"/>
      <w:r w:rsidRPr="008F367F">
        <w:t xml:space="preserve"> not open to employees, officers or directors of New York Sash or participating vendors, media partners or their families. For complete list of participating vendors and media partners contact New York Sash at 315-624-7344 or write to 349 Oriskany Boulevard, Whitesboro, NY 13492.</w:t>
      </w:r>
    </w:p>
    <w:p w14:paraId="1794B274" w14:textId="77777777" w:rsidR="008F367F" w:rsidRPr="008F367F" w:rsidRDefault="008F367F" w:rsidP="008F367F">
      <w:r w:rsidRPr="008F367F">
        <w:rPr>
          <w:b/>
          <w:bCs/>
        </w:rPr>
        <w:t>Prize:</w:t>
      </w:r>
      <w:r w:rsidRPr="008F367F">
        <w:t> One Grand Prize will be awarded. The Grand Prize is home improvement products and services by New York Sash, the value of which including all materials and labor will be up to and not exceeding $25,000.00. There is a cash value for the total award of 1/</w:t>
      </w:r>
      <w:proofErr w:type="gramStart"/>
      <w:r w:rsidRPr="008F367F">
        <w:t>10th</w:t>
      </w:r>
      <w:proofErr w:type="gramEnd"/>
      <w:r w:rsidRPr="008F367F">
        <w:t xml:space="preserve"> of the $25,000.00 Grand Prize. Grand Prize will be awarded in form of gift certificate to be delivered and accepted within 90 days.</w:t>
      </w:r>
    </w:p>
    <w:p w14:paraId="3E8EBF8B" w14:textId="77777777" w:rsidR="008F367F" w:rsidRPr="008F367F" w:rsidRDefault="008F367F" w:rsidP="008F367F">
      <w:r w:rsidRPr="008F367F">
        <w:rPr>
          <w:b/>
          <w:bCs/>
        </w:rPr>
        <w:t>Conditions</w:t>
      </w:r>
      <w:r w:rsidRPr="008F367F">
        <w:t xml:space="preserve">: Grand Prize </w:t>
      </w:r>
      <w:proofErr w:type="gramStart"/>
      <w:r w:rsidRPr="008F367F">
        <w:t>winner</w:t>
      </w:r>
      <w:proofErr w:type="gramEnd"/>
      <w:r w:rsidRPr="008F367F">
        <w:t xml:space="preserve"> must take possession of the Grand Prize. Grand Prize is non-transferable. All components of Grand Prize, including all products, installation and uses of </w:t>
      </w:r>
      <w:proofErr w:type="gramStart"/>
      <w:r w:rsidRPr="008F367F">
        <w:t>any and all</w:t>
      </w:r>
      <w:proofErr w:type="gramEnd"/>
      <w:r w:rsidRPr="008F367F">
        <w:t xml:space="preserve"> certificates, must be used and applied to household listed on entry form. Winner must supply proof of home ownership in the form of Legal Identification and copy of one of the following items: paid tax bill, mortgage payment coupon or deed. Winner will be required to sign an Affidavit of Eligibility within five (5) days of acceptance of prize.</w:t>
      </w:r>
    </w:p>
    <w:p w14:paraId="05570234" w14:textId="77777777" w:rsidR="008F367F" w:rsidRPr="008F367F" w:rsidRDefault="008F367F" w:rsidP="008F367F">
      <w:r w:rsidRPr="008F367F">
        <w:lastRenderedPageBreak/>
        <w:t>Grand Prize winner will be required to sign a liability release within five (5) days of acceptance of prize and agree to hold New York Sash, participating vendors, media partners, affiliated companies and the officers, shareholders, directors, employees, agents and representatives of each of said companies harmless against any and all claims or liability arising directly or indirectly from the prize or participation in the Giveaway.</w:t>
      </w:r>
    </w:p>
    <w:p w14:paraId="75FC3C09" w14:textId="77777777" w:rsidR="008F367F" w:rsidRPr="008F367F" w:rsidRDefault="008F367F" w:rsidP="008F367F">
      <w:r w:rsidRPr="008F367F">
        <w:t>Grand Prize winner hereby agrees to the use of their name(s), voice, or likeness and video or photos of their home and personal photos in any advertising or broadcasting material for promotional purposes without any additional financial or other compensation. Winner must sign a Media Model Release Form and Property Release Form within five (5) days of acceptance of prize.</w:t>
      </w:r>
    </w:p>
    <w:p w14:paraId="6898197B" w14:textId="77777777" w:rsidR="008F367F" w:rsidRPr="008F367F" w:rsidRDefault="008F367F" w:rsidP="008F367F">
      <w:r w:rsidRPr="008F367F">
        <w:t xml:space="preserve">All liability for reporting and paying </w:t>
      </w:r>
      <w:proofErr w:type="gramStart"/>
      <w:r w:rsidRPr="008F367F">
        <w:t>any and all</w:t>
      </w:r>
      <w:proofErr w:type="gramEnd"/>
      <w:r w:rsidRPr="008F367F">
        <w:t xml:space="preserve"> federal, state and other taxes on Grand Prize are the sole responsibility of Grand Prize winner. The value of the grand prize may be reported for tax purposes as required by law. Each winner must provide valid identification and a valid taxpayer identification number or social security number before any prize </w:t>
      </w:r>
      <w:proofErr w:type="gramStart"/>
      <w:r w:rsidRPr="008F367F">
        <w:t>will be</w:t>
      </w:r>
      <w:proofErr w:type="gramEnd"/>
      <w:r w:rsidRPr="008F367F">
        <w:t xml:space="preserve"> awarded. Grand prize </w:t>
      </w:r>
      <w:proofErr w:type="gramStart"/>
      <w:r w:rsidRPr="008F367F">
        <w:t>winner</w:t>
      </w:r>
      <w:proofErr w:type="gramEnd"/>
      <w:r w:rsidRPr="008F367F">
        <w:t xml:space="preserve"> will receive an IRS form 1099 at the end of the calendar year and a copy of such form will be filed with the IRS. If Grand Prize winner chooses the cash value of 1/10th of total award, said cash value must apply to all components of the Grand Prize.</w:t>
      </w:r>
    </w:p>
    <w:p w14:paraId="2E167966" w14:textId="77777777" w:rsidR="008F367F" w:rsidRPr="008F367F" w:rsidRDefault="008F367F" w:rsidP="008F367F">
      <w:r w:rsidRPr="008F367F">
        <w:t xml:space="preserve">Grand Prize winner is responsible for acquiring </w:t>
      </w:r>
      <w:proofErr w:type="gramStart"/>
      <w:r w:rsidRPr="008F367F">
        <w:t>any and all</w:t>
      </w:r>
      <w:proofErr w:type="gramEnd"/>
      <w:r w:rsidRPr="008F367F">
        <w:t xml:space="preserve"> permits required for the distribution of components of the Grand Prize. Winner is responsible for payments of all permit fees and for any expense not specified herein and relating to the acceptance and use of their prize. Distribution of components of the Grand Prize is contingent upon the winner’s compliance </w:t>
      </w:r>
      <w:proofErr w:type="gramStart"/>
      <w:r w:rsidRPr="008F367F">
        <w:t>of</w:t>
      </w:r>
      <w:proofErr w:type="gramEnd"/>
      <w:r w:rsidRPr="008F367F">
        <w:t xml:space="preserve"> all prevailing local laws and will take place at the discretion of New York Sash.</w:t>
      </w:r>
    </w:p>
    <w:p w14:paraId="2F3BFF3E" w14:textId="77777777" w:rsidR="008F367F" w:rsidRPr="008F367F" w:rsidRDefault="008F367F" w:rsidP="008F367F">
      <w:r w:rsidRPr="008F367F">
        <w:t>New York Sash, participating vendors, media partners, affiliated companies and the officers, shareholders, directors, employees, agents and representatives of each are not responsible for any printing or typographical errors in any Giveaway related materials or for stolen, lost, late, misdirected, damaged, incomplete or illegible entries. Multiple entries will be discarded.</w:t>
      </w:r>
    </w:p>
    <w:p w14:paraId="2BBBC86A" w14:textId="77777777" w:rsidR="008F367F" w:rsidRPr="008F367F" w:rsidRDefault="008F367F" w:rsidP="008F367F">
      <w:r w:rsidRPr="008F367F">
        <w:t xml:space="preserve">By entering this Giveaway, </w:t>
      </w:r>
      <w:proofErr w:type="gramStart"/>
      <w:r w:rsidRPr="008F367F">
        <w:t>contestant(s)</w:t>
      </w:r>
      <w:proofErr w:type="gramEnd"/>
      <w:r w:rsidRPr="008F367F">
        <w:t xml:space="preserve"> hereby grant New York Sash and participating vendors permission to contact them via mail, e-mail, texting and telephone call for the purpose of verifying the entry, additional product information, sales promotions now or in the future and for soliciting the sale of Home Improvement products. Message data rates may apply for texting. This authorization is effective even if you are listed on the Federal Do Not Call Registry. The authorization remains effective until a formal request is made to be </w:t>
      </w:r>
      <w:r w:rsidRPr="008F367F">
        <w:lastRenderedPageBreak/>
        <w:t>placed on the Schayes, Inc. dba New York Sash Do Not Call, Do Not Text or Do Not E-mail List.</w:t>
      </w:r>
    </w:p>
    <w:p w14:paraId="5E044AA5" w14:textId="77777777" w:rsidR="008F367F" w:rsidRPr="008F367F" w:rsidRDefault="008F367F" w:rsidP="008F367F">
      <w:r w:rsidRPr="008F367F">
        <w:t xml:space="preserve">New York Sash, in its sole discretion, reserves the right to disqualify any person tampering with the entry process or who is in violation of the rules and regulations of the Giveaway or for any reason deemed justifiable by its management, agent or sponsors with no restitution. </w:t>
      </w:r>
      <w:proofErr w:type="gramStart"/>
      <w:r w:rsidRPr="008F367F">
        <w:t>In the event that</w:t>
      </w:r>
      <w:proofErr w:type="gramEnd"/>
      <w:r w:rsidRPr="008F367F">
        <w:t xml:space="preserve"> the Grand Prize winner is disqualified from the Giveaway, another finalist may be drawn as a replacement from the pool of qualified entrants. New York Sash reserves the right at its sole discretion to suspend, modify or terminate the Giveaway without notice at any time if it is not capable of completion as planned, including infection by computer virus, bugs, tampering, unauthorized intervention or technical failures of any sort. Official decisions by New York Sash are final and not subject to litigation. New York Sash reserves the right to make changes in the rules of </w:t>
      </w:r>
      <w:proofErr w:type="gramStart"/>
      <w:r w:rsidRPr="008F367F">
        <w:t>the Giveaway</w:t>
      </w:r>
      <w:proofErr w:type="gramEnd"/>
      <w:r w:rsidRPr="008F367F">
        <w:t>.</w:t>
      </w:r>
    </w:p>
    <w:p w14:paraId="65B0885C" w14:textId="77777777" w:rsidR="008F367F" w:rsidRPr="008F367F" w:rsidRDefault="008F367F" w:rsidP="008F367F">
      <w:r w:rsidRPr="008F367F">
        <w:t xml:space="preserve">Failure to comply with the Giveaway rules and regulations may result in a contestant’s disqualification. This Giveaway is void where prohibited by law. For copies of the rules and regulations write to ‘New York Sash $25,000 Home Improvement Giveaway Rules’ 349 Oriskany Boulevard, Whitesboro, NY 13492. A list of winners can be obtained by sending a </w:t>
      </w:r>
      <w:proofErr w:type="spellStart"/>
      <w:r w:rsidRPr="008F367F">
        <w:t>self addressed</w:t>
      </w:r>
      <w:proofErr w:type="spellEnd"/>
      <w:r w:rsidRPr="008F367F">
        <w:t xml:space="preserve"> stamped envelope within 90 days of contest ending to ‘New York Sash $25,000 Home Improvement Giveaway Winners’ 349 Oriskany Boulevard, Whitesboro, NY 13492.</w:t>
      </w:r>
    </w:p>
    <w:p w14:paraId="232D567E" w14:textId="77777777" w:rsidR="00AA7D42" w:rsidRDefault="00AA7D42"/>
    <w:sectPr w:rsidR="00AA7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67F"/>
    <w:rsid w:val="001107E7"/>
    <w:rsid w:val="002F0442"/>
    <w:rsid w:val="008F367F"/>
    <w:rsid w:val="00AA7D42"/>
    <w:rsid w:val="00C61371"/>
    <w:rsid w:val="00DF154A"/>
    <w:rsid w:val="00F60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020C6"/>
  <w15:chartTrackingRefBased/>
  <w15:docId w15:val="{C1F21276-EA84-41B2-B236-D2ED91EBE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6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36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36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36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36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36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36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36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36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6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36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36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36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36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36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36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36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367F"/>
    <w:rPr>
      <w:rFonts w:eastAsiaTheme="majorEastAsia" w:cstheme="majorBidi"/>
      <w:color w:val="272727" w:themeColor="text1" w:themeTint="D8"/>
    </w:rPr>
  </w:style>
  <w:style w:type="paragraph" w:styleId="Title">
    <w:name w:val="Title"/>
    <w:basedOn w:val="Normal"/>
    <w:next w:val="Normal"/>
    <w:link w:val="TitleChar"/>
    <w:uiPriority w:val="10"/>
    <w:qFormat/>
    <w:rsid w:val="008F36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6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36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36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367F"/>
    <w:pPr>
      <w:spacing w:before="160"/>
      <w:jc w:val="center"/>
    </w:pPr>
    <w:rPr>
      <w:i/>
      <w:iCs/>
      <w:color w:val="404040" w:themeColor="text1" w:themeTint="BF"/>
    </w:rPr>
  </w:style>
  <w:style w:type="character" w:customStyle="1" w:styleId="QuoteChar">
    <w:name w:val="Quote Char"/>
    <w:basedOn w:val="DefaultParagraphFont"/>
    <w:link w:val="Quote"/>
    <w:uiPriority w:val="29"/>
    <w:rsid w:val="008F367F"/>
    <w:rPr>
      <w:i/>
      <w:iCs/>
      <w:color w:val="404040" w:themeColor="text1" w:themeTint="BF"/>
    </w:rPr>
  </w:style>
  <w:style w:type="paragraph" w:styleId="ListParagraph">
    <w:name w:val="List Paragraph"/>
    <w:basedOn w:val="Normal"/>
    <w:uiPriority w:val="34"/>
    <w:qFormat/>
    <w:rsid w:val="008F367F"/>
    <w:pPr>
      <w:ind w:left="720"/>
      <w:contextualSpacing/>
    </w:pPr>
  </w:style>
  <w:style w:type="character" w:styleId="IntenseEmphasis">
    <w:name w:val="Intense Emphasis"/>
    <w:basedOn w:val="DefaultParagraphFont"/>
    <w:uiPriority w:val="21"/>
    <w:qFormat/>
    <w:rsid w:val="008F367F"/>
    <w:rPr>
      <w:i/>
      <w:iCs/>
      <w:color w:val="0F4761" w:themeColor="accent1" w:themeShade="BF"/>
    </w:rPr>
  </w:style>
  <w:style w:type="paragraph" w:styleId="IntenseQuote">
    <w:name w:val="Intense Quote"/>
    <w:basedOn w:val="Normal"/>
    <w:next w:val="Normal"/>
    <w:link w:val="IntenseQuoteChar"/>
    <w:uiPriority w:val="30"/>
    <w:qFormat/>
    <w:rsid w:val="008F36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367F"/>
    <w:rPr>
      <w:i/>
      <w:iCs/>
      <w:color w:val="0F4761" w:themeColor="accent1" w:themeShade="BF"/>
    </w:rPr>
  </w:style>
  <w:style w:type="character" w:styleId="IntenseReference">
    <w:name w:val="Intense Reference"/>
    <w:basedOn w:val="DefaultParagraphFont"/>
    <w:uiPriority w:val="32"/>
    <w:qFormat/>
    <w:rsid w:val="008F36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290212">
      <w:bodyDiv w:val="1"/>
      <w:marLeft w:val="0"/>
      <w:marRight w:val="0"/>
      <w:marTop w:val="0"/>
      <w:marBottom w:val="0"/>
      <w:divBdr>
        <w:top w:val="none" w:sz="0" w:space="0" w:color="auto"/>
        <w:left w:val="none" w:sz="0" w:space="0" w:color="auto"/>
        <w:bottom w:val="none" w:sz="0" w:space="0" w:color="auto"/>
        <w:right w:val="none" w:sz="0" w:space="0" w:color="auto"/>
      </w:divBdr>
    </w:div>
    <w:div w:id="180908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D624B4343A7174C826E0135C1017146" ma:contentTypeVersion="16" ma:contentTypeDescription="Create a new document." ma:contentTypeScope="" ma:versionID="779f3715c8b55e404d713a0cc1694417">
  <xsd:schema xmlns:xsd="http://www.w3.org/2001/XMLSchema" xmlns:xs="http://www.w3.org/2001/XMLSchema" xmlns:p="http://schemas.microsoft.com/office/2006/metadata/properties" xmlns:ns2="5b733f0a-c924-4c14-8a33-412f240a2d0b" xmlns:ns3="886e1e8d-588e-464b-bdbf-1b1d1e250296" targetNamespace="http://schemas.microsoft.com/office/2006/metadata/properties" ma:root="true" ma:fieldsID="cb975c7346143b4d40624a4f1f987864" ns2:_="" ns3:_="">
    <xsd:import namespace="5b733f0a-c924-4c14-8a33-412f240a2d0b"/>
    <xsd:import namespace="886e1e8d-588e-464b-bdbf-1b1d1e25029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Locatio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element ref="ns3:SharedWithUsers" minOccurs="0"/>
                <xsd:element ref="ns3:SharedWithDetail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733f0a-c924-4c14-8a33-412f240a2d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Location" ma:index="12" nillable="true" ma:displayName="Location" ma:indexed="true"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4303ca18-6bfd-4a34-bf0f-8af314ad94be"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86e1e8d-588e-464b-bdbf-1b1d1e250296"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7f438933-7944-489a-9d0d-c020c0246fb9}" ma:internalName="TaxCatchAll" ma:showField="CatchAllData" ma:web="886e1e8d-588e-464b-bdbf-1b1d1e25029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886e1e8d-588e-464b-bdbf-1b1d1e250296" xsi:nil="true"/>
    <lcf76f155ced4ddcb4097134ff3c332f xmlns="5b733f0a-c924-4c14-8a33-412f240a2d0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D33A7C9-E2B1-4103-B30E-11294B7E9904}">
  <ds:schemaRefs>
    <ds:schemaRef ds:uri="http://schemas.openxmlformats.org/officeDocument/2006/bibliography"/>
  </ds:schemaRefs>
</ds:datastoreItem>
</file>

<file path=customXml/itemProps2.xml><?xml version="1.0" encoding="utf-8"?>
<ds:datastoreItem xmlns:ds="http://schemas.openxmlformats.org/officeDocument/2006/customXml" ds:itemID="{234034CB-1272-4DE2-8710-FD46F06C8D6E}"/>
</file>

<file path=customXml/itemProps3.xml><?xml version="1.0" encoding="utf-8"?>
<ds:datastoreItem xmlns:ds="http://schemas.openxmlformats.org/officeDocument/2006/customXml" ds:itemID="{DAEA0B32-ABF1-4DB0-B419-08A8389E01CF}"/>
</file>

<file path=customXml/itemProps4.xml><?xml version="1.0" encoding="utf-8"?>
<ds:datastoreItem xmlns:ds="http://schemas.openxmlformats.org/officeDocument/2006/customXml" ds:itemID="{87145CDE-256F-46FB-BE25-A608FBD77744}"/>
</file>

<file path=docProps/app.xml><?xml version="1.0" encoding="utf-8"?>
<Properties xmlns="http://schemas.openxmlformats.org/officeDocument/2006/extended-properties" xmlns:vt="http://schemas.openxmlformats.org/officeDocument/2006/docPropsVTypes">
  <Template>Normal</Template>
  <TotalTime>7</TotalTime>
  <Pages>3</Pages>
  <Words>1067</Words>
  <Characters>6085</Characters>
  <Application>Microsoft Office Word</Application>
  <DocSecurity>0</DocSecurity>
  <Lines>50</Lines>
  <Paragraphs>14</Paragraphs>
  <ScaleCrop>false</ScaleCrop>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Reilly</dc:creator>
  <cp:keywords/>
  <dc:description/>
  <cp:lastModifiedBy>Katie Reilly</cp:lastModifiedBy>
  <cp:revision>2</cp:revision>
  <dcterms:created xsi:type="dcterms:W3CDTF">2025-07-23T19:17:00Z</dcterms:created>
  <dcterms:modified xsi:type="dcterms:W3CDTF">2025-07-23T19:24:00Z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0x0101006D624B4343A7174C826E0135C1017146</vt:lpwstr>
  </property>
</Properties>
</file>