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5C2E"/>
          <w:sz w:val="56"/>
          <w:szCs w:val="56"/>
        </w:rPr>
        <w:t xml:space="preserve">AgriGrant Dashboard</w:t>
      </w:r>
    </w:p>
    <w:p>
      <w:pPr>
        <w:spacing w:after="60" w:before="0"/>
      </w:pPr>
      <w:r>
        <w:rPr>
          <w:rFonts w:ascii="Arial" w:cs="Arial" w:eastAsia="Arial" w:hAnsi="Arial"/>
          <w:color w:val="2E7D46"/>
          <w:sz w:val="28"/>
          <w:szCs w:val="28"/>
        </w:rPr>
        <w:t xml:space="preserve">Proof-of-Concept Application</w:t>
      </w:r>
    </w:p>
    <w:p>
      <w:pPr>
        <w:pBdr>
          <w:bottom w:val="single" w:color="2E7D46" w:sz="8" w:space="4"/>
        </w:pBdr>
        <w:spacing w:after="360" w:before="0"/>
      </w:pPr>
      <w:r>
        <w:rPr>
          <w:rFonts w:ascii="Arial" w:cs="Arial" w:eastAsia="Arial" w:hAnsi="Arial"/>
          <w:i/>
          <w:iCs/>
          <w:color w:val="6B7E72"/>
          <w:sz w:val="24"/>
          <w:szCs w:val="24"/>
        </w:rPr>
        <w:t xml:space="preserve">User Guide &amp; Setup Instructions</w:t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c>
          <w:tcPr>
            <w:tcW w:type="dxa" w:w="1800"/>
            <w:tcBorders>
              <w:top w:val="single" w:color="2E7D46" w:sz="1"/>
              <w:left w:val="single" w:color="2E7D46" w:sz="1"/>
              <w:bottom w:val="single" w:color="2E7D46" w:sz="1"/>
              <w:right w:val="single" w:color="2E7D46" w:sz="1"/>
            </w:tcBorders>
            <w:shd w:fill="2E7D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2E7D46" w:sz="1"/>
              <w:left w:val="single" w:color="2E7D46" w:sz="1"/>
              <w:bottom w:val="single" w:color="2E7D46" w:sz="1"/>
              <w:right w:val="single" w:color="2E7D46" w:sz="1"/>
            </w:tcBorders>
            <w:shd w:fill="2E7D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</w:t>
            </w:r>
          </w:p>
        </w:tc>
        <w:tc>
          <w:tcPr>
            <w:tcW w:type="dxa" w:w="3480"/>
            <w:tcBorders>
              <w:top w:val="single" w:color="2E7D46" w:sz="1"/>
              <w:left w:val="single" w:color="2E7D46" w:sz="1"/>
              <w:bottom w:val="single" w:color="2E7D46" w:sz="1"/>
              <w:right w:val="single" w:color="2E7D46" w:sz="1"/>
            </w:tcBorders>
            <w:shd w:fill="2E7D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One-time setup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Terminal: chmod +x "Launch AgriGrant.command"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setup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Launch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Double-click Launch AgriGrant.command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Double-click Launch AgriGrant.bat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Dashboard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opens automatically to http://localhost:7654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opens automatically to http://localhost:7654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Stop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 Ctrl+C in the Terminal window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the command prompt window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AgriGrant Dashboard is a proof-of-concept web application for tracking agriculture projects funded by a grant. It consists of three components: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(server.py): </w:t>
      </w:r>
      <w:r>
        <w:rPr>
          <w:rFonts w:ascii="Arial" w:cs="Arial" w:eastAsia="Arial" w:hAnsi="Arial"/>
          <w:sz w:val="20"/>
          <w:szCs w:val="20"/>
        </w:rPr>
        <w:t xml:space="preserve">A Python server that stores all project data in a local SQLite database (agrigrant.db) and exposes a REST API. No external dependencies or internet connection is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Dashboard (index.html): </w:t>
      </w:r>
      <w:r>
        <w:rPr>
          <w:rFonts w:ascii="Arial" w:cs="Arial" w:eastAsia="Arial" w:hAnsi="Arial"/>
          <w:sz w:val="20"/>
          <w:szCs w:val="20"/>
        </w:rPr>
        <w:t xml:space="preserve">A browser-based dashboard that polls the API every three seconds and re-renders all widgets whenever data changes. Changes made in the admin panel appear on the dashboard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 Panel (admin.html): </w:t>
      </w:r>
      <w:r>
        <w:rPr>
          <w:rFonts w:ascii="Arial" w:cs="Arial" w:eastAsia="Arial" w:hAnsi="Arial"/>
          <w:sz w:val="20"/>
          <w:szCs w:val="20"/>
        </w:rPr>
        <w:t xml:space="preserve">A data management page where you can edit plots, budget rows, milestones, monthly yield figures, input rates, and project-level settings.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data is stored locally in agrigrant.db. Deleting that file and restarting the server resets everything to the original seed data.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Python 3: </w:t>
      </w:r>
      <w:r>
        <w:rPr>
          <w:rFonts w:ascii="Arial" w:cs="Arial" w:eastAsia="Arial" w:hAnsi="Arial"/>
          <w:sz w:val="20"/>
          <w:szCs w:val="20"/>
        </w:rPr>
        <w:t xml:space="preserve">Version 3.6 or later. No additional packages are needed; the server uses only Python's standard library.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Mac: Python 3 is typically pre-installed. Confirm by running python3 --version in Terminal.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Windows: Install from python.org. During installation, check the box labeled Add Python to PATH. Confirm by opening a command prompt and running python --version.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web browser: </w:t>
      </w:r>
      <w:r>
        <w:rPr>
          <w:rFonts w:ascii="Arial" w:cs="Arial" w:eastAsia="Arial" w:hAnsi="Arial"/>
          <w:sz w:val="20"/>
          <w:szCs w:val="20"/>
        </w:rPr>
        <w:t xml:space="preserve">Any modern browser (Chrome, Firefox, Edge, Safari).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 7654 available: </w:t>
      </w:r>
      <w:r>
        <w:rPr>
          <w:rFonts w:ascii="Arial" w:cs="Arial" w:eastAsia="Arial" w:hAnsi="Arial"/>
          <w:sz w:val="20"/>
          <w:szCs w:val="20"/>
        </w:rPr>
        <w:t xml:space="preserve">The server runs on port 7654. If another application is using that port, stop it before launching.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3. Launching on Mac</w:t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One-Time Setup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the launch file can be double-clicked, macOS requires it to be marked as executable. This only needs to be done once.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Terminal (Applications &gt; Utilities &gt; Terminal).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following command (adjust the path if you saved the folder elsewhere):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E5C2E"/>
          <w:sz w:val="18"/>
          <w:szCs w:val="18"/>
        </w:rPr>
        <w:t xml:space="preserve">chmod +x ~/RouteToSoftwareEngineering/"AgriGrant Dashboard"/"Launch AgriGrant.command"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Enter. No output means success.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Launching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AgriGrant Dashboard folder in Finder.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Double-click Launch AgriGrant.command.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Terminal window opens, the server starts, and your default browser opens to the dashboard.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E72"/>
          <w:sz w:val="20"/>
          <w:szCs w:val="20"/>
        </w:rPr>
        <w:t xml:space="preserve">Note: If macOS shows a security warning ("cannot be opened because it is from an unidentified developer"), right-click the file and select Open, then click Open in the dialog.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4. Launching on Windows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AgriGrant Dashboard folder in File Explorer.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Double-click Launch AgriGrant.bat.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command prompt window opens, the server starts, and your default browser opens to the dashboard.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E72"/>
          <w:sz w:val="20"/>
          <w:szCs w:val="20"/>
        </w:rPr>
        <w:t xml:space="preserve">Note: Windows may show a SmartScreen warning. Click More info, then Run anyway to proceed.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E72"/>
          <w:sz w:val="20"/>
          <w:szCs w:val="20"/>
        </w:rPr>
        <w:t xml:space="preserve">Note: If you see "python is not recognized as a command," Python is not on your PATH. Reinstall Python from python.org and check the Add Python to PATH option.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5. Manual Launch (Both Platforms)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the launcher files do not work, start the server manually from a terminal or command prompt.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Terminal (Mac) or Command Prompt (Windows).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 the AgriGrant Dashboard folder: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E5C2E"/>
          <w:sz w:val="18"/>
          <w:szCs w:val="18"/>
        </w:rPr>
        <w:t xml:space="preserve">cd path/to/"AgriGrant Dashboard"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Start the server: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E5C2E"/>
          <w:sz w:val="18"/>
          <w:szCs w:val="18"/>
        </w:rPr>
        <w:t xml:space="preserve">python3 server.py          (Mac)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E5C2E"/>
          <w:sz w:val="18"/>
          <w:szCs w:val="18"/>
        </w:rPr>
        <w:t xml:space="preserve">python server.py           (Windows)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your browser and go to http://localhost:7654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6. Application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D46" w:sz="1"/>
              <w:left w:val="single" w:color="2E7D46" w:sz="1"/>
              <w:bottom w:val="single" w:color="2E7D46" w:sz="1"/>
              <w:right w:val="single" w:color="2E7D46" w:sz="1"/>
            </w:tcBorders>
            <w:shd w:fill="2E7D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6240"/>
            <w:tcBorders>
              <w:top w:val="single" w:color="2E7D46" w:sz="1"/>
              <w:left w:val="single" w:color="2E7D46" w:sz="1"/>
              <w:bottom w:val="single" w:color="2E7D46" w:sz="1"/>
              <w:right w:val="single" w:color="2E7D46" w:sz="1"/>
            </w:tcBorders>
            <w:shd w:fill="2E7D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http://localhost:7654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dashboard — all widgets, auto-refreshes every 3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http://localhost:7654/admin.html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— edit and manage all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http://localhost:7654/api/dashboard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JSON payload the dashboard reads from (for debugging)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7. Using the Dashboard</w:t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Filters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dropdowns appear below the header bar: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Crop: </w:t>
      </w:r>
      <w:r>
        <w:rPr>
          <w:rFonts w:ascii="Arial" w:cs="Arial" w:eastAsia="Arial" w:hAnsi="Arial"/>
          <w:sz w:val="20"/>
          <w:szCs w:val="20"/>
        </w:rPr>
        <w:t xml:space="preserve">Filter all plot-level widgets (table, map, pie chart, yield KPI) to a single crop type. Select All Crops to show everything.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Filter by plot status (On Track, At Risk, Delayed, Complete, Pending).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Grant-level KPIs (utilization percentage and total budget) are not affected by filters.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Dashboard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2E7D46" w:sz="1"/>
              <w:left w:val="single" w:color="2E7D46" w:sz="1"/>
              <w:bottom w:val="single" w:color="2E7D46" w:sz="1"/>
              <w:right w:val="single" w:color="2E7D46" w:sz="1"/>
            </w:tcBorders>
            <w:shd w:fill="2E7D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Widget</w:t>
            </w:r>
          </w:p>
        </w:tc>
        <w:tc>
          <w:tcPr>
            <w:tcW w:type="dxa" w:w="6720"/>
            <w:tcBorders>
              <w:top w:val="single" w:color="2E7D46" w:sz="1"/>
              <w:left w:val="single" w:color="2E7D46" w:sz="1"/>
              <w:bottom w:val="single" w:color="2E7D46" w:sz="1"/>
              <w:right w:val="single" w:color="2E7D46" w:sz="1"/>
            </w:tcBorders>
            <w:shd w:fill="2E7D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 Utilization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 of the total grant award spent so far, with dollar amounts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Yield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harvested bushels across all (filtered) plots, with acreage and crop count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Plots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on-track and at-risk plots versus total plots, with a status breakdown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Health Score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average soil health score out of 10, editable in project settings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Chart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Grouped bar chart of allocated versus spent dollars by budget category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Yield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chart of harvested bushels per month, one line per crop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Plot Map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Color-coded pin map showing each plot's position and status (green=on track, amber=at risk, red=delayed, blue=complete)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 Status Table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Row-by-row list of plots with crop, acreage, yield, and status pill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Moisture Gauge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Doughnut gauge showing average volumetric water content percentage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Progress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progress bars showing percent spent per budget category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Milestones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of project milestones with done/active/pending states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 Distribution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Doughnut chart of total acreage broken down by crop type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 Chart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bar chart comparing applied versus benchmark rates for nitrogen, phosphorus, potassium, herbicide, and fungicide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Live badge in the filter bar turns red and displays "API offline" if the server stops. The badge returns to normal automatically when the server restarts.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8. Using the Admin Panel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Access the admin panel by clicking Manage Data in the dashboard header, or by navigating directly to http://localhost:7654/admin.html. A green toast notification confirms each save. Errors appear in red.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Plots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 any field in a plot row (crop name, acreage, yield, status, map position) and click Save on that 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new plot by filling in the New Plot ID, Crop, Acres, Yield, and Status fields at the bottom and clicking Add Plot.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a plot by clicking the X button on its row and confirming the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Map X% and Map Y% control where the pin appears on the field map (0 = left/top edge, 100 = right/bottom edge).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 the Allocated or Spent dollar amounts for any budget category and click Save.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Grant Utilization on the dashboard recalculates automatically.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 a milestone's state using the dropdown: done (green dot), active (amber dot), or pending (grey dot).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change saves immediately when you select a new value.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Monthly Yield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a crop and a month from the dropdowns. The current stored value pre-fills the Bushels field.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 the value and click Save.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yield line chart on the dashboard updates on the next poll.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 the Applied or Benchmark values for any input (nitrogen, phosphorus, etc.) and click Save.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2A869" w:sz="4" w:space="2"/>
        </w:pBdr>
        <w:spacing w:after="100" w:before="240"/>
      </w:pPr>
      <w:r>
        <w:rPr>
          <w:rFonts w:ascii="Arial" w:cs="Arial" w:eastAsia="Arial" w:hAnsi="Arial"/>
          <w:b/>
          <w:bCs/>
          <w:color w:val="2E7D46"/>
          <w:sz w:val="28"/>
          <w:szCs w:val="28"/>
        </w:rPr>
        <w:t xml:space="preserve">Project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Soil Moisture (% VWC): </w:t>
      </w:r>
      <w:r>
        <w:rPr>
          <w:rFonts w:ascii="Arial" w:cs="Arial" w:eastAsia="Arial" w:hAnsi="Arial"/>
          <w:sz w:val="20"/>
          <w:szCs w:val="20"/>
        </w:rPr>
        <w:t xml:space="preserve">Updates the gauge widget on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Soil Health Score (0-10): </w:t>
      </w:r>
      <w:r>
        <w:rPr>
          <w:rFonts w:ascii="Arial" w:cs="Arial" w:eastAsia="Arial" w:hAnsi="Arial"/>
          <w:sz w:val="20"/>
          <w:szCs w:val="20"/>
        </w:rPr>
        <w:t xml:space="preserve">Updates the KPI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Grant Award ($): </w:t>
      </w:r>
      <w:r>
        <w:rPr>
          <w:rFonts w:ascii="Arial" w:cs="Arial" w:eastAsia="Arial" w:hAnsi="Arial"/>
          <w:sz w:val="20"/>
          <w:szCs w:val="20"/>
        </w:rPr>
        <w:t xml:space="preserve">Changes the denominator used to calculate grant utilization percentage.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9. Resetting Data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data is stored in a single file: agrigrant.db, located in the AgriGrant Dashboard folder. To restore the application to its original state: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 the server (see Section 10).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agrigrant.db from the AgriGrant Dashboard folder.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Relaunch the application. The server recreates the database and re-seeds all original data automatically.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2E"/>
          <w:sz w:val="36"/>
          <w:szCs w:val="36"/>
        </w:rPr>
        <w:t xml:space="preserve">10. Stopping the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Mac: </w:t>
      </w:r>
      <w:r>
        <w:rPr>
          <w:rFonts w:ascii="Arial" w:cs="Arial" w:eastAsia="Arial" w:hAnsi="Arial"/>
          <w:sz w:val="20"/>
          <w:szCs w:val="20"/>
        </w:rPr>
        <w:t xml:space="preserve">Click the Terminal window that opened when you launched the app and press Ctrl+C.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Windows: </w:t>
      </w:r>
      <w:r>
        <w:rPr>
          <w:rFonts w:ascii="Arial" w:cs="Arial" w:eastAsia="Arial" w:hAnsi="Arial"/>
          <w:sz w:val="20"/>
          <w:szCs w:val="20"/>
        </w:rPr>
        <w:t xml:space="preserve">Close the command prompt window that opened when you launched the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Manual launch (both): </w:t>
      </w:r>
      <w:r>
        <w:rPr>
          <w:rFonts w:ascii="Arial" w:cs="Arial" w:eastAsia="Arial" w:hAnsi="Arial"/>
          <w:sz w:val="20"/>
          <w:szCs w:val="20"/>
        </w:rPr>
        <w:t xml:space="preserve">Press Ctrl+C in whichever terminal window is running server.py.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browser tab will remain open but the dashboard will show the API offline badge until the server is restarted.</w:t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 w:space="4"/>
        </w:pBdr>
        <w:spacing w:after="80" w:before="280"/>
      </w:pPr>
      <w:r>
        <w:rPr>
          <w:rFonts w:ascii="Arial" w:cs="Arial" w:eastAsia="Arial" w:hAnsi="Arial"/>
          <w:color w:val="6B7E72"/>
          <w:sz w:val="18"/>
          <w:szCs w:val="18"/>
        </w:rPr>
        <w:t xml:space="preserve">AgriGrant Dashboard POC  |  USDA Grant #2024-FY-SFA-0037  |  Sustainable Farmlands Initiative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2026-06-09T20:50:06.846Z</dcterms:created>
  <dcterms:modified xsi:type="dcterms:W3CDTF">2026-06-09T20:50:06.847Z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