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CD49" w14:textId="7529BBAE" w:rsidR="005C1542" w:rsidRDefault="00D168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Write a 1 or 2-page document describe the design of your code. Use the above examples to illustrate how it works. Specify what data structure you are using and why. Specify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theoritical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performance complexity of design with big O notation. Show result from your unit tests to complete the design doc. Argue that it's the fastest way you can come up with.</w:t>
      </w:r>
    </w:p>
    <w:p w14:paraId="0200E0C2" w14:textId="2353E46A" w:rsidR="00D1689A" w:rsidRDefault="00D1689A">
      <w:pPr>
        <w:rPr>
          <w:rFonts w:ascii="Segoe UI" w:hAnsi="Segoe UI" w:cs="Segoe UI"/>
          <w:color w:val="24292E"/>
          <w:shd w:val="clear" w:color="auto" w:fill="FFFFFF"/>
        </w:rPr>
      </w:pPr>
    </w:p>
    <w:p w14:paraId="646E834F" w14:textId="3482E39E" w:rsidR="00D724D2" w:rsidRDefault="00D724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data structure I used to solve this problem was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 In each node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I stored each possible letter in each possible word to pop up in the autocomplete as provided in the words list.</w:t>
      </w:r>
    </w:p>
    <w:p w14:paraId="06B65185" w14:textId="507C2D48" w:rsidR="00D724D2" w:rsidRDefault="00D724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root must be null, or an empty string that has references to its children nodes.  Unlike a binary tree structure,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node can have multiple children.  </w:t>
      </w:r>
    </w:p>
    <w:p w14:paraId="46E21652" w14:textId="787F3B20" w:rsidR="00D724D2" w:rsidRDefault="00D724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 organized this solution into two classes,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TrieNode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where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made up of a bunch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nodes.  Each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node has a char that represents the letter in the word, a linked list that points to all its children, a linked list that points to its parent, and a Boolean that says whether or not that it’s the last node (it doesn’t have any children after it).</w:t>
      </w:r>
    </w:p>
    <w:p w14:paraId="1E20196D" w14:textId="1D236F81" w:rsidR="00D724D2" w:rsidRDefault="004B6F02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using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 can easily traverse all the words, and the possible words that autocompletes the input word is obvious through the path of the children nodes.</w:t>
      </w:r>
    </w:p>
    <w:p w14:paraId="1E5224D0" w14:textId="737959C3" w:rsidR="00D724D2" w:rsidRDefault="00D724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order to store all the possible words in an organized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I had to use a function to add </w:t>
      </w:r>
      <w:r w:rsidR="004B6F02">
        <w:rPr>
          <w:rFonts w:ascii="Segoe UI" w:hAnsi="Segoe UI" w:cs="Segoe UI"/>
          <w:color w:val="24292E"/>
          <w:shd w:val="clear" w:color="auto" w:fill="FFFFFF"/>
        </w:rPr>
        <w:t xml:space="preserve">each word to the </w:t>
      </w:r>
      <w:proofErr w:type="spellStart"/>
      <w:r w:rsidR="004B6F02"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 w:rsidR="004B6F02">
        <w:rPr>
          <w:rFonts w:ascii="Segoe UI" w:hAnsi="Segoe UI" w:cs="Segoe UI"/>
          <w:color w:val="24292E"/>
          <w:shd w:val="clear" w:color="auto" w:fill="FFFFFF"/>
        </w:rPr>
        <w:t>.</w:t>
      </w:r>
    </w:p>
    <w:p w14:paraId="11758CFF" w14:textId="5DC08547" w:rsidR="004B6F02" w:rsidRDefault="004B6F02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autocomplete, you must first find the last node of the prefix, then find all the words associated with that node.  Then, use preorder traversal to navigate through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 This has a time complexity of O(n) because the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worst case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scenario is that we have to visit every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node.</w:t>
      </w:r>
    </w:p>
    <w:p w14:paraId="05AD82B0" w14:textId="37DAD960" w:rsidR="004B6F02" w:rsidRDefault="004B6F02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for the unit tests:</w:t>
      </w:r>
    </w:p>
    <w:p w14:paraId="3C7536F3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4B6F02">
        <w:rPr>
          <w:rFonts w:ascii="Consolas" w:hAnsi="Consolas" w:cs="Consolas"/>
          <w:color w:val="D25252"/>
          <w:sz w:val="20"/>
          <w:szCs w:val="20"/>
          <w:highlight w:val="black"/>
        </w:rPr>
        <w:t>String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[</w:t>
      </w:r>
      <w:proofErr w:type="gramEnd"/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] </w:t>
      </w:r>
      <w:r w:rsidRPr="004B6F02">
        <w:rPr>
          <w:rFonts w:ascii="Consolas" w:hAnsi="Consolas" w:cs="Consolas"/>
          <w:color w:val="BED6FF"/>
          <w:sz w:val="20"/>
          <w:szCs w:val="20"/>
          <w:highlight w:val="black"/>
        </w:rPr>
        <w:t>set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"hello"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"high"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seattle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seatac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"see"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"hollow"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};</w:t>
      </w:r>
    </w:p>
    <w:p w14:paraId="61D2142F" w14:textId="77C9E2DD" w:rsidR="004B6F02" w:rsidRDefault="004B6F02" w:rsidP="004B6F02">
      <w:pPr>
        <w:rPr>
          <w:rFonts w:ascii="Segoe UI" w:hAnsi="Segoe UI" w:cs="Segoe UI"/>
          <w:color w:val="24292E"/>
          <w:shd w:val="clear" w:color="auto" w:fill="FFFFFF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4B6F02">
        <w:rPr>
          <w:rFonts w:ascii="Consolas" w:hAnsi="Consolas" w:cs="Consolas"/>
          <w:color w:val="D25252"/>
          <w:sz w:val="20"/>
          <w:szCs w:val="20"/>
          <w:highlight w:val="black"/>
        </w:rPr>
        <w:t>String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[</w:t>
      </w:r>
      <w:proofErr w:type="gramEnd"/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] </w:t>
      </w:r>
      <w:r w:rsidRPr="004B6F02">
        <w:rPr>
          <w:rFonts w:ascii="Consolas" w:hAnsi="Consolas" w:cs="Consolas"/>
          <w:color w:val="BED6FF"/>
          <w:sz w:val="20"/>
          <w:szCs w:val="20"/>
          <w:highlight w:val="black"/>
        </w:rPr>
        <w:t>inputs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"se"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"sea"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xyz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};</w:t>
      </w:r>
    </w:p>
    <w:p w14:paraId="4F30A5E1" w14:textId="6F824406" w:rsidR="004B6F02" w:rsidRDefault="004B6F0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These should be the expected values:</w:t>
      </w:r>
    </w:p>
    <w:p w14:paraId="5E21CCF3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4B6F02">
        <w:rPr>
          <w:rFonts w:ascii="Consolas" w:hAnsi="Consolas" w:cs="Consolas"/>
          <w:color w:val="D25252"/>
          <w:sz w:val="20"/>
          <w:szCs w:val="20"/>
          <w:highlight w:val="black"/>
        </w:rPr>
        <w:t>String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[</w:t>
      </w:r>
      <w:proofErr w:type="gramEnd"/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][] </w:t>
      </w:r>
      <w:r w:rsidRPr="004B6F02">
        <w:rPr>
          <w:rFonts w:ascii="Consolas" w:hAnsi="Consolas" w:cs="Consolas"/>
          <w:color w:val="BED6FF"/>
          <w:sz w:val="20"/>
          <w:szCs w:val="20"/>
          <w:highlight w:val="black"/>
        </w:rPr>
        <w:t>expects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</w:t>
      </w:r>
    </w:p>
    <w:p w14:paraId="51C07805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  <w:t>{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"hello"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"high"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"hollow"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}, </w:t>
      </w:r>
    </w:p>
    <w:p w14:paraId="5FC92750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  <w:t>{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seattle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seatac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"see"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},</w:t>
      </w:r>
    </w:p>
    <w:p w14:paraId="42F61D8D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  <w:t>{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seattle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seatac</w:t>
      </w:r>
      <w:proofErr w:type="spellEnd"/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},</w:t>
      </w:r>
    </w:p>
    <w:p w14:paraId="76D87CDE" w14:textId="77777777" w:rsidR="004B6F02" w:rsidRPr="004B6F02" w:rsidRDefault="004B6F02" w:rsidP="004B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ab/>
        <w:t>{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"hollow"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4B6F02">
        <w:rPr>
          <w:rFonts w:ascii="Consolas" w:hAnsi="Consolas" w:cs="Consolas"/>
          <w:color w:val="FFC600"/>
          <w:sz w:val="20"/>
          <w:szCs w:val="20"/>
          <w:highlight w:val="black"/>
        </w:rPr>
        <w:t>"how"</w:t>
      </w: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}</w:t>
      </w:r>
    </w:p>
    <w:p w14:paraId="73789882" w14:textId="2C2BFC31" w:rsidR="004B6F02" w:rsidRDefault="004B6F02" w:rsidP="004B6F02">
      <w:pPr>
        <w:rPr>
          <w:rFonts w:ascii="Segoe UI" w:hAnsi="Segoe UI" w:cs="Segoe UI"/>
          <w:color w:val="24292E"/>
          <w:shd w:val="clear" w:color="auto" w:fill="FFFFFF"/>
        </w:rPr>
      </w:pPr>
      <w:r w:rsidRPr="004B6F02">
        <w:rPr>
          <w:rFonts w:ascii="Consolas" w:hAnsi="Consolas" w:cs="Consolas"/>
          <w:color w:val="D8D8D8"/>
          <w:sz w:val="20"/>
          <w:szCs w:val="20"/>
          <w:highlight w:val="black"/>
        </w:rPr>
        <w:t>};</w:t>
      </w:r>
    </w:p>
    <w:p w14:paraId="198197D1" w14:textId="16BB351D" w:rsidR="004B6F02" w:rsidRDefault="004B6F02">
      <w:r>
        <w:t>Here are the results (shown at bottom of console)</w:t>
      </w:r>
      <w:bookmarkStart w:id="0" w:name="_GoBack"/>
      <w:bookmarkEnd w:id="0"/>
      <w:r>
        <w:t>:</w:t>
      </w:r>
    </w:p>
    <w:p w14:paraId="6B0CF3B1" w14:textId="3EE0B602" w:rsidR="004B6F02" w:rsidRDefault="004B6F02">
      <w:r>
        <w:rPr>
          <w:noProof/>
        </w:rPr>
        <w:lastRenderedPageBreak/>
        <w:drawing>
          <wp:inline distT="0" distB="0" distL="0" distR="0" wp14:anchorId="4DB3325C" wp14:editId="583EF127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9A"/>
    <w:rsid w:val="004B6F02"/>
    <w:rsid w:val="005C1542"/>
    <w:rsid w:val="00D1689A"/>
    <w:rsid w:val="00D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9BF0"/>
  <w15:chartTrackingRefBased/>
  <w15:docId w15:val="{B616DDBF-36D5-4C8A-B969-3B0609C5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Nguyen</dc:creator>
  <cp:keywords/>
  <dc:description/>
  <cp:lastModifiedBy>Madeline Nguyen</cp:lastModifiedBy>
  <cp:revision>1</cp:revision>
  <dcterms:created xsi:type="dcterms:W3CDTF">2020-03-15T03:10:00Z</dcterms:created>
  <dcterms:modified xsi:type="dcterms:W3CDTF">2020-03-15T06:42:00Z</dcterms:modified>
</cp:coreProperties>
</file>