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C9EBF" w14:textId="77777777" w:rsidR="00C203FD" w:rsidRDefault="00C203FD" w:rsidP="00C203FD">
      <w:pPr>
        <w:spacing w:line="360" w:lineRule="auto"/>
        <w:rPr>
          <w:sz w:val="28"/>
          <w:szCs w:val="28"/>
        </w:rPr>
      </w:pPr>
      <w:bookmarkStart w:id="0" w:name="_Hlk120882970"/>
    </w:p>
    <w:p w14:paraId="4B15E41E" w14:textId="77777777" w:rsidR="00C203FD" w:rsidRDefault="00C203FD" w:rsidP="00C203FD">
      <w:pPr>
        <w:spacing w:line="360" w:lineRule="auto"/>
        <w:rPr>
          <w:sz w:val="28"/>
          <w:szCs w:val="28"/>
        </w:rPr>
      </w:pPr>
    </w:p>
    <w:p w14:paraId="3D661C32" w14:textId="77777777" w:rsidR="00C203FD" w:rsidRDefault="00C203FD" w:rsidP="00C203FD">
      <w:pPr>
        <w:spacing w:line="360" w:lineRule="auto"/>
        <w:rPr>
          <w:sz w:val="28"/>
          <w:szCs w:val="28"/>
        </w:rPr>
      </w:pPr>
    </w:p>
    <w:p w14:paraId="6FC3C9C7" w14:textId="77777777" w:rsidR="00C203FD" w:rsidRDefault="00C203FD" w:rsidP="00C203FD">
      <w:pPr>
        <w:spacing w:line="360" w:lineRule="auto"/>
        <w:rPr>
          <w:sz w:val="28"/>
          <w:szCs w:val="28"/>
        </w:rPr>
      </w:pPr>
    </w:p>
    <w:p w14:paraId="16378910" w14:textId="77777777" w:rsidR="00C203FD" w:rsidRDefault="00C203FD" w:rsidP="00C203FD">
      <w:pPr>
        <w:spacing w:line="360" w:lineRule="auto"/>
        <w:rPr>
          <w:sz w:val="28"/>
          <w:szCs w:val="28"/>
        </w:rPr>
      </w:pPr>
    </w:p>
    <w:p w14:paraId="559F3357" w14:textId="77777777" w:rsidR="00C203FD" w:rsidRDefault="00C203FD" w:rsidP="00C203FD">
      <w:pPr>
        <w:spacing w:line="360" w:lineRule="auto"/>
        <w:rPr>
          <w:sz w:val="28"/>
          <w:szCs w:val="28"/>
        </w:rPr>
      </w:pPr>
    </w:p>
    <w:p w14:paraId="1AA9AB6B" w14:textId="77777777" w:rsidR="00C203FD" w:rsidRDefault="00C203FD" w:rsidP="00C203FD">
      <w:pPr>
        <w:spacing w:line="360" w:lineRule="auto"/>
        <w:rPr>
          <w:sz w:val="28"/>
          <w:szCs w:val="28"/>
        </w:rPr>
      </w:pPr>
    </w:p>
    <w:p w14:paraId="7F75BC2C" w14:textId="77777777" w:rsidR="00C203FD" w:rsidRDefault="00C203FD" w:rsidP="00C203FD">
      <w:pPr>
        <w:spacing w:line="360" w:lineRule="auto"/>
        <w:rPr>
          <w:sz w:val="28"/>
          <w:szCs w:val="28"/>
        </w:rPr>
      </w:pPr>
    </w:p>
    <w:p w14:paraId="1EA8440C" w14:textId="77777777" w:rsidR="00C203FD" w:rsidRDefault="00C203FD" w:rsidP="00C203FD">
      <w:pPr>
        <w:spacing w:line="360" w:lineRule="auto"/>
        <w:rPr>
          <w:sz w:val="28"/>
          <w:szCs w:val="28"/>
        </w:rPr>
      </w:pPr>
    </w:p>
    <w:p w14:paraId="5F3BD0F2" w14:textId="2350B787" w:rsidR="00AA2980" w:rsidRDefault="00AA2980" w:rsidP="00AA2980">
      <w:pPr>
        <w:spacing w:line="360" w:lineRule="auto"/>
        <w:jc w:val="center"/>
        <w:rPr>
          <w:sz w:val="28"/>
          <w:szCs w:val="28"/>
        </w:rPr>
      </w:pPr>
    </w:p>
    <w:p w14:paraId="6A9D6AB7" w14:textId="77777777" w:rsidR="00E929BF" w:rsidRDefault="00E929BF" w:rsidP="00AA2980">
      <w:pPr>
        <w:spacing w:line="360" w:lineRule="auto"/>
        <w:jc w:val="center"/>
        <w:rPr>
          <w:b/>
          <w:bCs/>
          <w:color w:val="548DD4" w:themeColor="text2" w:themeTint="99"/>
          <w:sz w:val="28"/>
          <w:szCs w:val="28"/>
        </w:rPr>
      </w:pPr>
    </w:p>
    <w:p w14:paraId="06C42F4F" w14:textId="326BEFCC" w:rsidR="00AA2980" w:rsidRPr="00415648" w:rsidRDefault="00BA30E8" w:rsidP="00AA2980">
      <w:pPr>
        <w:spacing w:line="360" w:lineRule="auto"/>
        <w:jc w:val="center"/>
        <w:rPr>
          <w:b/>
          <w:bCs/>
          <w:sz w:val="28"/>
          <w:szCs w:val="28"/>
        </w:rPr>
      </w:pPr>
      <w:r>
        <w:rPr>
          <w:b/>
          <w:bCs/>
          <w:sz w:val="28"/>
          <w:szCs w:val="28"/>
        </w:rPr>
        <w:t xml:space="preserve">Comparative study of </w:t>
      </w:r>
      <w:r w:rsidR="00C47C48">
        <w:rPr>
          <w:b/>
          <w:bCs/>
          <w:sz w:val="28"/>
          <w:szCs w:val="28"/>
        </w:rPr>
        <w:t>Support Vector Regression</w:t>
      </w:r>
      <w:r>
        <w:rPr>
          <w:b/>
          <w:bCs/>
          <w:sz w:val="28"/>
          <w:szCs w:val="28"/>
        </w:rPr>
        <w:t xml:space="preserve"> and </w:t>
      </w:r>
      <w:r w:rsidR="00C47C48">
        <w:rPr>
          <w:b/>
          <w:bCs/>
          <w:sz w:val="28"/>
          <w:szCs w:val="28"/>
        </w:rPr>
        <w:t>F</w:t>
      </w:r>
      <w:r>
        <w:rPr>
          <w:b/>
          <w:bCs/>
          <w:sz w:val="28"/>
          <w:szCs w:val="28"/>
        </w:rPr>
        <w:t>eed</w:t>
      </w:r>
      <w:r w:rsidR="00C47C48">
        <w:rPr>
          <w:b/>
          <w:bCs/>
          <w:sz w:val="28"/>
          <w:szCs w:val="28"/>
        </w:rPr>
        <w:t>f</w:t>
      </w:r>
      <w:r>
        <w:rPr>
          <w:b/>
          <w:bCs/>
          <w:sz w:val="28"/>
          <w:szCs w:val="28"/>
        </w:rPr>
        <w:t xml:space="preserve">orward </w:t>
      </w:r>
      <w:r w:rsidR="00C47C48">
        <w:rPr>
          <w:b/>
          <w:bCs/>
          <w:sz w:val="28"/>
          <w:szCs w:val="28"/>
        </w:rPr>
        <w:t>N</w:t>
      </w:r>
      <w:r>
        <w:rPr>
          <w:b/>
          <w:bCs/>
          <w:sz w:val="28"/>
          <w:szCs w:val="28"/>
        </w:rPr>
        <w:t xml:space="preserve">eural </w:t>
      </w:r>
      <w:r w:rsidR="00C47C48">
        <w:rPr>
          <w:b/>
          <w:bCs/>
          <w:sz w:val="28"/>
          <w:szCs w:val="28"/>
        </w:rPr>
        <w:t>N</w:t>
      </w:r>
      <w:r>
        <w:rPr>
          <w:b/>
          <w:bCs/>
          <w:sz w:val="28"/>
          <w:szCs w:val="28"/>
        </w:rPr>
        <w:t xml:space="preserve">etwork on </w:t>
      </w:r>
      <w:r w:rsidR="00446F67" w:rsidRPr="00415648">
        <w:rPr>
          <w:b/>
          <w:bCs/>
          <w:sz w:val="28"/>
          <w:szCs w:val="28"/>
        </w:rPr>
        <w:t xml:space="preserve">Spotify </w:t>
      </w:r>
      <w:r w:rsidR="00AA2980" w:rsidRPr="00415648">
        <w:rPr>
          <w:b/>
          <w:bCs/>
          <w:sz w:val="28"/>
          <w:szCs w:val="28"/>
        </w:rPr>
        <w:t xml:space="preserve">Recommendation System </w:t>
      </w:r>
    </w:p>
    <w:p w14:paraId="55796D2F" w14:textId="77777777" w:rsidR="00E929BF" w:rsidRDefault="00E929BF" w:rsidP="00C203FD">
      <w:pPr>
        <w:spacing w:line="360" w:lineRule="auto"/>
        <w:jc w:val="center"/>
        <w:rPr>
          <w:sz w:val="28"/>
          <w:szCs w:val="28"/>
        </w:rPr>
      </w:pPr>
    </w:p>
    <w:p w14:paraId="7A5368B4" w14:textId="77777777" w:rsidR="00E929BF" w:rsidRDefault="00E929BF" w:rsidP="00C203FD">
      <w:pPr>
        <w:spacing w:line="360" w:lineRule="auto"/>
        <w:jc w:val="center"/>
        <w:rPr>
          <w:sz w:val="28"/>
          <w:szCs w:val="28"/>
        </w:rPr>
      </w:pPr>
    </w:p>
    <w:p w14:paraId="0CA8BA38" w14:textId="2E5E7FA3" w:rsidR="00446F67" w:rsidRPr="00C203FD" w:rsidRDefault="00206469" w:rsidP="00C203FD">
      <w:pPr>
        <w:spacing w:line="360" w:lineRule="auto"/>
        <w:jc w:val="center"/>
        <w:rPr>
          <w:sz w:val="28"/>
          <w:szCs w:val="28"/>
        </w:rPr>
      </w:pPr>
      <w:r>
        <w:rPr>
          <w:sz w:val="28"/>
          <w:szCs w:val="28"/>
        </w:rPr>
        <w:t>April</w:t>
      </w:r>
      <w:r w:rsidR="00C47C48">
        <w:rPr>
          <w:sz w:val="28"/>
          <w:szCs w:val="28"/>
        </w:rPr>
        <w:t xml:space="preserve"> </w:t>
      </w:r>
      <w:r w:rsidR="00E92975">
        <w:rPr>
          <w:sz w:val="28"/>
          <w:szCs w:val="28"/>
        </w:rPr>
        <w:t>7</w:t>
      </w:r>
      <w:r w:rsidR="00446F67" w:rsidRPr="00C203FD">
        <w:rPr>
          <w:sz w:val="28"/>
          <w:szCs w:val="28"/>
        </w:rPr>
        <w:t>, 202</w:t>
      </w:r>
      <w:r>
        <w:rPr>
          <w:sz w:val="28"/>
          <w:szCs w:val="28"/>
        </w:rPr>
        <w:t>3</w:t>
      </w:r>
    </w:p>
    <w:p w14:paraId="0D969696" w14:textId="49578D36" w:rsidR="005E592D" w:rsidRPr="00D041F4" w:rsidRDefault="005E592D" w:rsidP="001868F8">
      <w:pPr>
        <w:pStyle w:val="Heading1"/>
        <w:pageBreakBefore/>
        <w:numPr>
          <w:ilvl w:val="0"/>
          <w:numId w:val="7"/>
        </w:numPr>
        <w:tabs>
          <w:tab w:val="left" w:pos="713"/>
        </w:tabs>
        <w:spacing w:before="66" w:line="480" w:lineRule="auto"/>
        <w:ind w:left="360"/>
        <w:rPr>
          <w:spacing w:val="-2"/>
        </w:rPr>
      </w:pPr>
      <w:r w:rsidRPr="00D041F4">
        <w:rPr>
          <w:spacing w:val="-2"/>
        </w:rPr>
        <w:lastRenderedPageBreak/>
        <w:t>Introduction</w:t>
      </w:r>
    </w:p>
    <w:p w14:paraId="4F435C33" w14:textId="23089FD8" w:rsidR="002B4215" w:rsidRPr="00D041F4" w:rsidRDefault="002B4215" w:rsidP="008707A8">
      <w:pPr>
        <w:pStyle w:val="BodyText"/>
        <w:spacing w:line="480" w:lineRule="auto"/>
        <w:ind w:right="475"/>
      </w:pPr>
      <w:r w:rsidRPr="00D041F4">
        <w:t xml:space="preserve">Music </w:t>
      </w:r>
      <w:r w:rsidR="00D36F27" w:rsidRPr="00D041F4">
        <w:t>is a crucial</w:t>
      </w:r>
      <w:r w:rsidRPr="00D041F4">
        <w:t xml:space="preserve"> element of </w:t>
      </w:r>
      <w:r w:rsidR="00D36F27" w:rsidRPr="00D041F4">
        <w:t>modern</w:t>
      </w:r>
      <w:r w:rsidRPr="00D041F4">
        <w:t xml:space="preserve"> life, bringing</w:t>
      </w:r>
      <w:r w:rsidR="00D36F27" w:rsidRPr="00D041F4">
        <w:t xml:space="preserve"> the en</w:t>
      </w:r>
      <w:r w:rsidRPr="00D041F4">
        <w:t>joy</w:t>
      </w:r>
      <w:r w:rsidR="00D36F27" w:rsidRPr="00D041F4">
        <w:t>ment</w:t>
      </w:r>
      <w:r w:rsidRPr="00D041F4">
        <w:t xml:space="preserve"> and vitality</w:t>
      </w:r>
      <w:r w:rsidR="00D36F27" w:rsidRPr="00D041F4">
        <w:t xml:space="preserve"> to individuals</w:t>
      </w:r>
      <w:r w:rsidRPr="00D041F4">
        <w:t>. Spotify, a</w:t>
      </w:r>
      <w:r w:rsidR="00D36F27" w:rsidRPr="00D041F4">
        <w:t xml:space="preserve"> prominent</w:t>
      </w:r>
      <w:r w:rsidRPr="00D041F4">
        <w:t xml:space="preserve"> provider</w:t>
      </w:r>
      <w:r w:rsidR="00D36F27" w:rsidRPr="00D041F4">
        <w:t xml:space="preserve"> of streaming services</w:t>
      </w:r>
      <w:r w:rsidRPr="00D041F4">
        <w:t xml:space="preserve">, </w:t>
      </w:r>
      <w:r w:rsidR="00D36F27" w:rsidRPr="00D041F4">
        <w:t xml:space="preserve">provides </w:t>
      </w:r>
      <w:r w:rsidRPr="00D041F4">
        <w:t>s</w:t>
      </w:r>
      <w:r w:rsidR="00D36F27" w:rsidRPr="00D041F4">
        <w:t>ubscribers the opportunity to engage with great music and remain current with emerging trends and advancements</w:t>
      </w:r>
      <w:r w:rsidR="00D95C66">
        <w:t>.</w:t>
      </w:r>
      <w:r w:rsidRPr="00D041F4">
        <w:t xml:space="preserve"> The Discover Weekly </w:t>
      </w:r>
      <w:r w:rsidR="00D36F27" w:rsidRPr="00D041F4">
        <w:t xml:space="preserve">on Spotify </w:t>
      </w:r>
      <w:r w:rsidRPr="00D041F4">
        <w:t>is a</w:t>
      </w:r>
      <w:r w:rsidR="00D95C66">
        <w:t xml:space="preserve">n automatically generated personalized playlist for </w:t>
      </w:r>
      <w:r w:rsidR="00262F41">
        <w:t xml:space="preserve">users based on </w:t>
      </w:r>
      <w:r w:rsidRPr="00D041F4">
        <w:t xml:space="preserve">their listening habits and preferences. </w:t>
      </w:r>
      <w:r w:rsidR="00262F41">
        <w:t>U</w:t>
      </w:r>
      <w:r w:rsidRPr="00D041F4">
        <w:t>pdated every Monday</w:t>
      </w:r>
      <w:r w:rsidR="00262F41">
        <w:t xml:space="preserve"> with 30 songs</w:t>
      </w:r>
      <w:r w:rsidRPr="00D041F4">
        <w:t xml:space="preserve">, </w:t>
      </w:r>
      <w:r w:rsidR="00262F41">
        <w:t>it uses</w:t>
      </w:r>
      <w:r w:rsidRPr="00D041F4">
        <w:t xml:space="preserve"> algorithms to </w:t>
      </w:r>
      <w:r w:rsidR="00262F41">
        <w:t xml:space="preserve">match users’ tastes </w:t>
      </w:r>
      <w:r w:rsidRPr="00D041F4">
        <w:t xml:space="preserve">while </w:t>
      </w:r>
      <w:r w:rsidR="00262F41">
        <w:t>introducing them to</w:t>
      </w:r>
      <w:r w:rsidRPr="00D041F4">
        <w:t xml:space="preserve"> new artists and genres. </w:t>
      </w:r>
    </w:p>
    <w:p w14:paraId="614E70F3" w14:textId="77777777" w:rsidR="00D36F27" w:rsidRPr="00D041F4" w:rsidRDefault="00D36F27" w:rsidP="008707A8">
      <w:pPr>
        <w:pStyle w:val="BodyText"/>
        <w:spacing w:line="480" w:lineRule="auto"/>
        <w:ind w:right="475"/>
      </w:pPr>
    </w:p>
    <w:p w14:paraId="54FF9FF3" w14:textId="51D8E66C" w:rsidR="003F3C55" w:rsidRPr="00D041F4" w:rsidRDefault="00FE7CBD" w:rsidP="008707A8">
      <w:pPr>
        <w:pStyle w:val="BodyText"/>
        <w:spacing w:line="480" w:lineRule="auto"/>
        <w:ind w:right="475"/>
      </w:pPr>
      <w:r w:rsidRPr="00D041F4">
        <w:t xml:space="preserve">This paper </w:t>
      </w:r>
      <w:r w:rsidR="00DA5431" w:rsidRPr="00D041F4">
        <w:t xml:space="preserve">aims to present </w:t>
      </w:r>
      <w:r w:rsidRPr="00D041F4">
        <w:t>a compar</w:t>
      </w:r>
      <w:r w:rsidR="00DA5431" w:rsidRPr="00D041F4">
        <w:t>ative</w:t>
      </w:r>
      <w:r w:rsidRPr="00D041F4">
        <w:t xml:space="preserve"> study </w:t>
      </w:r>
      <w:r w:rsidR="000511DE" w:rsidRPr="00D041F4">
        <w:t>of</w:t>
      </w:r>
      <w:r w:rsidRPr="00D041F4">
        <w:t xml:space="preserve"> two </w:t>
      </w:r>
      <w:r w:rsidR="0025015F" w:rsidRPr="00D041F4">
        <w:t xml:space="preserve">machine learning </w:t>
      </w:r>
      <w:r w:rsidR="003D00C3" w:rsidRPr="00D041F4">
        <w:t>algorithms</w:t>
      </w:r>
      <w:r w:rsidRPr="00D041F4">
        <w:t xml:space="preserve"> – the </w:t>
      </w:r>
      <w:r w:rsidR="00D90339">
        <w:t>S</w:t>
      </w:r>
      <w:r w:rsidRPr="00D041F4">
        <w:t xml:space="preserve">upport </w:t>
      </w:r>
      <w:r w:rsidR="00D90339">
        <w:t>V</w:t>
      </w:r>
      <w:r w:rsidRPr="00D041F4">
        <w:t xml:space="preserve">ector </w:t>
      </w:r>
      <w:r w:rsidR="00D90339">
        <w:t>R</w:t>
      </w:r>
      <w:r w:rsidRPr="00D041F4">
        <w:t>egression (SVR)</w:t>
      </w:r>
      <w:r w:rsidR="00D90339">
        <w:t xml:space="preserve"> model</w:t>
      </w:r>
      <w:r w:rsidRPr="00D041F4">
        <w:t xml:space="preserve"> and the </w:t>
      </w:r>
      <w:r w:rsidR="00D90339">
        <w:t>F</w:t>
      </w:r>
      <w:r w:rsidRPr="00D041F4">
        <w:t xml:space="preserve">eedforward </w:t>
      </w:r>
      <w:r w:rsidR="00D90339">
        <w:t>N</w:t>
      </w:r>
      <w:r w:rsidRPr="00D041F4">
        <w:t xml:space="preserve">eural </w:t>
      </w:r>
      <w:r w:rsidR="00D90339">
        <w:t>N</w:t>
      </w:r>
      <w:r w:rsidRPr="00D041F4">
        <w:t>etwork</w:t>
      </w:r>
      <w:r w:rsidR="00D90339">
        <w:t xml:space="preserve"> (FNN)</w:t>
      </w:r>
      <w:r w:rsidRPr="00D041F4">
        <w:t xml:space="preserve"> model –</w:t>
      </w:r>
      <w:r w:rsidR="00B00EBA" w:rsidRPr="00D041F4">
        <w:t xml:space="preserve"> </w:t>
      </w:r>
      <w:r w:rsidR="00796739">
        <w:t xml:space="preserve">on </w:t>
      </w:r>
      <w:r w:rsidR="0041510C" w:rsidRPr="00D041F4">
        <w:t xml:space="preserve">Spotify </w:t>
      </w:r>
      <w:r w:rsidR="00EE0E15">
        <w:t>r</w:t>
      </w:r>
      <w:r w:rsidR="0041510C" w:rsidRPr="00D041F4">
        <w:t xml:space="preserve">ecommendation </w:t>
      </w:r>
      <w:r w:rsidR="00EE0E15">
        <w:t>s</w:t>
      </w:r>
      <w:r w:rsidR="0041510C" w:rsidRPr="00D041F4">
        <w:t>ystem.</w:t>
      </w:r>
      <w:r w:rsidR="00796739">
        <w:t xml:space="preserve"> This study provides an in-depth understanding of the foundational principles of each model, how both SVR and FNN models are constructed and evaluated using Spotify data.</w:t>
      </w:r>
      <w:r w:rsidR="00DA5431" w:rsidRPr="00D041F4">
        <w:t xml:space="preserve"> </w:t>
      </w:r>
      <w:r w:rsidR="00796739">
        <w:t xml:space="preserve">This empirical assessment allows for the observation of their performance and effectiveness in a real-world setting, contributing valuable insights into the application of these models in music recommendation system. </w:t>
      </w:r>
    </w:p>
    <w:p w14:paraId="69CB6F4F" w14:textId="533E7738" w:rsidR="00D66C96" w:rsidRDefault="00D66C96" w:rsidP="0019307F">
      <w:pPr>
        <w:pStyle w:val="BodyText"/>
        <w:ind w:right="479"/>
        <w:rPr>
          <w:sz w:val="22"/>
          <w:szCs w:val="22"/>
        </w:rPr>
      </w:pPr>
    </w:p>
    <w:p w14:paraId="1E708613" w14:textId="77777777" w:rsidR="00E72B1E" w:rsidRPr="00F62ED3" w:rsidRDefault="00E72B1E" w:rsidP="0019307F">
      <w:pPr>
        <w:pStyle w:val="BodyText"/>
        <w:ind w:right="479"/>
        <w:rPr>
          <w:sz w:val="22"/>
          <w:szCs w:val="22"/>
        </w:rPr>
      </w:pPr>
    </w:p>
    <w:p w14:paraId="1A211C7D" w14:textId="0DFBE3FF" w:rsidR="00677095" w:rsidRPr="00D041F4" w:rsidRDefault="0005322F" w:rsidP="00677095">
      <w:pPr>
        <w:pStyle w:val="Heading1"/>
        <w:numPr>
          <w:ilvl w:val="0"/>
          <w:numId w:val="7"/>
        </w:numPr>
        <w:tabs>
          <w:tab w:val="left" w:pos="713"/>
        </w:tabs>
        <w:spacing w:before="66"/>
        <w:ind w:left="360"/>
        <w:rPr>
          <w:spacing w:val="-2"/>
        </w:rPr>
      </w:pPr>
      <w:r w:rsidRPr="00D041F4">
        <w:rPr>
          <w:spacing w:val="-2"/>
        </w:rPr>
        <w:t xml:space="preserve">Methodologies </w:t>
      </w:r>
    </w:p>
    <w:p w14:paraId="13667725" w14:textId="77777777" w:rsidR="00677095" w:rsidRPr="00D041F4" w:rsidRDefault="00677095" w:rsidP="00677095">
      <w:pPr>
        <w:rPr>
          <w:sz w:val="24"/>
          <w:szCs w:val="24"/>
        </w:rPr>
      </w:pPr>
    </w:p>
    <w:p w14:paraId="4E1DFF1B" w14:textId="55EEB50C" w:rsidR="001F5AFE" w:rsidRPr="00D041F4" w:rsidRDefault="00793018" w:rsidP="00F81FE1">
      <w:pPr>
        <w:pStyle w:val="Heading2"/>
        <w:spacing w:line="480" w:lineRule="auto"/>
        <w:rPr>
          <w:rFonts w:ascii="Times New Roman" w:hAnsi="Times New Roman" w:cs="Times New Roman"/>
          <w:b/>
          <w:bCs/>
          <w:color w:val="auto"/>
          <w:sz w:val="24"/>
          <w:szCs w:val="24"/>
        </w:rPr>
      </w:pPr>
      <w:r w:rsidRPr="00D041F4">
        <w:rPr>
          <w:rFonts w:ascii="Times New Roman" w:hAnsi="Times New Roman" w:cs="Times New Roman"/>
          <w:b/>
          <w:bCs/>
          <w:color w:val="auto"/>
          <w:sz w:val="24"/>
          <w:szCs w:val="24"/>
        </w:rPr>
        <w:t xml:space="preserve">2.1. </w:t>
      </w:r>
      <w:r w:rsidR="001F5AFE" w:rsidRPr="00D041F4">
        <w:rPr>
          <w:rFonts w:ascii="Times New Roman" w:hAnsi="Times New Roman" w:cs="Times New Roman"/>
          <w:b/>
          <w:bCs/>
          <w:color w:val="auto"/>
          <w:sz w:val="24"/>
          <w:szCs w:val="24"/>
        </w:rPr>
        <w:t>S</w:t>
      </w:r>
      <w:r w:rsidR="00B00EBA" w:rsidRPr="00D041F4">
        <w:rPr>
          <w:rFonts w:ascii="Times New Roman" w:hAnsi="Times New Roman" w:cs="Times New Roman"/>
          <w:b/>
          <w:bCs/>
          <w:color w:val="auto"/>
          <w:sz w:val="24"/>
          <w:szCs w:val="24"/>
        </w:rPr>
        <w:t>tudy Area</w:t>
      </w:r>
    </w:p>
    <w:p w14:paraId="6E50DD11" w14:textId="1F211C63" w:rsidR="00E2227D" w:rsidRDefault="000D33B0" w:rsidP="00F81FE1">
      <w:pPr>
        <w:spacing w:line="480" w:lineRule="auto"/>
        <w:rPr>
          <w:sz w:val="24"/>
          <w:szCs w:val="24"/>
        </w:rPr>
      </w:pPr>
      <w:r w:rsidRPr="00D041F4">
        <w:rPr>
          <w:sz w:val="24"/>
          <w:szCs w:val="24"/>
        </w:rPr>
        <w:t>Spotify for Developers</w:t>
      </w:r>
      <w:r w:rsidR="00D90339">
        <w:rPr>
          <w:rStyle w:val="FootnoteReference"/>
          <w:sz w:val="24"/>
          <w:szCs w:val="24"/>
        </w:rPr>
        <w:footnoteReference w:id="1"/>
      </w:r>
      <w:r w:rsidRPr="00D041F4">
        <w:rPr>
          <w:sz w:val="24"/>
          <w:szCs w:val="24"/>
        </w:rPr>
        <w:t xml:space="preserve"> offers a wide range of possibilities to utilize the extensive catalog of Spotify data, one of which are the audio features calculated for each song and made available via the Spotify Web API</w:t>
      </w:r>
      <w:r w:rsidRPr="00D041F4">
        <w:rPr>
          <w:rStyle w:val="FootnoteReference"/>
          <w:sz w:val="24"/>
          <w:szCs w:val="24"/>
        </w:rPr>
        <w:footnoteReference w:id="2"/>
      </w:r>
      <w:r w:rsidRPr="00D041F4">
        <w:rPr>
          <w:sz w:val="24"/>
          <w:szCs w:val="24"/>
        </w:rPr>
        <w:t xml:space="preserve">. </w:t>
      </w:r>
      <w:r w:rsidR="000A1F5C" w:rsidRPr="00D041F4">
        <w:rPr>
          <w:sz w:val="24"/>
          <w:szCs w:val="24"/>
        </w:rPr>
        <w:t>In this study</w:t>
      </w:r>
      <w:r w:rsidR="00606EF0" w:rsidRPr="00D041F4">
        <w:rPr>
          <w:sz w:val="24"/>
          <w:szCs w:val="24"/>
        </w:rPr>
        <w:t>,</w:t>
      </w:r>
      <w:r w:rsidR="00441ECB" w:rsidRPr="00D041F4">
        <w:rPr>
          <w:sz w:val="24"/>
          <w:szCs w:val="24"/>
        </w:rPr>
        <w:t xml:space="preserve"> the author’s</w:t>
      </w:r>
      <w:r w:rsidR="00606EF0" w:rsidRPr="00D041F4">
        <w:rPr>
          <w:sz w:val="24"/>
          <w:szCs w:val="24"/>
        </w:rPr>
        <w:t xml:space="preserve"> personal</w:t>
      </w:r>
      <w:r w:rsidR="00441ECB" w:rsidRPr="00D041F4">
        <w:rPr>
          <w:sz w:val="24"/>
          <w:szCs w:val="24"/>
        </w:rPr>
        <w:t xml:space="preserve"> Spotify data</w:t>
      </w:r>
      <w:r w:rsidR="00606EF0" w:rsidRPr="00D041F4">
        <w:rPr>
          <w:sz w:val="24"/>
          <w:szCs w:val="24"/>
        </w:rPr>
        <w:t xml:space="preserve"> will be used</w:t>
      </w:r>
      <w:r w:rsidR="00D90339">
        <w:rPr>
          <w:sz w:val="24"/>
          <w:szCs w:val="24"/>
        </w:rPr>
        <w:t>. This dataset</w:t>
      </w:r>
      <w:r w:rsidR="00441ECB" w:rsidRPr="00D041F4">
        <w:rPr>
          <w:sz w:val="24"/>
          <w:szCs w:val="24"/>
        </w:rPr>
        <w:t xml:space="preserve"> </w:t>
      </w:r>
      <w:r w:rsidR="00606EF0" w:rsidRPr="00D041F4">
        <w:rPr>
          <w:sz w:val="24"/>
          <w:szCs w:val="24"/>
        </w:rPr>
        <w:t>comp</w:t>
      </w:r>
      <w:r w:rsidR="000A1F5C" w:rsidRPr="00D041F4">
        <w:rPr>
          <w:sz w:val="24"/>
          <w:szCs w:val="24"/>
        </w:rPr>
        <w:t>ris</w:t>
      </w:r>
      <w:r w:rsidR="00D90339">
        <w:rPr>
          <w:sz w:val="24"/>
          <w:szCs w:val="24"/>
        </w:rPr>
        <w:t>es</w:t>
      </w:r>
      <w:r w:rsidR="00441ECB" w:rsidRPr="00D041F4">
        <w:rPr>
          <w:sz w:val="24"/>
          <w:szCs w:val="24"/>
        </w:rPr>
        <w:t xml:space="preserve"> 945 songs with </w:t>
      </w:r>
      <w:r w:rsidR="000A1F5C" w:rsidRPr="00D041F4">
        <w:rPr>
          <w:sz w:val="24"/>
          <w:szCs w:val="24"/>
        </w:rPr>
        <w:t>associated</w:t>
      </w:r>
      <w:r w:rsidR="00441ECB" w:rsidRPr="00D041F4">
        <w:rPr>
          <w:sz w:val="24"/>
          <w:szCs w:val="24"/>
        </w:rPr>
        <w:t xml:space="preserve"> </w:t>
      </w:r>
      <w:r w:rsidR="003B1F5C" w:rsidRPr="00D041F4">
        <w:rPr>
          <w:sz w:val="24"/>
          <w:szCs w:val="24"/>
        </w:rPr>
        <w:t xml:space="preserve">audio features, streaming time and metadata </w:t>
      </w:r>
      <w:r w:rsidR="000A1F5C" w:rsidRPr="00D041F4">
        <w:rPr>
          <w:sz w:val="24"/>
          <w:szCs w:val="24"/>
        </w:rPr>
        <w:lastRenderedPageBreak/>
        <w:t>such as</w:t>
      </w:r>
      <w:r w:rsidR="003B1F5C" w:rsidRPr="00D041F4">
        <w:rPr>
          <w:sz w:val="24"/>
          <w:szCs w:val="24"/>
        </w:rPr>
        <w:t xml:space="preserve"> artist, album, track name and URI.</w:t>
      </w:r>
      <w:r w:rsidR="00606EF0" w:rsidRPr="00D041F4">
        <w:rPr>
          <w:sz w:val="24"/>
          <w:szCs w:val="24"/>
        </w:rPr>
        <w:t xml:space="preserve"> </w:t>
      </w:r>
      <w:r w:rsidR="000A1F5C" w:rsidRPr="00D041F4">
        <w:rPr>
          <w:sz w:val="24"/>
          <w:szCs w:val="24"/>
        </w:rPr>
        <w:t>This study will employ</w:t>
      </w:r>
      <w:r w:rsidR="00606EF0" w:rsidRPr="00D041F4">
        <w:rPr>
          <w:sz w:val="24"/>
          <w:szCs w:val="24"/>
        </w:rPr>
        <w:t xml:space="preserve"> content-based filtering method</w:t>
      </w:r>
      <w:r w:rsidR="000A1F5C" w:rsidRPr="00D041F4">
        <w:rPr>
          <w:sz w:val="24"/>
          <w:szCs w:val="24"/>
        </w:rPr>
        <w:t>, utilizing</w:t>
      </w:r>
      <w:r w:rsidR="00606EF0" w:rsidRPr="00D041F4">
        <w:rPr>
          <w:sz w:val="24"/>
          <w:szCs w:val="24"/>
        </w:rPr>
        <w:t xml:space="preserve"> SVR and FNN algorithms </w:t>
      </w:r>
      <w:r w:rsidR="000A1F5C" w:rsidRPr="00D041F4">
        <w:rPr>
          <w:sz w:val="24"/>
          <w:szCs w:val="24"/>
        </w:rPr>
        <w:t>to</w:t>
      </w:r>
      <w:r w:rsidR="00606EF0" w:rsidRPr="00D041F4">
        <w:rPr>
          <w:sz w:val="24"/>
          <w:szCs w:val="24"/>
        </w:rPr>
        <w:t xml:space="preserve"> explor</w:t>
      </w:r>
      <w:r w:rsidR="000A1F5C" w:rsidRPr="00D041F4">
        <w:rPr>
          <w:sz w:val="24"/>
          <w:szCs w:val="24"/>
        </w:rPr>
        <w:t xml:space="preserve">e the efficacy of </w:t>
      </w:r>
      <w:r w:rsidR="00606EF0" w:rsidRPr="00D041F4">
        <w:rPr>
          <w:sz w:val="24"/>
          <w:szCs w:val="24"/>
        </w:rPr>
        <w:t xml:space="preserve">Spotify recommendation system. </w:t>
      </w:r>
    </w:p>
    <w:p w14:paraId="544AB2F8" w14:textId="77777777" w:rsidR="00D90339" w:rsidRPr="00D041F4" w:rsidRDefault="00D90339" w:rsidP="00F81FE1">
      <w:pPr>
        <w:spacing w:line="480" w:lineRule="auto"/>
        <w:rPr>
          <w:sz w:val="24"/>
          <w:szCs w:val="24"/>
        </w:rPr>
      </w:pPr>
    </w:p>
    <w:p w14:paraId="2C74147B" w14:textId="2E2D2065" w:rsidR="009C6D54" w:rsidRDefault="00B43835" w:rsidP="00DE02C2">
      <w:pPr>
        <w:pStyle w:val="Heading2"/>
        <w:rPr>
          <w:rFonts w:ascii="Times New Roman" w:hAnsi="Times New Roman" w:cs="Times New Roman"/>
          <w:b/>
          <w:bCs/>
          <w:color w:val="auto"/>
          <w:sz w:val="24"/>
          <w:szCs w:val="24"/>
        </w:rPr>
      </w:pPr>
      <w:r w:rsidRPr="00D041F4">
        <w:rPr>
          <w:rFonts w:ascii="Times New Roman" w:hAnsi="Times New Roman" w:cs="Times New Roman"/>
          <w:b/>
          <w:bCs/>
          <w:color w:val="auto"/>
          <w:sz w:val="24"/>
          <w:szCs w:val="24"/>
        </w:rPr>
        <w:t xml:space="preserve">2.2. </w:t>
      </w:r>
      <w:r w:rsidR="00885867" w:rsidRPr="00D041F4">
        <w:rPr>
          <w:rFonts w:ascii="Times New Roman" w:hAnsi="Times New Roman" w:cs="Times New Roman"/>
          <w:b/>
          <w:bCs/>
          <w:color w:val="auto"/>
          <w:sz w:val="24"/>
          <w:szCs w:val="24"/>
        </w:rPr>
        <w:t>Support Vector Regression</w:t>
      </w:r>
    </w:p>
    <w:p w14:paraId="14408FB6" w14:textId="77777777" w:rsidR="00DE02C2" w:rsidRPr="00DE02C2" w:rsidRDefault="00DE02C2" w:rsidP="00DE02C2"/>
    <w:p w14:paraId="24E9A894" w14:textId="4C1F4A65" w:rsidR="009C6D54" w:rsidRPr="00D041F4" w:rsidRDefault="009C6D54" w:rsidP="009C6D54">
      <w:pPr>
        <w:spacing w:line="480" w:lineRule="auto"/>
        <w:rPr>
          <w:sz w:val="24"/>
          <w:szCs w:val="24"/>
        </w:rPr>
      </w:pPr>
      <w:r w:rsidRPr="00D041F4">
        <w:rPr>
          <w:sz w:val="24"/>
          <w:szCs w:val="24"/>
        </w:rPr>
        <w:t xml:space="preserve">Support Vector Regression </w:t>
      </w:r>
      <w:r w:rsidR="00305547">
        <w:rPr>
          <w:sz w:val="24"/>
          <w:szCs w:val="24"/>
        </w:rPr>
        <w:t xml:space="preserve">is used to </w:t>
      </w:r>
      <w:r w:rsidRPr="00D041F4">
        <w:rPr>
          <w:sz w:val="24"/>
          <w:szCs w:val="24"/>
        </w:rPr>
        <w:t>predict a continuous dependent variable (</w:t>
      </w:r>
      <w:proofErr w:type="gramStart"/>
      <w:r w:rsidRPr="00D041F4">
        <w:rPr>
          <w:sz w:val="24"/>
          <w:szCs w:val="24"/>
        </w:rPr>
        <w:t>i.e.</w:t>
      </w:r>
      <w:proofErr w:type="gramEnd"/>
      <w:r w:rsidRPr="00D041F4">
        <w:rPr>
          <w:sz w:val="24"/>
          <w:szCs w:val="24"/>
        </w:rPr>
        <w:t xml:space="preserve"> streaming time of a song) based on a set of independent variables (i.e. audio features of each song). </w:t>
      </w:r>
      <w:r w:rsidR="00305547">
        <w:rPr>
          <w:sz w:val="24"/>
          <w:szCs w:val="24"/>
        </w:rPr>
        <w:t>It</w:t>
      </w:r>
      <w:r w:rsidRPr="00D041F4">
        <w:rPr>
          <w:sz w:val="24"/>
          <w:szCs w:val="24"/>
        </w:rPr>
        <w:t xml:space="preserve"> learns a function that maps the input features to the target output variable. </w:t>
      </w:r>
    </w:p>
    <w:p w14:paraId="32F50D6F" w14:textId="77777777" w:rsidR="009C6D54" w:rsidRPr="00D041F4" w:rsidRDefault="009C6D54" w:rsidP="009C6D54">
      <w:pPr>
        <w:spacing w:line="480" w:lineRule="auto"/>
        <w:rPr>
          <w:sz w:val="24"/>
          <w:szCs w:val="24"/>
        </w:rPr>
      </w:pPr>
    </w:p>
    <w:p w14:paraId="7E1122BA" w14:textId="5F08DA89" w:rsidR="009C6D54" w:rsidRPr="00D041F4" w:rsidRDefault="009C6D54" w:rsidP="009C6D54">
      <w:pPr>
        <w:spacing w:line="480" w:lineRule="auto"/>
        <w:rPr>
          <w:sz w:val="24"/>
          <w:szCs w:val="24"/>
        </w:rPr>
      </w:pPr>
      <w:r w:rsidRPr="00D041F4">
        <w:rPr>
          <w:sz w:val="24"/>
          <w:szCs w:val="24"/>
        </w:rPr>
        <w:t xml:space="preserve">There are three major hyperparameters for the SVR. </w:t>
      </w:r>
      <w:r w:rsidRPr="00D041F4">
        <w:rPr>
          <w:i/>
          <w:iCs/>
          <w:sz w:val="24"/>
          <w:szCs w:val="24"/>
        </w:rPr>
        <w:t>C</w:t>
      </w:r>
      <w:r w:rsidRPr="00D041F4">
        <w:rPr>
          <w:sz w:val="24"/>
          <w:szCs w:val="24"/>
        </w:rPr>
        <w:t xml:space="preserve"> is the regularization parameter that controls the trade-off between achieving a low training error and a low testing error. Gamma</w:t>
      </w:r>
      <w:r w:rsidR="002C269A" w:rsidRPr="00D041F4">
        <w:rPr>
          <w:sz w:val="24"/>
          <w:szCs w:val="24"/>
        </w:rPr>
        <w:t xml:space="preserve"> (γ)</w:t>
      </w:r>
      <w:r w:rsidRPr="00D041F4">
        <w:rPr>
          <w:sz w:val="24"/>
          <w:szCs w:val="24"/>
        </w:rPr>
        <w:t xml:space="preserve"> is a parameter for non-linear hyperplanes. The higher the </w:t>
      </w:r>
      <w:r w:rsidR="002C269A" w:rsidRPr="00D041F4">
        <w:rPr>
          <w:sz w:val="24"/>
          <w:szCs w:val="24"/>
        </w:rPr>
        <w:t>γ v</w:t>
      </w:r>
      <w:r w:rsidRPr="00D041F4">
        <w:rPr>
          <w:sz w:val="24"/>
          <w:szCs w:val="24"/>
        </w:rPr>
        <w:t xml:space="preserve">alue, the more likely the algorithm will fit the training data exactly, which may lead to overfitting. A lower </w:t>
      </w:r>
      <w:r w:rsidR="002C269A" w:rsidRPr="00D041F4">
        <w:rPr>
          <w:sz w:val="24"/>
          <w:szCs w:val="24"/>
        </w:rPr>
        <w:t>γ</w:t>
      </w:r>
      <w:r w:rsidRPr="00D041F4">
        <w:rPr>
          <w:sz w:val="24"/>
          <w:szCs w:val="24"/>
        </w:rPr>
        <w:t xml:space="preserve"> value will lead to more generalization and underfitting. SVR also introduces a parameter Epsilon</w:t>
      </w:r>
      <w:r w:rsidR="002C269A" w:rsidRPr="00D041F4">
        <w:rPr>
          <w:sz w:val="24"/>
          <w:szCs w:val="24"/>
        </w:rPr>
        <w:t xml:space="preserve"> (</w:t>
      </w:r>
      <w:r w:rsidR="002C269A" w:rsidRPr="00D041F4">
        <w:rPr>
          <w:i/>
          <w:iCs/>
          <w:sz w:val="24"/>
          <w:szCs w:val="24"/>
        </w:rPr>
        <w:t>ε</w:t>
      </w:r>
      <w:r w:rsidR="002C269A" w:rsidRPr="00D041F4">
        <w:rPr>
          <w:sz w:val="24"/>
          <w:szCs w:val="24"/>
        </w:rPr>
        <w:t>)</w:t>
      </w:r>
      <w:r w:rsidRPr="00D041F4">
        <w:rPr>
          <w:sz w:val="24"/>
          <w:szCs w:val="24"/>
        </w:rPr>
        <w:t>, which defines a margin of tolerance for errors. The Kernel Function is related to these three hyperparameters and is used to transform the input data into a higher dimensional space, where it becomes easier to find a hyperplane that separates the data.</w:t>
      </w:r>
    </w:p>
    <w:p w14:paraId="726E3DBE" w14:textId="77777777" w:rsidR="009C6D54" w:rsidRPr="00D041F4" w:rsidRDefault="009C6D54" w:rsidP="009C6D54">
      <w:pPr>
        <w:spacing w:line="480" w:lineRule="auto"/>
        <w:rPr>
          <w:sz w:val="24"/>
          <w:szCs w:val="24"/>
        </w:rPr>
      </w:pPr>
    </w:p>
    <w:p w14:paraId="5C55039D" w14:textId="0FFBFB89" w:rsidR="009C6D54" w:rsidRDefault="009C6D54" w:rsidP="009C6D54">
      <w:pPr>
        <w:spacing w:line="480" w:lineRule="auto"/>
        <w:rPr>
          <w:sz w:val="24"/>
          <w:szCs w:val="24"/>
        </w:rPr>
      </w:pPr>
      <w:r w:rsidRPr="00D041F4">
        <w:rPr>
          <w:sz w:val="24"/>
          <w:szCs w:val="24"/>
        </w:rPr>
        <w:t xml:space="preserve">The </w:t>
      </w:r>
      <w:r w:rsidR="00AE70D1">
        <w:rPr>
          <w:sz w:val="24"/>
          <w:szCs w:val="24"/>
        </w:rPr>
        <w:t>goal</w:t>
      </w:r>
      <w:r w:rsidRPr="00D041F4">
        <w:rPr>
          <w:sz w:val="24"/>
          <w:szCs w:val="24"/>
        </w:rPr>
        <w:t xml:space="preserve"> of SVR is to find a hyperplane that separates the streaming time values within the specified </w:t>
      </w:r>
      <w:r w:rsidR="002C269A" w:rsidRPr="00D041F4">
        <w:rPr>
          <w:sz w:val="24"/>
          <w:szCs w:val="24"/>
        </w:rPr>
        <w:t>E</w:t>
      </w:r>
      <w:r w:rsidRPr="00D041F4">
        <w:rPr>
          <w:sz w:val="24"/>
          <w:szCs w:val="24"/>
        </w:rPr>
        <w:t xml:space="preserve">psilon-tube, rather than precisely on the hyperplane itself. The approach </w:t>
      </w:r>
      <w:r w:rsidR="00AE70D1">
        <w:rPr>
          <w:sz w:val="24"/>
          <w:szCs w:val="24"/>
        </w:rPr>
        <w:t>allows for some errors within the specified tolerance margin around the hyperplane, which helps create a more robust and generalized model. It facilitates balancing</w:t>
      </w:r>
      <w:r w:rsidRPr="00D041F4">
        <w:rPr>
          <w:sz w:val="24"/>
          <w:szCs w:val="24"/>
        </w:rPr>
        <w:t xml:space="preserve"> the trade-off between the model </w:t>
      </w:r>
      <w:r w:rsidR="00AE70D1">
        <w:rPr>
          <w:sz w:val="24"/>
          <w:szCs w:val="24"/>
        </w:rPr>
        <w:t xml:space="preserve">complexity and </w:t>
      </w:r>
      <w:r w:rsidRPr="00D041F4">
        <w:rPr>
          <w:sz w:val="24"/>
          <w:szCs w:val="24"/>
        </w:rPr>
        <w:t>predictions</w:t>
      </w:r>
      <w:r w:rsidR="00AE70D1">
        <w:rPr>
          <w:sz w:val="24"/>
          <w:szCs w:val="24"/>
        </w:rPr>
        <w:t xml:space="preserve"> accuracy</w:t>
      </w:r>
      <w:r w:rsidRPr="00D041F4">
        <w:rPr>
          <w:sz w:val="24"/>
          <w:szCs w:val="24"/>
        </w:rPr>
        <w:t xml:space="preserve">, </w:t>
      </w:r>
      <w:r w:rsidR="00AE70D1">
        <w:rPr>
          <w:sz w:val="24"/>
          <w:szCs w:val="24"/>
        </w:rPr>
        <w:t xml:space="preserve">while also managing </w:t>
      </w:r>
      <w:r w:rsidRPr="00D041F4">
        <w:rPr>
          <w:sz w:val="24"/>
          <w:szCs w:val="24"/>
        </w:rPr>
        <w:t xml:space="preserve">outliers and noise in the data. </w:t>
      </w:r>
    </w:p>
    <w:p w14:paraId="5DB00D10" w14:textId="77777777" w:rsidR="00305547" w:rsidRPr="00D041F4" w:rsidRDefault="00305547" w:rsidP="009C6D54">
      <w:pPr>
        <w:spacing w:line="480" w:lineRule="auto"/>
        <w:rPr>
          <w:sz w:val="24"/>
          <w:szCs w:val="24"/>
        </w:rPr>
      </w:pPr>
    </w:p>
    <w:p w14:paraId="44788716" w14:textId="77777777" w:rsidR="009C6D54" w:rsidRPr="00D041F4" w:rsidRDefault="009C6D54" w:rsidP="009C6D54">
      <w:pPr>
        <w:spacing w:line="480" w:lineRule="auto"/>
        <w:rPr>
          <w:sz w:val="24"/>
          <w:szCs w:val="24"/>
        </w:rPr>
      </w:pPr>
      <w:r w:rsidRPr="00D041F4">
        <w:rPr>
          <w:sz w:val="24"/>
          <w:szCs w:val="24"/>
        </w:rPr>
        <w:t>The basic mathematical form of SVR is:</w:t>
      </w:r>
    </w:p>
    <w:p w14:paraId="5EE323CB" w14:textId="77777777" w:rsidR="009C6D54" w:rsidRPr="00D041F4" w:rsidRDefault="009C6D54" w:rsidP="009C6D54">
      <w:pPr>
        <w:spacing w:line="480" w:lineRule="auto"/>
        <w:jc w:val="center"/>
        <w:rPr>
          <w:sz w:val="24"/>
          <w:szCs w:val="24"/>
        </w:rPr>
      </w:pPr>
      <w:r w:rsidRPr="00D041F4">
        <w:rPr>
          <w:i/>
          <w:iCs/>
          <w:sz w:val="24"/>
          <w:szCs w:val="24"/>
        </w:rPr>
        <w:lastRenderedPageBreak/>
        <w:t>f (x)</w:t>
      </w:r>
      <w:r w:rsidRPr="00D041F4">
        <w:rPr>
          <w:sz w:val="24"/>
          <w:szCs w:val="24"/>
        </w:rPr>
        <w:t xml:space="preserve"> = </w:t>
      </w:r>
      <w:r w:rsidRPr="00D041F4">
        <w:rPr>
          <w:i/>
          <w:iCs/>
          <w:sz w:val="24"/>
          <w:szCs w:val="24"/>
        </w:rPr>
        <w:t>w</w:t>
      </w:r>
      <w:r w:rsidRPr="00D041F4">
        <w:rPr>
          <w:i/>
          <w:iCs/>
          <w:sz w:val="24"/>
          <w:szCs w:val="24"/>
          <w:vertAlign w:val="superscript"/>
        </w:rPr>
        <w:t>T</w:t>
      </w:r>
      <w:r w:rsidRPr="00D041F4">
        <w:rPr>
          <w:i/>
          <w:iCs/>
          <w:sz w:val="24"/>
          <w:szCs w:val="24"/>
        </w:rPr>
        <w:t xml:space="preserve"> φ(x) + b</w:t>
      </w:r>
    </w:p>
    <w:p w14:paraId="4AE1038E" w14:textId="77777777" w:rsidR="009C6D54" w:rsidRPr="00D041F4" w:rsidRDefault="009C6D54" w:rsidP="009C6D54">
      <w:pPr>
        <w:spacing w:line="480" w:lineRule="auto"/>
        <w:rPr>
          <w:sz w:val="24"/>
          <w:szCs w:val="24"/>
        </w:rPr>
      </w:pPr>
      <w:r w:rsidRPr="00D041F4">
        <w:rPr>
          <w:sz w:val="24"/>
          <w:szCs w:val="24"/>
        </w:rPr>
        <w:t xml:space="preserve">where </w:t>
      </w:r>
      <w:r w:rsidRPr="00D041F4">
        <w:rPr>
          <w:i/>
          <w:iCs/>
          <w:sz w:val="24"/>
          <w:szCs w:val="24"/>
        </w:rPr>
        <w:t>w</w:t>
      </w:r>
      <w:r w:rsidRPr="00D041F4">
        <w:rPr>
          <w:sz w:val="24"/>
          <w:szCs w:val="24"/>
        </w:rPr>
        <w:t xml:space="preserve"> is a weight vector, </w:t>
      </w:r>
      <w:r w:rsidRPr="00D041F4">
        <w:rPr>
          <w:i/>
          <w:iCs/>
          <w:sz w:val="24"/>
          <w:szCs w:val="24"/>
        </w:rPr>
        <w:t>φ(x)</w:t>
      </w:r>
      <w:r w:rsidRPr="00D041F4">
        <w:rPr>
          <w:sz w:val="24"/>
          <w:szCs w:val="24"/>
        </w:rPr>
        <w:t xml:space="preserve"> is the feature mapping function, and </w:t>
      </w:r>
      <w:r w:rsidRPr="00D041F4">
        <w:rPr>
          <w:i/>
          <w:iCs/>
          <w:sz w:val="24"/>
          <w:szCs w:val="24"/>
        </w:rPr>
        <w:t>b</w:t>
      </w:r>
      <w:r w:rsidRPr="00D041F4">
        <w:rPr>
          <w:sz w:val="24"/>
          <w:szCs w:val="24"/>
        </w:rPr>
        <w:t xml:space="preserve"> is a bias term. The feature mapping function </w:t>
      </w:r>
      <w:r w:rsidRPr="00D041F4">
        <w:rPr>
          <w:i/>
          <w:iCs/>
          <w:sz w:val="24"/>
          <w:szCs w:val="24"/>
        </w:rPr>
        <w:t xml:space="preserve">φ(x) </w:t>
      </w:r>
      <w:r w:rsidRPr="00D041F4">
        <w:rPr>
          <w:sz w:val="24"/>
          <w:szCs w:val="24"/>
        </w:rPr>
        <w:t>transforms the input features x into a higher-dimensional feature space, where a linear decision boundary can be used to separate the data points.</w:t>
      </w:r>
    </w:p>
    <w:p w14:paraId="04108292" w14:textId="3BC4152D" w:rsidR="00A77C88" w:rsidRPr="00D041F4" w:rsidRDefault="00A77C88" w:rsidP="00A77C88">
      <w:pPr>
        <w:rPr>
          <w:sz w:val="24"/>
          <w:szCs w:val="24"/>
        </w:rPr>
      </w:pPr>
    </w:p>
    <w:p w14:paraId="6C6D2674" w14:textId="77777777" w:rsidR="00BE2811" w:rsidRPr="00D041F4" w:rsidRDefault="00BE2811" w:rsidP="00A77C88">
      <w:pPr>
        <w:rPr>
          <w:sz w:val="24"/>
          <w:szCs w:val="24"/>
        </w:rPr>
      </w:pPr>
    </w:p>
    <w:p w14:paraId="61CD51C5" w14:textId="5E71C761" w:rsidR="00A52899" w:rsidRPr="00D041F4" w:rsidRDefault="00A52899" w:rsidP="008F3AB4">
      <w:pPr>
        <w:pStyle w:val="Heading2"/>
        <w:rPr>
          <w:rFonts w:ascii="Times New Roman" w:hAnsi="Times New Roman" w:cs="Times New Roman"/>
          <w:b/>
          <w:bCs/>
          <w:color w:val="auto"/>
          <w:sz w:val="24"/>
          <w:szCs w:val="24"/>
        </w:rPr>
      </w:pPr>
      <w:r w:rsidRPr="00D041F4">
        <w:rPr>
          <w:rFonts w:ascii="Times New Roman" w:hAnsi="Times New Roman" w:cs="Times New Roman"/>
          <w:b/>
          <w:bCs/>
          <w:color w:val="auto"/>
          <w:sz w:val="24"/>
          <w:szCs w:val="24"/>
        </w:rPr>
        <w:t>2.</w:t>
      </w:r>
      <w:r w:rsidR="008F3AB4" w:rsidRPr="00D041F4">
        <w:rPr>
          <w:rFonts w:ascii="Times New Roman" w:hAnsi="Times New Roman" w:cs="Times New Roman"/>
          <w:b/>
          <w:bCs/>
          <w:color w:val="auto"/>
          <w:sz w:val="24"/>
          <w:szCs w:val="24"/>
        </w:rPr>
        <w:t>3</w:t>
      </w:r>
      <w:r w:rsidRPr="00D041F4">
        <w:rPr>
          <w:rFonts w:ascii="Times New Roman" w:hAnsi="Times New Roman" w:cs="Times New Roman"/>
          <w:b/>
          <w:bCs/>
          <w:color w:val="auto"/>
          <w:sz w:val="24"/>
          <w:szCs w:val="24"/>
        </w:rPr>
        <w:t xml:space="preserve">. </w:t>
      </w:r>
      <w:r w:rsidR="00885867" w:rsidRPr="00D041F4">
        <w:rPr>
          <w:rFonts w:ascii="Times New Roman" w:hAnsi="Times New Roman" w:cs="Times New Roman"/>
          <w:b/>
          <w:bCs/>
          <w:color w:val="auto"/>
          <w:sz w:val="24"/>
          <w:szCs w:val="24"/>
        </w:rPr>
        <w:t xml:space="preserve">Feedforward Neural Network </w:t>
      </w:r>
    </w:p>
    <w:p w14:paraId="3CA6D9AB" w14:textId="77777777" w:rsidR="00D84448" w:rsidRPr="00D041F4" w:rsidRDefault="00D84448" w:rsidP="00D84448">
      <w:pPr>
        <w:spacing w:line="480" w:lineRule="auto"/>
        <w:rPr>
          <w:sz w:val="24"/>
          <w:szCs w:val="24"/>
        </w:rPr>
      </w:pPr>
    </w:p>
    <w:p w14:paraId="27C96659" w14:textId="054EADDB" w:rsidR="00D84448" w:rsidRPr="00D041F4" w:rsidRDefault="00D84448" w:rsidP="00D84448">
      <w:pPr>
        <w:spacing w:line="480" w:lineRule="auto"/>
        <w:rPr>
          <w:sz w:val="24"/>
          <w:szCs w:val="24"/>
        </w:rPr>
      </w:pPr>
      <w:r w:rsidRPr="00D041F4">
        <w:rPr>
          <w:sz w:val="24"/>
          <w:szCs w:val="24"/>
        </w:rPr>
        <w:t xml:space="preserve">Feedforward Neural Network </w:t>
      </w:r>
      <w:r w:rsidR="00AE70D1">
        <w:rPr>
          <w:sz w:val="24"/>
          <w:szCs w:val="24"/>
        </w:rPr>
        <w:t>consists of</w:t>
      </w:r>
      <w:r w:rsidRPr="00D041F4">
        <w:rPr>
          <w:sz w:val="24"/>
          <w:szCs w:val="24"/>
        </w:rPr>
        <w:t xml:space="preserve"> three types of layers: input layer, hidden layer and output layer. Each layer consists of one or more neurons. The input layer receive</w:t>
      </w:r>
      <w:r w:rsidR="00AE70D1">
        <w:rPr>
          <w:sz w:val="24"/>
          <w:szCs w:val="24"/>
        </w:rPr>
        <w:t>s</w:t>
      </w:r>
      <w:r w:rsidRPr="00D041F4">
        <w:rPr>
          <w:sz w:val="24"/>
          <w:szCs w:val="24"/>
        </w:rPr>
        <w:t xml:space="preserve"> </w:t>
      </w:r>
      <w:r w:rsidR="008B45C2" w:rsidRPr="00D041F4">
        <w:rPr>
          <w:sz w:val="24"/>
          <w:szCs w:val="24"/>
        </w:rPr>
        <w:t>the data (</w:t>
      </w:r>
      <w:proofErr w:type="gramStart"/>
      <w:r w:rsidR="008B45C2" w:rsidRPr="00D041F4">
        <w:rPr>
          <w:sz w:val="24"/>
          <w:szCs w:val="24"/>
        </w:rPr>
        <w:t>i.e.</w:t>
      </w:r>
      <w:proofErr w:type="gramEnd"/>
      <w:r w:rsidR="008B45C2" w:rsidRPr="00D041F4">
        <w:rPr>
          <w:sz w:val="24"/>
          <w:szCs w:val="24"/>
        </w:rPr>
        <w:t xml:space="preserve"> 11 audio features) </w:t>
      </w:r>
      <w:r w:rsidRPr="00D041F4">
        <w:rPr>
          <w:sz w:val="24"/>
          <w:szCs w:val="24"/>
        </w:rPr>
        <w:t xml:space="preserve">and passes </w:t>
      </w:r>
      <w:r w:rsidR="008B45C2" w:rsidRPr="00D041F4">
        <w:rPr>
          <w:sz w:val="24"/>
          <w:szCs w:val="24"/>
        </w:rPr>
        <w:t>the data</w:t>
      </w:r>
      <w:r w:rsidRPr="00D041F4">
        <w:rPr>
          <w:sz w:val="24"/>
          <w:szCs w:val="24"/>
        </w:rPr>
        <w:t xml:space="preserve"> through the hidden layer to produce an output</w:t>
      </w:r>
      <w:r w:rsidR="008B45C2" w:rsidRPr="00D041F4">
        <w:rPr>
          <w:sz w:val="24"/>
          <w:szCs w:val="24"/>
        </w:rPr>
        <w:t xml:space="preserve"> (i.e. streaming time)</w:t>
      </w:r>
      <w:r w:rsidRPr="00D041F4">
        <w:rPr>
          <w:sz w:val="24"/>
          <w:szCs w:val="24"/>
        </w:rPr>
        <w:t xml:space="preserve"> in the output layer. The hidden layer applies nonlinear transformations to the input data and produces </w:t>
      </w:r>
      <w:r w:rsidR="00AE70D1">
        <w:rPr>
          <w:sz w:val="24"/>
          <w:szCs w:val="24"/>
        </w:rPr>
        <w:t xml:space="preserve">features </w:t>
      </w:r>
      <w:r w:rsidRPr="00D041F4">
        <w:rPr>
          <w:sz w:val="24"/>
          <w:szCs w:val="24"/>
        </w:rPr>
        <w:t xml:space="preserve">that </w:t>
      </w:r>
      <w:r w:rsidR="00AE70D1">
        <w:rPr>
          <w:sz w:val="24"/>
          <w:szCs w:val="24"/>
        </w:rPr>
        <w:t>will be</w:t>
      </w:r>
      <w:r w:rsidRPr="00D041F4">
        <w:rPr>
          <w:sz w:val="24"/>
          <w:szCs w:val="24"/>
        </w:rPr>
        <w:t xml:space="preserve"> used by the output layer to generate recommendations.</w:t>
      </w:r>
      <w:r w:rsidR="00DC3571" w:rsidRPr="00D041F4">
        <w:rPr>
          <w:sz w:val="24"/>
          <w:szCs w:val="24"/>
        </w:rPr>
        <w:t xml:space="preserve"> </w:t>
      </w:r>
    </w:p>
    <w:p w14:paraId="001F2125" w14:textId="252DF03E" w:rsidR="00DC3571" w:rsidRPr="00D041F4" w:rsidRDefault="00DC3571" w:rsidP="00D84448">
      <w:pPr>
        <w:spacing w:line="480" w:lineRule="auto"/>
        <w:rPr>
          <w:sz w:val="24"/>
          <w:szCs w:val="24"/>
        </w:rPr>
      </w:pPr>
    </w:p>
    <w:p w14:paraId="6E664932" w14:textId="36704DDA" w:rsidR="00DC3571" w:rsidRPr="00D041F4" w:rsidRDefault="00DC3571" w:rsidP="00D84448">
      <w:pPr>
        <w:spacing w:line="480" w:lineRule="auto"/>
        <w:rPr>
          <w:sz w:val="24"/>
          <w:szCs w:val="24"/>
        </w:rPr>
      </w:pPr>
      <w:r w:rsidRPr="00D041F4">
        <w:rPr>
          <w:sz w:val="24"/>
          <w:szCs w:val="24"/>
        </w:rPr>
        <w:t xml:space="preserve">An active function is applied to the output of each neuron in FNN. Its purpose is to introduce non-linearity into the output of a neuron, allowing the network to learn more complex relationships between input and output. Common </w:t>
      </w:r>
      <w:r w:rsidR="003B6805" w:rsidRPr="00D041F4">
        <w:rPr>
          <w:sz w:val="24"/>
          <w:szCs w:val="24"/>
        </w:rPr>
        <w:t xml:space="preserve">and popular </w:t>
      </w:r>
      <w:r w:rsidRPr="00D041F4">
        <w:rPr>
          <w:sz w:val="24"/>
          <w:szCs w:val="24"/>
        </w:rPr>
        <w:t>active functions include Rectified Linear Unit (</w:t>
      </w:r>
      <w:proofErr w:type="spellStart"/>
      <w:r w:rsidRPr="00D041F4">
        <w:rPr>
          <w:sz w:val="24"/>
          <w:szCs w:val="24"/>
        </w:rPr>
        <w:t>ReLU</w:t>
      </w:r>
      <w:proofErr w:type="spellEnd"/>
      <w:r w:rsidRPr="00D041F4">
        <w:rPr>
          <w:sz w:val="24"/>
          <w:szCs w:val="24"/>
        </w:rPr>
        <w:t xml:space="preserve">), </w:t>
      </w:r>
      <w:r w:rsidR="00A07ABD" w:rsidRPr="00D041F4">
        <w:rPr>
          <w:sz w:val="24"/>
          <w:szCs w:val="24"/>
        </w:rPr>
        <w:t xml:space="preserve">tanh, and </w:t>
      </w:r>
      <w:r w:rsidRPr="00D041F4">
        <w:rPr>
          <w:sz w:val="24"/>
          <w:szCs w:val="24"/>
        </w:rPr>
        <w:t>sigmoid.</w:t>
      </w:r>
    </w:p>
    <w:p w14:paraId="74683B05" w14:textId="77777777" w:rsidR="00D84448" w:rsidRPr="00D041F4" w:rsidRDefault="00D84448" w:rsidP="00D84448">
      <w:pPr>
        <w:spacing w:line="480" w:lineRule="auto"/>
        <w:rPr>
          <w:sz w:val="24"/>
          <w:szCs w:val="24"/>
        </w:rPr>
      </w:pPr>
    </w:p>
    <w:p w14:paraId="5DAD3516" w14:textId="77777777" w:rsidR="00D84448" w:rsidRPr="00D041F4" w:rsidRDefault="00D84448" w:rsidP="00D84448">
      <w:pPr>
        <w:spacing w:line="480" w:lineRule="auto"/>
        <w:rPr>
          <w:sz w:val="24"/>
          <w:szCs w:val="24"/>
        </w:rPr>
      </w:pPr>
      <w:r w:rsidRPr="00D041F4">
        <w:rPr>
          <w:sz w:val="24"/>
          <w:szCs w:val="24"/>
        </w:rPr>
        <w:t>The basic mathematical form of a neural network model involves a series of matrix multiplications and nonlinear transformations,</w:t>
      </w:r>
    </w:p>
    <w:p w14:paraId="58DA7A03" w14:textId="77777777" w:rsidR="00D84448" w:rsidRPr="00D041F4" w:rsidRDefault="00D84448" w:rsidP="00D84448">
      <w:pPr>
        <w:spacing w:line="480" w:lineRule="auto"/>
        <w:jc w:val="center"/>
        <w:rPr>
          <w:sz w:val="24"/>
          <w:szCs w:val="24"/>
        </w:rPr>
      </w:pPr>
      <w:r w:rsidRPr="00D041F4">
        <w:rPr>
          <w:i/>
          <w:iCs/>
          <w:sz w:val="24"/>
          <w:szCs w:val="24"/>
        </w:rPr>
        <w:t>y</w:t>
      </w:r>
      <w:r w:rsidRPr="00D041F4">
        <w:rPr>
          <w:sz w:val="24"/>
          <w:szCs w:val="24"/>
        </w:rPr>
        <w:t xml:space="preserve"> = </w:t>
      </w:r>
      <w:r w:rsidRPr="00D041F4">
        <w:rPr>
          <w:i/>
          <w:iCs/>
          <w:sz w:val="24"/>
          <w:szCs w:val="24"/>
        </w:rPr>
        <w:t xml:space="preserve">f </w:t>
      </w:r>
      <w:r w:rsidRPr="00D041F4">
        <w:rPr>
          <w:sz w:val="24"/>
          <w:szCs w:val="24"/>
        </w:rPr>
        <w:t>(</w:t>
      </w:r>
      <w:r w:rsidRPr="00D041F4">
        <w:rPr>
          <w:i/>
          <w:iCs/>
          <w:sz w:val="24"/>
          <w:szCs w:val="24"/>
        </w:rPr>
        <w:t>w</w:t>
      </w:r>
      <w:r w:rsidRPr="00D041F4">
        <w:rPr>
          <w:i/>
          <w:iCs/>
          <w:sz w:val="24"/>
          <w:szCs w:val="24"/>
          <w:vertAlign w:val="subscript"/>
        </w:rPr>
        <w:t>2</w:t>
      </w:r>
      <w:r w:rsidRPr="00D041F4">
        <w:rPr>
          <w:sz w:val="24"/>
          <w:szCs w:val="24"/>
        </w:rPr>
        <w:t xml:space="preserve"> * </w:t>
      </w:r>
      <w:r w:rsidRPr="00D041F4">
        <w:rPr>
          <w:i/>
          <w:iCs/>
          <w:sz w:val="24"/>
          <w:szCs w:val="24"/>
        </w:rPr>
        <w:t>f</w:t>
      </w:r>
      <w:r w:rsidRPr="00D041F4">
        <w:rPr>
          <w:sz w:val="24"/>
          <w:szCs w:val="24"/>
        </w:rPr>
        <w:t xml:space="preserve"> (</w:t>
      </w:r>
      <w:r w:rsidRPr="00D041F4">
        <w:rPr>
          <w:i/>
          <w:iCs/>
          <w:sz w:val="24"/>
          <w:szCs w:val="24"/>
        </w:rPr>
        <w:t>w</w:t>
      </w:r>
      <w:r w:rsidRPr="00D041F4">
        <w:rPr>
          <w:i/>
          <w:iCs/>
          <w:sz w:val="24"/>
          <w:szCs w:val="24"/>
          <w:vertAlign w:val="subscript"/>
        </w:rPr>
        <w:t>1</w:t>
      </w:r>
      <w:r w:rsidRPr="00D041F4">
        <w:rPr>
          <w:sz w:val="24"/>
          <w:szCs w:val="24"/>
        </w:rPr>
        <w:t xml:space="preserve"> * </w:t>
      </w:r>
      <w:r w:rsidRPr="00D041F4">
        <w:rPr>
          <w:i/>
          <w:iCs/>
          <w:sz w:val="24"/>
          <w:szCs w:val="24"/>
        </w:rPr>
        <w:t>x</w:t>
      </w:r>
      <w:r w:rsidRPr="00D041F4">
        <w:rPr>
          <w:sz w:val="24"/>
          <w:szCs w:val="24"/>
        </w:rPr>
        <w:t xml:space="preserve"> + </w:t>
      </w:r>
      <w:r w:rsidRPr="00D041F4">
        <w:rPr>
          <w:i/>
          <w:iCs/>
          <w:sz w:val="24"/>
          <w:szCs w:val="24"/>
        </w:rPr>
        <w:t>b</w:t>
      </w:r>
      <w:r w:rsidRPr="00D041F4">
        <w:rPr>
          <w:i/>
          <w:iCs/>
          <w:sz w:val="24"/>
          <w:szCs w:val="24"/>
          <w:vertAlign w:val="subscript"/>
        </w:rPr>
        <w:t>1</w:t>
      </w:r>
      <w:r w:rsidRPr="00D041F4">
        <w:rPr>
          <w:sz w:val="24"/>
          <w:szCs w:val="24"/>
        </w:rPr>
        <w:t xml:space="preserve">) + </w:t>
      </w:r>
      <w:r w:rsidRPr="00D041F4">
        <w:rPr>
          <w:i/>
          <w:iCs/>
          <w:sz w:val="24"/>
          <w:szCs w:val="24"/>
        </w:rPr>
        <w:t>b</w:t>
      </w:r>
      <w:r w:rsidRPr="00D041F4">
        <w:rPr>
          <w:i/>
          <w:iCs/>
          <w:sz w:val="24"/>
          <w:szCs w:val="24"/>
          <w:vertAlign w:val="subscript"/>
        </w:rPr>
        <w:t>2</w:t>
      </w:r>
      <w:r w:rsidRPr="00D041F4">
        <w:rPr>
          <w:sz w:val="24"/>
          <w:szCs w:val="24"/>
        </w:rPr>
        <w:t>)</w:t>
      </w:r>
    </w:p>
    <w:p w14:paraId="4524B056" w14:textId="6EAE3638" w:rsidR="008F3AB4" w:rsidRPr="00D041F4" w:rsidRDefault="00D84448" w:rsidP="00AE70D1">
      <w:pPr>
        <w:spacing w:line="480" w:lineRule="auto"/>
        <w:rPr>
          <w:sz w:val="24"/>
          <w:szCs w:val="24"/>
        </w:rPr>
      </w:pPr>
      <w:r w:rsidRPr="00D041F4">
        <w:rPr>
          <w:sz w:val="24"/>
          <w:szCs w:val="24"/>
        </w:rPr>
        <w:t xml:space="preserve">where </w:t>
      </w:r>
      <w:r w:rsidRPr="00D041F4">
        <w:rPr>
          <w:i/>
          <w:iCs/>
          <w:sz w:val="24"/>
          <w:szCs w:val="24"/>
        </w:rPr>
        <w:t>x</w:t>
      </w:r>
      <w:r w:rsidRPr="00D041F4">
        <w:rPr>
          <w:sz w:val="24"/>
          <w:szCs w:val="24"/>
        </w:rPr>
        <w:t xml:space="preserve"> is the input vector, </w:t>
      </w:r>
      <w:r w:rsidRPr="00D041F4">
        <w:rPr>
          <w:i/>
          <w:iCs/>
          <w:sz w:val="24"/>
          <w:szCs w:val="24"/>
        </w:rPr>
        <w:t>w</w:t>
      </w:r>
      <w:r w:rsidRPr="00D041F4">
        <w:rPr>
          <w:i/>
          <w:iCs/>
          <w:sz w:val="24"/>
          <w:szCs w:val="24"/>
          <w:vertAlign w:val="subscript"/>
        </w:rPr>
        <w:t>1</w:t>
      </w:r>
      <w:r w:rsidRPr="00D041F4">
        <w:rPr>
          <w:sz w:val="24"/>
          <w:szCs w:val="24"/>
        </w:rPr>
        <w:t xml:space="preserve"> and </w:t>
      </w:r>
      <w:r w:rsidRPr="00D041F4">
        <w:rPr>
          <w:i/>
          <w:iCs/>
          <w:sz w:val="24"/>
          <w:szCs w:val="24"/>
        </w:rPr>
        <w:t>w</w:t>
      </w:r>
      <w:r w:rsidRPr="00D041F4">
        <w:rPr>
          <w:i/>
          <w:iCs/>
          <w:sz w:val="24"/>
          <w:szCs w:val="24"/>
          <w:vertAlign w:val="subscript"/>
        </w:rPr>
        <w:t>2</w:t>
      </w:r>
      <w:r w:rsidRPr="00D041F4">
        <w:rPr>
          <w:sz w:val="24"/>
          <w:szCs w:val="24"/>
        </w:rPr>
        <w:t xml:space="preserve"> are weight matrices for connections between input layer and the hidden layer, and between the hidden layer and the output layer, </w:t>
      </w:r>
      <w:r w:rsidRPr="00D041F4">
        <w:rPr>
          <w:i/>
          <w:iCs/>
          <w:sz w:val="24"/>
          <w:szCs w:val="24"/>
        </w:rPr>
        <w:t>b</w:t>
      </w:r>
      <w:r w:rsidRPr="00D041F4">
        <w:rPr>
          <w:i/>
          <w:iCs/>
          <w:sz w:val="24"/>
          <w:szCs w:val="24"/>
          <w:vertAlign w:val="subscript"/>
        </w:rPr>
        <w:t>1</w:t>
      </w:r>
      <w:r w:rsidRPr="00D041F4">
        <w:rPr>
          <w:sz w:val="24"/>
          <w:szCs w:val="24"/>
        </w:rPr>
        <w:t xml:space="preserve"> and </w:t>
      </w:r>
      <w:r w:rsidRPr="00D041F4">
        <w:rPr>
          <w:i/>
          <w:iCs/>
          <w:sz w:val="24"/>
          <w:szCs w:val="24"/>
        </w:rPr>
        <w:t>b</w:t>
      </w:r>
      <w:r w:rsidRPr="00D041F4">
        <w:rPr>
          <w:i/>
          <w:iCs/>
          <w:sz w:val="24"/>
          <w:szCs w:val="24"/>
          <w:vertAlign w:val="subscript"/>
        </w:rPr>
        <w:t>2</w:t>
      </w:r>
      <w:r w:rsidRPr="00D041F4">
        <w:rPr>
          <w:sz w:val="24"/>
          <w:szCs w:val="24"/>
        </w:rPr>
        <w:t xml:space="preserve"> are bias vectors for the hidden layer and output layer, </w:t>
      </w:r>
      <w:r w:rsidRPr="00D041F4">
        <w:rPr>
          <w:i/>
          <w:iCs/>
          <w:sz w:val="24"/>
          <w:szCs w:val="24"/>
        </w:rPr>
        <w:t>f</w:t>
      </w:r>
      <w:r w:rsidRPr="00D041F4">
        <w:rPr>
          <w:sz w:val="24"/>
          <w:szCs w:val="24"/>
        </w:rPr>
        <w:t xml:space="preserve"> is a nonlinear activation function,</w:t>
      </w:r>
      <w:r w:rsidR="00AE70D1">
        <w:rPr>
          <w:sz w:val="24"/>
          <w:szCs w:val="24"/>
        </w:rPr>
        <w:t xml:space="preserve"> and </w:t>
      </w:r>
      <w:r w:rsidRPr="00D041F4">
        <w:rPr>
          <w:i/>
          <w:iCs/>
          <w:sz w:val="24"/>
          <w:szCs w:val="24"/>
        </w:rPr>
        <w:t>y</w:t>
      </w:r>
      <w:r w:rsidRPr="00D041F4">
        <w:rPr>
          <w:sz w:val="24"/>
          <w:szCs w:val="24"/>
        </w:rPr>
        <w:t xml:space="preserve"> is the output vector.</w:t>
      </w:r>
    </w:p>
    <w:p w14:paraId="55ACCBC5" w14:textId="2B16DFE0" w:rsidR="008F3AB4" w:rsidRPr="00D041F4" w:rsidRDefault="008F3AB4" w:rsidP="008F3AB4">
      <w:pPr>
        <w:pStyle w:val="Heading2"/>
        <w:spacing w:line="480" w:lineRule="auto"/>
        <w:rPr>
          <w:rFonts w:ascii="Times New Roman" w:hAnsi="Times New Roman" w:cs="Times New Roman"/>
          <w:b/>
          <w:bCs/>
          <w:color w:val="auto"/>
          <w:sz w:val="24"/>
          <w:szCs w:val="24"/>
        </w:rPr>
      </w:pPr>
      <w:r w:rsidRPr="00D041F4">
        <w:rPr>
          <w:rFonts w:ascii="Times New Roman" w:hAnsi="Times New Roman" w:cs="Times New Roman"/>
          <w:b/>
          <w:bCs/>
          <w:color w:val="auto"/>
          <w:sz w:val="24"/>
          <w:szCs w:val="24"/>
        </w:rPr>
        <w:lastRenderedPageBreak/>
        <w:t>2.4. Performance Indicators</w:t>
      </w:r>
    </w:p>
    <w:p w14:paraId="61123A94" w14:textId="74D6BF19" w:rsidR="008F3AB4" w:rsidRPr="00D041F4" w:rsidRDefault="008F3AB4" w:rsidP="008F3AB4">
      <w:pPr>
        <w:spacing w:line="480" w:lineRule="auto"/>
        <w:rPr>
          <w:sz w:val="24"/>
          <w:szCs w:val="24"/>
        </w:rPr>
      </w:pPr>
      <w:r w:rsidRPr="00D041F4">
        <w:rPr>
          <w:sz w:val="24"/>
          <w:szCs w:val="24"/>
        </w:rPr>
        <w:t xml:space="preserve">Performance indicators </w:t>
      </w:r>
      <w:r w:rsidR="00871C5C">
        <w:rPr>
          <w:sz w:val="24"/>
          <w:szCs w:val="24"/>
        </w:rPr>
        <w:t>are</w:t>
      </w:r>
      <w:r w:rsidRPr="00D041F4">
        <w:rPr>
          <w:sz w:val="24"/>
          <w:szCs w:val="24"/>
        </w:rPr>
        <w:t xml:space="preserve"> used to evaluate the SVR and FNN to determine which method is appropriate to predict the streaming time based on audio features. Mean Squared Error (MSE) measures the average squared difference between the predicted and actual values. Root Mean Squared Error (RMSE) is the squared root of the MSE and is more interpretable than MSE because it is expressed in the same units as the dependent variable.</w:t>
      </w:r>
      <w:r w:rsidR="00AE1C5C" w:rsidRPr="00D041F4">
        <w:rPr>
          <w:sz w:val="24"/>
          <w:szCs w:val="24"/>
        </w:rPr>
        <w:t xml:space="preserve"> Normalized RMSE (</w:t>
      </w:r>
      <w:proofErr w:type="spellStart"/>
      <w:r w:rsidR="00AE1C5C" w:rsidRPr="00D041F4">
        <w:rPr>
          <w:sz w:val="24"/>
          <w:szCs w:val="24"/>
        </w:rPr>
        <w:t>nRMSE</w:t>
      </w:r>
      <w:proofErr w:type="spellEnd"/>
      <w:r w:rsidR="00AE1C5C" w:rsidRPr="00D041F4">
        <w:rPr>
          <w:sz w:val="24"/>
          <w:szCs w:val="24"/>
        </w:rPr>
        <w:t xml:space="preserve">) is a modified version of the RMSE that </w:t>
      </w:r>
      <w:r w:rsidR="00EE0E15" w:rsidRPr="00D041F4">
        <w:rPr>
          <w:sz w:val="24"/>
          <w:szCs w:val="24"/>
        </w:rPr>
        <w:t>considers</w:t>
      </w:r>
      <w:r w:rsidR="00AE1C5C" w:rsidRPr="00D041F4">
        <w:rPr>
          <w:sz w:val="24"/>
          <w:szCs w:val="24"/>
        </w:rPr>
        <w:t xml:space="preserve"> the scale of the target variable. It is calculated by dividing the RMSE by the range of the target variable. </w:t>
      </w:r>
      <w:r w:rsidR="00EE0E15">
        <w:rPr>
          <w:sz w:val="24"/>
          <w:szCs w:val="24"/>
        </w:rPr>
        <w:t>N</w:t>
      </w:r>
      <w:r w:rsidR="001612B1" w:rsidRPr="00D041F4">
        <w:rPr>
          <w:sz w:val="24"/>
          <w:szCs w:val="24"/>
        </w:rPr>
        <w:t xml:space="preserve">RMSE puts the prediction error on a standardized scale, making it easier to compare the performance of different models. </w:t>
      </w:r>
      <w:r w:rsidRPr="00D041F4">
        <w:rPr>
          <w:sz w:val="24"/>
          <w:szCs w:val="24"/>
        </w:rPr>
        <w:t xml:space="preserve">R-squared measures the proportion of the variance in the dependent variable that is explained by the independent variables in the model. It </w:t>
      </w:r>
      <w:r w:rsidR="005149CA" w:rsidRPr="00D041F4">
        <w:rPr>
          <w:sz w:val="24"/>
          <w:szCs w:val="24"/>
        </w:rPr>
        <w:t xml:space="preserve">usually </w:t>
      </w:r>
      <w:r w:rsidRPr="00D041F4">
        <w:rPr>
          <w:sz w:val="24"/>
          <w:szCs w:val="24"/>
        </w:rPr>
        <w:t>ranges from 0 to 1, with higher values indicating a better fit of the model. In this study, RMSE</w:t>
      </w:r>
      <w:r w:rsidR="00AE1C5C" w:rsidRPr="00D041F4">
        <w:rPr>
          <w:sz w:val="24"/>
          <w:szCs w:val="24"/>
        </w:rPr>
        <w:t xml:space="preserve">, </w:t>
      </w:r>
      <w:proofErr w:type="spellStart"/>
      <w:r w:rsidR="00AE1C5C" w:rsidRPr="00D041F4">
        <w:rPr>
          <w:sz w:val="24"/>
          <w:szCs w:val="24"/>
        </w:rPr>
        <w:t>nRMSE</w:t>
      </w:r>
      <w:proofErr w:type="spellEnd"/>
      <w:r w:rsidRPr="00D041F4">
        <w:rPr>
          <w:sz w:val="24"/>
          <w:szCs w:val="24"/>
        </w:rPr>
        <w:t xml:space="preserve"> and R-squared are chosen to measure the performance of SVR and FNN</w:t>
      </w:r>
      <w:r w:rsidR="00EE0E15">
        <w:rPr>
          <w:sz w:val="24"/>
          <w:szCs w:val="24"/>
        </w:rPr>
        <w:t xml:space="preserve"> models</w:t>
      </w:r>
      <w:r w:rsidRPr="00D041F4">
        <w:rPr>
          <w:sz w:val="24"/>
          <w:szCs w:val="24"/>
        </w:rPr>
        <w:t xml:space="preserve">. </w:t>
      </w:r>
    </w:p>
    <w:p w14:paraId="76668297" w14:textId="77777777" w:rsidR="008F3AB4" w:rsidRPr="00D041F4" w:rsidRDefault="008F3AB4" w:rsidP="008F3AB4">
      <w:pPr>
        <w:rPr>
          <w:sz w:val="24"/>
          <w:szCs w:val="24"/>
        </w:rPr>
      </w:pPr>
    </w:p>
    <w:p w14:paraId="13620EA1" w14:textId="77777777" w:rsidR="00885867" w:rsidRPr="00D041F4" w:rsidRDefault="00885867" w:rsidP="00A52899">
      <w:pPr>
        <w:rPr>
          <w:sz w:val="24"/>
          <w:szCs w:val="24"/>
        </w:rPr>
      </w:pPr>
    </w:p>
    <w:p w14:paraId="28189061" w14:textId="7258C01B" w:rsidR="00B02814" w:rsidRPr="00D041F4" w:rsidRDefault="00B02814" w:rsidP="00F81FE1">
      <w:pPr>
        <w:pStyle w:val="Heading2"/>
        <w:spacing w:line="480" w:lineRule="auto"/>
        <w:rPr>
          <w:rFonts w:ascii="Times New Roman" w:hAnsi="Times New Roman" w:cs="Times New Roman"/>
          <w:b/>
          <w:bCs/>
          <w:color w:val="auto"/>
          <w:sz w:val="24"/>
          <w:szCs w:val="24"/>
        </w:rPr>
      </w:pPr>
      <w:r w:rsidRPr="00D041F4">
        <w:rPr>
          <w:rFonts w:ascii="Times New Roman" w:hAnsi="Times New Roman" w:cs="Times New Roman"/>
          <w:b/>
          <w:bCs/>
          <w:color w:val="auto"/>
          <w:sz w:val="24"/>
          <w:szCs w:val="24"/>
        </w:rPr>
        <w:t>2.</w:t>
      </w:r>
      <w:r w:rsidR="008F3AB4" w:rsidRPr="00D041F4">
        <w:rPr>
          <w:rFonts w:ascii="Times New Roman" w:hAnsi="Times New Roman" w:cs="Times New Roman"/>
          <w:b/>
          <w:bCs/>
          <w:color w:val="auto"/>
          <w:sz w:val="24"/>
          <w:szCs w:val="24"/>
        </w:rPr>
        <w:t>5</w:t>
      </w:r>
      <w:r w:rsidRPr="00D041F4">
        <w:rPr>
          <w:rFonts w:ascii="Times New Roman" w:hAnsi="Times New Roman" w:cs="Times New Roman"/>
          <w:b/>
          <w:bCs/>
          <w:color w:val="auto"/>
          <w:sz w:val="24"/>
          <w:szCs w:val="24"/>
        </w:rPr>
        <w:t>. Current state of arts and existing methodologies</w:t>
      </w:r>
    </w:p>
    <w:p w14:paraId="1128A522" w14:textId="3E496629" w:rsidR="00B02814" w:rsidRDefault="00B02814" w:rsidP="00F81FE1">
      <w:pPr>
        <w:spacing w:line="480" w:lineRule="auto"/>
        <w:rPr>
          <w:sz w:val="24"/>
          <w:szCs w:val="24"/>
        </w:rPr>
      </w:pPr>
      <w:r w:rsidRPr="00D041F4">
        <w:rPr>
          <w:sz w:val="24"/>
          <w:szCs w:val="24"/>
        </w:rPr>
        <w:t xml:space="preserve">While most of the literatures compare different methods within </w:t>
      </w:r>
      <w:r w:rsidR="00EE0E15">
        <w:rPr>
          <w:sz w:val="24"/>
          <w:szCs w:val="24"/>
        </w:rPr>
        <w:t>S</w:t>
      </w:r>
      <w:r w:rsidRPr="00D041F4">
        <w:rPr>
          <w:sz w:val="24"/>
          <w:szCs w:val="24"/>
        </w:rPr>
        <w:t xml:space="preserve">upport </w:t>
      </w:r>
      <w:r w:rsidR="00EE0E15">
        <w:rPr>
          <w:sz w:val="24"/>
          <w:szCs w:val="24"/>
        </w:rPr>
        <w:t>V</w:t>
      </w:r>
      <w:r w:rsidRPr="00D041F4">
        <w:rPr>
          <w:sz w:val="24"/>
          <w:szCs w:val="24"/>
        </w:rPr>
        <w:t xml:space="preserve">ector </w:t>
      </w:r>
      <w:r w:rsidR="00EE0E15">
        <w:rPr>
          <w:sz w:val="24"/>
          <w:szCs w:val="24"/>
        </w:rPr>
        <w:t>M</w:t>
      </w:r>
      <w:r w:rsidRPr="00D041F4">
        <w:rPr>
          <w:sz w:val="24"/>
          <w:szCs w:val="24"/>
        </w:rPr>
        <w:t xml:space="preserve">achine or </w:t>
      </w:r>
      <w:r w:rsidR="00EE0E15">
        <w:rPr>
          <w:sz w:val="24"/>
          <w:szCs w:val="24"/>
        </w:rPr>
        <w:t>Ne</w:t>
      </w:r>
      <w:r w:rsidRPr="00D041F4">
        <w:rPr>
          <w:sz w:val="24"/>
          <w:szCs w:val="24"/>
        </w:rPr>
        <w:t xml:space="preserve">ural </w:t>
      </w:r>
      <w:r w:rsidR="00EE0E15">
        <w:rPr>
          <w:sz w:val="24"/>
          <w:szCs w:val="24"/>
        </w:rPr>
        <w:t>N</w:t>
      </w:r>
      <w:r w:rsidRPr="00D041F4">
        <w:rPr>
          <w:sz w:val="24"/>
          <w:szCs w:val="24"/>
        </w:rPr>
        <w:t xml:space="preserve">etwork models, there are a few studies compared the performance of these two algorithms in the fields </w:t>
      </w:r>
      <w:r w:rsidR="00EE0E15">
        <w:rPr>
          <w:sz w:val="24"/>
          <w:szCs w:val="24"/>
        </w:rPr>
        <w:t>such as</w:t>
      </w:r>
      <w:r w:rsidRPr="00D041F4">
        <w:rPr>
          <w:sz w:val="24"/>
          <w:szCs w:val="24"/>
        </w:rPr>
        <w:t xml:space="preserve"> environmental science, finance, and biotechnology. Achieng (2019) compared SVR and FNN for modeling soil moisture retention </w:t>
      </w:r>
      <w:proofErr w:type="gramStart"/>
      <w:r w:rsidRPr="00D041F4">
        <w:rPr>
          <w:sz w:val="24"/>
          <w:szCs w:val="24"/>
        </w:rPr>
        <w:t>curves, and</w:t>
      </w:r>
      <w:proofErr w:type="gramEnd"/>
      <w:r w:rsidRPr="00D041F4">
        <w:rPr>
          <w:sz w:val="24"/>
          <w:szCs w:val="24"/>
        </w:rPr>
        <w:t xml:space="preserve"> found SVR outperformed FNN in terms of prediction accuracy and robustness to outliers. </w:t>
      </w:r>
      <w:proofErr w:type="spellStart"/>
      <w:r w:rsidRPr="00D041F4">
        <w:rPr>
          <w:sz w:val="24"/>
          <w:szCs w:val="24"/>
        </w:rPr>
        <w:t>Rouf</w:t>
      </w:r>
      <w:proofErr w:type="spellEnd"/>
      <w:r w:rsidRPr="00D041F4">
        <w:rPr>
          <w:sz w:val="24"/>
          <w:szCs w:val="24"/>
        </w:rPr>
        <w:t xml:space="preserve"> et al. (2021) found SVR was the most popular technique used for stock price prediction; however, techniques like neural network models provided more accurate and faster predictions. Other studies have investigated the use of hybrid models that combine SVR and FNN, or other machine learning algorithms. For instance, Chen et al. (2015) proposed a hybrid prediction model of </w:t>
      </w:r>
      <w:proofErr w:type="gramStart"/>
      <w:r w:rsidRPr="00D041F4">
        <w:rPr>
          <w:sz w:val="24"/>
          <w:szCs w:val="24"/>
        </w:rPr>
        <w:t>SVR</w:t>
      </w:r>
      <w:proofErr w:type="gramEnd"/>
      <w:r w:rsidRPr="00D041F4">
        <w:rPr>
          <w:sz w:val="24"/>
          <w:szCs w:val="24"/>
        </w:rPr>
        <w:t xml:space="preserve"> and general regression neural network (GRNN) would be the most suitable </w:t>
      </w:r>
      <w:r w:rsidRPr="00D041F4">
        <w:rPr>
          <w:sz w:val="24"/>
          <w:szCs w:val="24"/>
        </w:rPr>
        <w:lastRenderedPageBreak/>
        <w:t xml:space="preserve">model for the design of the fed-batch fermentation conditions for </w:t>
      </w:r>
      <w:proofErr w:type="spellStart"/>
      <w:r w:rsidR="002C269A" w:rsidRPr="00D041F4">
        <w:rPr>
          <w:sz w:val="24"/>
          <w:szCs w:val="24"/>
        </w:rPr>
        <w:t>I</w:t>
      </w:r>
      <w:r w:rsidRPr="00D041F4">
        <w:rPr>
          <w:sz w:val="24"/>
          <w:szCs w:val="24"/>
        </w:rPr>
        <w:t>turin</w:t>
      </w:r>
      <w:proofErr w:type="spellEnd"/>
      <w:r w:rsidRPr="00D041F4">
        <w:rPr>
          <w:sz w:val="24"/>
          <w:szCs w:val="24"/>
        </w:rPr>
        <w:t xml:space="preserve"> A production</w:t>
      </w:r>
      <w:r w:rsidR="00EE0E15">
        <w:rPr>
          <w:sz w:val="24"/>
          <w:szCs w:val="24"/>
        </w:rPr>
        <w:t>.</w:t>
      </w:r>
    </w:p>
    <w:p w14:paraId="20E0F9C7" w14:textId="77777777" w:rsidR="00EE0E15" w:rsidRPr="00D041F4" w:rsidRDefault="00EE0E15" w:rsidP="00F81FE1">
      <w:pPr>
        <w:spacing w:line="480" w:lineRule="auto"/>
        <w:rPr>
          <w:sz w:val="24"/>
          <w:szCs w:val="24"/>
        </w:rPr>
      </w:pPr>
    </w:p>
    <w:p w14:paraId="2A2F664F" w14:textId="4DCA8857" w:rsidR="00B02814" w:rsidRDefault="00EE0E15" w:rsidP="00475B56">
      <w:pPr>
        <w:spacing w:line="480" w:lineRule="auto"/>
        <w:rPr>
          <w:iCs/>
          <w:sz w:val="24"/>
          <w:szCs w:val="24"/>
        </w:rPr>
      </w:pPr>
      <w:r>
        <w:rPr>
          <w:sz w:val="24"/>
          <w:szCs w:val="24"/>
        </w:rPr>
        <w:t>C</w:t>
      </w:r>
      <w:r w:rsidR="00B02814" w:rsidRPr="00D041F4">
        <w:rPr>
          <w:sz w:val="24"/>
          <w:szCs w:val="24"/>
        </w:rPr>
        <w:t>urrent studies on Spotify</w:t>
      </w:r>
      <w:r>
        <w:rPr>
          <w:sz w:val="24"/>
          <w:szCs w:val="24"/>
        </w:rPr>
        <w:t xml:space="preserve"> r</w:t>
      </w:r>
      <w:r w:rsidR="00B02814" w:rsidRPr="00D041F4">
        <w:rPr>
          <w:sz w:val="24"/>
          <w:szCs w:val="24"/>
        </w:rPr>
        <w:t xml:space="preserve">ecommendation </w:t>
      </w:r>
      <w:r>
        <w:rPr>
          <w:sz w:val="24"/>
          <w:szCs w:val="24"/>
        </w:rPr>
        <w:t>s</w:t>
      </w:r>
      <w:r w:rsidR="00B02814" w:rsidRPr="00D041F4">
        <w:rPr>
          <w:sz w:val="24"/>
          <w:szCs w:val="24"/>
        </w:rPr>
        <w:t>ystem</w:t>
      </w:r>
      <w:r>
        <w:rPr>
          <w:sz w:val="24"/>
          <w:szCs w:val="24"/>
        </w:rPr>
        <w:t xml:space="preserve"> </w:t>
      </w:r>
      <w:r w:rsidR="00B02814" w:rsidRPr="00D041F4">
        <w:rPr>
          <w:sz w:val="24"/>
          <w:szCs w:val="24"/>
        </w:rPr>
        <w:t xml:space="preserve">poses unique challenges due to the vast array of styles and genres, social influences, and geographic factors that shape listener preferences. </w:t>
      </w:r>
      <w:r w:rsidR="00B02814" w:rsidRPr="004711BD">
        <w:rPr>
          <w:sz w:val="24"/>
          <w:szCs w:val="24"/>
        </w:rPr>
        <w:t xml:space="preserve">The </w:t>
      </w:r>
      <w:r w:rsidRPr="004711BD">
        <w:rPr>
          <w:sz w:val="24"/>
          <w:szCs w:val="24"/>
        </w:rPr>
        <w:t xml:space="preserve">large </w:t>
      </w:r>
      <w:r w:rsidR="00B02814" w:rsidRPr="004711BD">
        <w:rPr>
          <w:sz w:val="24"/>
          <w:szCs w:val="24"/>
        </w:rPr>
        <w:t xml:space="preserve">number </w:t>
      </w:r>
      <w:r w:rsidR="00B02814" w:rsidRPr="00D041F4">
        <w:rPr>
          <w:sz w:val="24"/>
          <w:szCs w:val="24"/>
        </w:rPr>
        <w:t xml:space="preserve">of </w:t>
      </w:r>
      <w:r w:rsidR="004711BD">
        <w:rPr>
          <w:sz w:val="24"/>
          <w:szCs w:val="24"/>
        </w:rPr>
        <w:t xml:space="preserve">potential recommendations can be reduced by suggesting albums or artists, but this may not suit the system’s intended use and may disregard non-homogenous artist repertoires. </w:t>
      </w:r>
      <w:r w:rsidR="00B02814" w:rsidRPr="00D041F4">
        <w:rPr>
          <w:sz w:val="24"/>
          <w:szCs w:val="24"/>
        </w:rPr>
        <w:t xml:space="preserve">Two popular methods are used for recommendation system. The first is the content-based filtering method, which uses audio features to predict the streaming time. This approach focuses on the content of the songs to generate recommendations. The second method, collaborative filtering, relies on usage patterns, </w:t>
      </w:r>
      <w:proofErr w:type="gramStart"/>
      <w:r w:rsidR="00B02814" w:rsidRPr="00D041F4">
        <w:rPr>
          <w:sz w:val="24"/>
          <w:szCs w:val="24"/>
        </w:rPr>
        <w:t>i.e.</w:t>
      </w:r>
      <w:proofErr w:type="gramEnd"/>
      <w:r w:rsidR="00B02814" w:rsidRPr="00D041F4">
        <w:rPr>
          <w:sz w:val="24"/>
          <w:szCs w:val="24"/>
        </w:rPr>
        <w:t xml:space="preserve"> the combinations of items that users have consumed or rated, and how the items relate to each other. However, this method encounters the cold start problem</w:t>
      </w:r>
      <w:r w:rsidR="004711BD">
        <w:rPr>
          <w:sz w:val="24"/>
          <w:szCs w:val="24"/>
        </w:rPr>
        <w:t>, hindering its e</w:t>
      </w:r>
      <w:r w:rsidR="00B02814" w:rsidRPr="00D041F4">
        <w:rPr>
          <w:sz w:val="24"/>
          <w:szCs w:val="24"/>
        </w:rPr>
        <w:t>ffective</w:t>
      </w:r>
      <w:r w:rsidR="004711BD">
        <w:rPr>
          <w:sz w:val="24"/>
          <w:szCs w:val="24"/>
        </w:rPr>
        <w:t>ness in</w:t>
      </w:r>
      <w:r w:rsidR="00B02814" w:rsidRPr="00D041F4">
        <w:rPr>
          <w:sz w:val="24"/>
          <w:szCs w:val="24"/>
        </w:rPr>
        <w:t xml:space="preserve"> recommending songs for new users (</w:t>
      </w:r>
      <w:proofErr w:type="spellStart"/>
      <w:r w:rsidR="00B02814" w:rsidRPr="00D041F4">
        <w:rPr>
          <w:iCs/>
          <w:sz w:val="24"/>
          <w:szCs w:val="24"/>
        </w:rPr>
        <w:t>Naina</w:t>
      </w:r>
      <w:proofErr w:type="spellEnd"/>
      <w:r w:rsidR="00B02814" w:rsidRPr="00D041F4">
        <w:rPr>
          <w:iCs/>
          <w:sz w:val="24"/>
          <w:szCs w:val="24"/>
        </w:rPr>
        <w:t xml:space="preserve"> et al., 2022). </w:t>
      </w:r>
    </w:p>
    <w:p w14:paraId="6DDD5EC6" w14:textId="77777777" w:rsidR="00475B56" w:rsidRPr="00D041F4" w:rsidRDefault="00475B56" w:rsidP="00475B56">
      <w:pPr>
        <w:spacing w:line="480" w:lineRule="auto"/>
        <w:rPr>
          <w:iCs/>
          <w:sz w:val="24"/>
          <w:szCs w:val="24"/>
        </w:rPr>
      </w:pPr>
    </w:p>
    <w:p w14:paraId="6BB19023" w14:textId="10E1EE00" w:rsidR="00A10984" w:rsidRPr="00D041F4" w:rsidRDefault="00B02814" w:rsidP="00F81FE1">
      <w:pPr>
        <w:spacing w:line="480" w:lineRule="auto"/>
        <w:rPr>
          <w:iCs/>
          <w:sz w:val="24"/>
          <w:szCs w:val="24"/>
        </w:rPr>
      </w:pPr>
      <w:r w:rsidRPr="00D041F4">
        <w:rPr>
          <w:iCs/>
          <w:sz w:val="24"/>
          <w:szCs w:val="24"/>
        </w:rPr>
        <w:t xml:space="preserve">To date, no research has been conducted on the performance of SVR and FNN in the context of the Spotify </w:t>
      </w:r>
      <w:r w:rsidR="00EE0E15">
        <w:rPr>
          <w:iCs/>
          <w:sz w:val="24"/>
          <w:szCs w:val="24"/>
        </w:rPr>
        <w:t>r</w:t>
      </w:r>
      <w:r w:rsidRPr="00D041F4">
        <w:rPr>
          <w:iCs/>
          <w:sz w:val="24"/>
          <w:szCs w:val="24"/>
        </w:rPr>
        <w:t xml:space="preserve">ecommendation </w:t>
      </w:r>
      <w:r w:rsidR="00EE0E15">
        <w:rPr>
          <w:iCs/>
          <w:sz w:val="24"/>
          <w:szCs w:val="24"/>
        </w:rPr>
        <w:t>s</w:t>
      </w:r>
      <w:r w:rsidRPr="00D041F4">
        <w:rPr>
          <w:iCs/>
          <w:sz w:val="24"/>
          <w:szCs w:val="24"/>
        </w:rPr>
        <w:t>ystem. As content data is readily accessible and can be utilized for the comparative study, this study employs the content-based filtering method to assess the effectiveness of SVR and FNN and compare their respective performance.</w:t>
      </w:r>
    </w:p>
    <w:p w14:paraId="0088E1B6" w14:textId="13A04383" w:rsidR="00B43835" w:rsidRDefault="007A18D5" w:rsidP="00F81FE1">
      <w:pPr>
        <w:spacing w:line="480" w:lineRule="auto"/>
        <w:rPr>
          <w:iCs/>
          <w:sz w:val="24"/>
          <w:szCs w:val="24"/>
        </w:rPr>
      </w:pPr>
      <w:r w:rsidRPr="00D041F4">
        <w:rPr>
          <w:iCs/>
          <w:sz w:val="24"/>
          <w:szCs w:val="24"/>
        </w:rPr>
        <w:t xml:space="preserve">To date, no research has been conducted on the performance of SVR and FNN in the context of the Spotify </w:t>
      </w:r>
      <w:r w:rsidR="00EE0E15">
        <w:rPr>
          <w:iCs/>
          <w:sz w:val="24"/>
          <w:szCs w:val="24"/>
        </w:rPr>
        <w:t>r</w:t>
      </w:r>
      <w:r w:rsidRPr="00D041F4">
        <w:rPr>
          <w:iCs/>
          <w:sz w:val="24"/>
          <w:szCs w:val="24"/>
        </w:rPr>
        <w:t xml:space="preserve">ecommendation </w:t>
      </w:r>
      <w:r w:rsidR="00EE0E15">
        <w:rPr>
          <w:iCs/>
          <w:sz w:val="24"/>
          <w:szCs w:val="24"/>
        </w:rPr>
        <w:t>s</w:t>
      </w:r>
      <w:r w:rsidRPr="00D041F4">
        <w:rPr>
          <w:iCs/>
          <w:sz w:val="24"/>
          <w:szCs w:val="24"/>
        </w:rPr>
        <w:t xml:space="preserve">ystem. </w:t>
      </w:r>
      <w:r w:rsidR="00827050" w:rsidRPr="00D041F4">
        <w:rPr>
          <w:iCs/>
          <w:sz w:val="24"/>
          <w:szCs w:val="24"/>
        </w:rPr>
        <w:t>As</w:t>
      </w:r>
      <w:r w:rsidR="00B43835" w:rsidRPr="00D041F4">
        <w:rPr>
          <w:iCs/>
          <w:sz w:val="24"/>
          <w:szCs w:val="24"/>
        </w:rPr>
        <w:t xml:space="preserve"> content</w:t>
      </w:r>
      <w:r w:rsidR="00827050" w:rsidRPr="00D041F4">
        <w:rPr>
          <w:iCs/>
          <w:sz w:val="24"/>
          <w:szCs w:val="24"/>
        </w:rPr>
        <w:t xml:space="preserve"> data is readily accessible and can be utilized for the comparative study</w:t>
      </w:r>
      <w:r w:rsidR="00B43835" w:rsidRPr="00D041F4">
        <w:rPr>
          <w:iCs/>
          <w:sz w:val="24"/>
          <w:szCs w:val="24"/>
        </w:rPr>
        <w:t xml:space="preserve">, </w:t>
      </w:r>
      <w:r w:rsidRPr="00D041F4">
        <w:rPr>
          <w:iCs/>
          <w:sz w:val="24"/>
          <w:szCs w:val="24"/>
        </w:rPr>
        <w:t xml:space="preserve">this study employs </w:t>
      </w:r>
      <w:r w:rsidR="00E2227D" w:rsidRPr="00D041F4">
        <w:rPr>
          <w:iCs/>
          <w:sz w:val="24"/>
          <w:szCs w:val="24"/>
        </w:rPr>
        <w:t xml:space="preserve">the </w:t>
      </w:r>
      <w:r w:rsidR="00B43835" w:rsidRPr="00D041F4">
        <w:rPr>
          <w:iCs/>
          <w:sz w:val="24"/>
          <w:szCs w:val="24"/>
        </w:rPr>
        <w:t xml:space="preserve">content-based filtering method </w:t>
      </w:r>
      <w:r w:rsidRPr="00D041F4">
        <w:rPr>
          <w:iCs/>
          <w:sz w:val="24"/>
          <w:szCs w:val="24"/>
        </w:rPr>
        <w:t xml:space="preserve">to assess the effectiveness of </w:t>
      </w:r>
      <w:r w:rsidR="00E2227D" w:rsidRPr="00D041F4">
        <w:rPr>
          <w:iCs/>
          <w:sz w:val="24"/>
          <w:szCs w:val="24"/>
        </w:rPr>
        <w:t>SVR</w:t>
      </w:r>
      <w:r w:rsidR="00B43835" w:rsidRPr="00D041F4">
        <w:rPr>
          <w:iCs/>
          <w:sz w:val="24"/>
          <w:szCs w:val="24"/>
        </w:rPr>
        <w:t xml:space="preserve"> and FNN </w:t>
      </w:r>
      <w:r w:rsidRPr="00D041F4">
        <w:rPr>
          <w:iCs/>
          <w:sz w:val="24"/>
          <w:szCs w:val="24"/>
        </w:rPr>
        <w:t>and</w:t>
      </w:r>
      <w:r w:rsidR="00827050" w:rsidRPr="00D041F4">
        <w:rPr>
          <w:iCs/>
          <w:sz w:val="24"/>
          <w:szCs w:val="24"/>
        </w:rPr>
        <w:t xml:space="preserve"> compare</w:t>
      </w:r>
      <w:r w:rsidR="00B43835" w:rsidRPr="00D041F4">
        <w:rPr>
          <w:iCs/>
          <w:sz w:val="24"/>
          <w:szCs w:val="24"/>
        </w:rPr>
        <w:t xml:space="preserve"> </w:t>
      </w:r>
      <w:r w:rsidR="00827050" w:rsidRPr="00D041F4">
        <w:rPr>
          <w:iCs/>
          <w:sz w:val="24"/>
          <w:szCs w:val="24"/>
        </w:rPr>
        <w:t xml:space="preserve">their </w:t>
      </w:r>
      <w:r w:rsidRPr="00D041F4">
        <w:rPr>
          <w:iCs/>
          <w:sz w:val="24"/>
          <w:szCs w:val="24"/>
        </w:rPr>
        <w:t>respective</w:t>
      </w:r>
      <w:r w:rsidR="00827050" w:rsidRPr="00D041F4">
        <w:rPr>
          <w:iCs/>
          <w:sz w:val="24"/>
          <w:szCs w:val="24"/>
        </w:rPr>
        <w:t xml:space="preserve"> </w:t>
      </w:r>
      <w:r w:rsidR="00B43835" w:rsidRPr="00D041F4">
        <w:rPr>
          <w:iCs/>
          <w:sz w:val="24"/>
          <w:szCs w:val="24"/>
        </w:rPr>
        <w:t>performance.</w:t>
      </w:r>
    </w:p>
    <w:p w14:paraId="064AC34C" w14:textId="77777777" w:rsidR="00EE053D" w:rsidRPr="00D041F4" w:rsidRDefault="00EE053D" w:rsidP="00F81FE1">
      <w:pPr>
        <w:spacing w:line="480" w:lineRule="auto"/>
        <w:rPr>
          <w:iCs/>
          <w:sz w:val="24"/>
          <w:szCs w:val="24"/>
        </w:rPr>
      </w:pPr>
    </w:p>
    <w:p w14:paraId="2716E57C" w14:textId="77777777" w:rsidR="00121203" w:rsidRPr="00D041F4" w:rsidRDefault="00121203" w:rsidP="00F81FE1">
      <w:pPr>
        <w:spacing w:line="480" w:lineRule="auto"/>
        <w:rPr>
          <w:sz w:val="24"/>
          <w:szCs w:val="24"/>
        </w:rPr>
      </w:pPr>
    </w:p>
    <w:p w14:paraId="5808F883" w14:textId="2EA415EA" w:rsidR="00A9617F" w:rsidRPr="00D041F4" w:rsidRDefault="00A9617F" w:rsidP="00F81FE1">
      <w:pPr>
        <w:pStyle w:val="Heading2"/>
        <w:spacing w:line="480" w:lineRule="auto"/>
        <w:rPr>
          <w:rFonts w:ascii="Times New Roman" w:hAnsi="Times New Roman" w:cs="Times New Roman"/>
          <w:b/>
          <w:bCs/>
          <w:color w:val="auto"/>
          <w:sz w:val="24"/>
          <w:szCs w:val="24"/>
        </w:rPr>
      </w:pPr>
      <w:r w:rsidRPr="00D041F4">
        <w:rPr>
          <w:rFonts w:ascii="Times New Roman" w:hAnsi="Times New Roman" w:cs="Times New Roman"/>
          <w:b/>
          <w:bCs/>
          <w:color w:val="auto"/>
          <w:sz w:val="24"/>
          <w:szCs w:val="24"/>
        </w:rPr>
        <w:lastRenderedPageBreak/>
        <w:t>2.</w:t>
      </w:r>
      <w:r w:rsidR="0045660C" w:rsidRPr="00D041F4">
        <w:rPr>
          <w:rFonts w:ascii="Times New Roman" w:hAnsi="Times New Roman" w:cs="Times New Roman"/>
          <w:b/>
          <w:bCs/>
          <w:color w:val="auto"/>
          <w:sz w:val="24"/>
          <w:szCs w:val="24"/>
        </w:rPr>
        <w:t>6</w:t>
      </w:r>
      <w:r w:rsidRPr="00D041F4">
        <w:rPr>
          <w:rFonts w:ascii="Times New Roman" w:hAnsi="Times New Roman" w:cs="Times New Roman"/>
          <w:b/>
          <w:bCs/>
          <w:color w:val="auto"/>
          <w:sz w:val="24"/>
          <w:szCs w:val="24"/>
        </w:rPr>
        <w:t>. Barriers, Issues, and Open Problems</w:t>
      </w:r>
    </w:p>
    <w:p w14:paraId="26716D54" w14:textId="687BFEDD" w:rsidR="00EE053D" w:rsidRPr="00D041F4" w:rsidRDefault="00A17D4A" w:rsidP="008B0E61">
      <w:pPr>
        <w:spacing w:line="480" w:lineRule="auto"/>
        <w:rPr>
          <w:sz w:val="24"/>
          <w:szCs w:val="24"/>
        </w:rPr>
      </w:pPr>
      <w:r w:rsidRPr="00D041F4">
        <w:rPr>
          <w:sz w:val="24"/>
          <w:szCs w:val="24"/>
        </w:rPr>
        <w:t xml:space="preserve">When applying either </w:t>
      </w:r>
      <w:r w:rsidR="0053522C" w:rsidRPr="00D041F4">
        <w:rPr>
          <w:sz w:val="24"/>
          <w:szCs w:val="24"/>
        </w:rPr>
        <w:t xml:space="preserve">SVR </w:t>
      </w:r>
      <w:r w:rsidRPr="00D041F4">
        <w:rPr>
          <w:sz w:val="24"/>
          <w:szCs w:val="24"/>
        </w:rPr>
        <w:t xml:space="preserve">or FNN for a real-world problem, some concerns may need to consider. With </w:t>
      </w:r>
      <w:proofErr w:type="gramStart"/>
      <w:r w:rsidRPr="00D041F4">
        <w:rPr>
          <w:sz w:val="24"/>
          <w:szCs w:val="24"/>
        </w:rPr>
        <w:t>a large number of</w:t>
      </w:r>
      <w:proofErr w:type="gramEnd"/>
      <w:r w:rsidRPr="00D041F4">
        <w:rPr>
          <w:sz w:val="24"/>
          <w:szCs w:val="24"/>
        </w:rPr>
        <w:t xml:space="preserve"> audio features, the dimensionality of the dataset can become an issue.</w:t>
      </w:r>
      <w:r w:rsidR="00B541BA" w:rsidRPr="00D041F4">
        <w:rPr>
          <w:sz w:val="24"/>
          <w:szCs w:val="24"/>
        </w:rPr>
        <w:t xml:space="preserve"> High dimensionality will increase the complexity of the models, which can lead to overfitting and reduce the generalization performance. To handle this issue, feature selection may be required to reduce the dimensionality while </w:t>
      </w:r>
      <w:r w:rsidR="009260D1" w:rsidRPr="00D041F4">
        <w:rPr>
          <w:sz w:val="24"/>
          <w:szCs w:val="24"/>
        </w:rPr>
        <w:t>retaining</w:t>
      </w:r>
      <w:r w:rsidR="00B541BA" w:rsidRPr="00D041F4">
        <w:rPr>
          <w:sz w:val="24"/>
          <w:szCs w:val="24"/>
        </w:rPr>
        <w:t xml:space="preserve"> the most </w:t>
      </w:r>
      <w:r w:rsidR="009260D1" w:rsidRPr="00D041F4">
        <w:rPr>
          <w:sz w:val="24"/>
          <w:szCs w:val="24"/>
        </w:rPr>
        <w:t>significant</w:t>
      </w:r>
      <w:r w:rsidR="00B541BA" w:rsidRPr="00D041F4">
        <w:rPr>
          <w:sz w:val="24"/>
          <w:szCs w:val="24"/>
        </w:rPr>
        <w:t xml:space="preserve"> information.</w:t>
      </w:r>
      <w:r w:rsidR="00475B56">
        <w:rPr>
          <w:sz w:val="24"/>
          <w:szCs w:val="24"/>
        </w:rPr>
        <w:t xml:space="preserve"> Moreover, </w:t>
      </w:r>
      <w:r w:rsidRPr="00D041F4">
        <w:rPr>
          <w:sz w:val="24"/>
          <w:szCs w:val="24"/>
        </w:rPr>
        <w:t xml:space="preserve">FNN is </w:t>
      </w:r>
      <w:r w:rsidR="009260D1" w:rsidRPr="00D041F4">
        <w:rPr>
          <w:sz w:val="24"/>
          <w:szCs w:val="24"/>
        </w:rPr>
        <w:t>susceptible</w:t>
      </w:r>
      <w:r w:rsidRPr="00D041F4">
        <w:rPr>
          <w:sz w:val="24"/>
          <w:szCs w:val="24"/>
        </w:rPr>
        <w:t xml:space="preserve"> to overfitting, especially when the dataset is small or noisy. </w:t>
      </w:r>
      <w:r w:rsidR="00B541BA" w:rsidRPr="00D041F4">
        <w:rPr>
          <w:sz w:val="24"/>
          <w:szCs w:val="24"/>
        </w:rPr>
        <w:t xml:space="preserve">The </w:t>
      </w:r>
      <w:r w:rsidR="009260D1" w:rsidRPr="00D041F4">
        <w:rPr>
          <w:sz w:val="24"/>
          <w:szCs w:val="24"/>
        </w:rPr>
        <w:t>d</w:t>
      </w:r>
      <w:r w:rsidR="00B541BA" w:rsidRPr="00D041F4">
        <w:rPr>
          <w:sz w:val="24"/>
          <w:szCs w:val="24"/>
        </w:rPr>
        <w:t>ataset</w:t>
      </w:r>
      <w:r w:rsidR="009260D1" w:rsidRPr="00D041F4">
        <w:rPr>
          <w:sz w:val="24"/>
          <w:szCs w:val="24"/>
        </w:rPr>
        <w:t xml:space="preserve"> used in this study</w:t>
      </w:r>
      <w:r w:rsidR="0053522C" w:rsidRPr="00D041F4">
        <w:rPr>
          <w:sz w:val="24"/>
          <w:szCs w:val="24"/>
        </w:rPr>
        <w:t xml:space="preserve"> consists of 945 observations, which may not be </w:t>
      </w:r>
      <w:r w:rsidR="009260D1" w:rsidRPr="00D041F4">
        <w:rPr>
          <w:sz w:val="24"/>
          <w:szCs w:val="24"/>
        </w:rPr>
        <w:t>enough</w:t>
      </w:r>
      <w:r w:rsidR="0053522C" w:rsidRPr="00D041F4">
        <w:rPr>
          <w:sz w:val="24"/>
          <w:szCs w:val="24"/>
        </w:rPr>
        <w:t xml:space="preserve"> to train </w:t>
      </w:r>
      <w:r w:rsidR="009260D1" w:rsidRPr="00D041F4">
        <w:rPr>
          <w:sz w:val="24"/>
          <w:szCs w:val="24"/>
        </w:rPr>
        <w:t xml:space="preserve">a </w:t>
      </w:r>
      <w:r w:rsidR="0053522C" w:rsidRPr="00D041F4">
        <w:rPr>
          <w:sz w:val="24"/>
          <w:szCs w:val="24"/>
        </w:rPr>
        <w:t>complex model like FNN</w:t>
      </w:r>
      <w:r w:rsidR="00B541BA" w:rsidRPr="00D041F4">
        <w:rPr>
          <w:sz w:val="24"/>
          <w:szCs w:val="24"/>
        </w:rPr>
        <w:t xml:space="preserve">. </w:t>
      </w:r>
      <w:r w:rsidR="00475B56">
        <w:rPr>
          <w:sz w:val="24"/>
          <w:szCs w:val="24"/>
        </w:rPr>
        <w:t>Additionally, t</w:t>
      </w:r>
      <w:r w:rsidRPr="00D041F4">
        <w:rPr>
          <w:sz w:val="24"/>
          <w:szCs w:val="24"/>
        </w:rPr>
        <w:t xml:space="preserve">raining an FNN can </w:t>
      </w:r>
      <w:r w:rsidR="00B541BA" w:rsidRPr="00D041F4">
        <w:rPr>
          <w:sz w:val="24"/>
          <w:szCs w:val="24"/>
        </w:rPr>
        <w:t xml:space="preserve">also </w:t>
      </w:r>
      <w:r w:rsidR="009260D1" w:rsidRPr="00D041F4">
        <w:rPr>
          <w:sz w:val="24"/>
          <w:szCs w:val="24"/>
        </w:rPr>
        <w:t>be</w:t>
      </w:r>
      <w:r w:rsidRPr="00D041F4">
        <w:rPr>
          <w:sz w:val="24"/>
          <w:szCs w:val="24"/>
        </w:rPr>
        <w:t xml:space="preserve"> computational</w:t>
      </w:r>
      <w:r w:rsidR="009260D1" w:rsidRPr="00D041F4">
        <w:rPr>
          <w:sz w:val="24"/>
          <w:szCs w:val="24"/>
        </w:rPr>
        <w:t xml:space="preserve"> </w:t>
      </w:r>
      <w:r w:rsidRPr="00D041F4">
        <w:rPr>
          <w:sz w:val="24"/>
          <w:szCs w:val="24"/>
        </w:rPr>
        <w:t>expensive.</w:t>
      </w:r>
    </w:p>
    <w:p w14:paraId="628B7D08" w14:textId="77777777" w:rsidR="00522932" w:rsidRPr="00D041F4" w:rsidRDefault="00522932" w:rsidP="00560D44">
      <w:pPr>
        <w:spacing w:line="480" w:lineRule="auto"/>
        <w:rPr>
          <w:sz w:val="24"/>
          <w:szCs w:val="24"/>
        </w:rPr>
      </w:pPr>
    </w:p>
    <w:p w14:paraId="2B5F7AD2" w14:textId="320BED17" w:rsidR="00A9617F" w:rsidRPr="00560D44" w:rsidRDefault="00060B8B" w:rsidP="00560D44">
      <w:pPr>
        <w:pStyle w:val="Heading1"/>
        <w:numPr>
          <w:ilvl w:val="0"/>
          <w:numId w:val="7"/>
        </w:numPr>
        <w:tabs>
          <w:tab w:val="left" w:pos="713"/>
        </w:tabs>
        <w:spacing w:before="66" w:line="480" w:lineRule="auto"/>
        <w:ind w:left="360"/>
        <w:rPr>
          <w:spacing w:val="-2"/>
        </w:rPr>
      </w:pPr>
      <w:r w:rsidRPr="00D041F4">
        <w:rPr>
          <w:spacing w:val="-2"/>
        </w:rPr>
        <w:t>Implementation</w:t>
      </w:r>
      <w:r w:rsidR="001B7357" w:rsidRPr="00D041F4">
        <w:rPr>
          <w:spacing w:val="-2"/>
        </w:rPr>
        <w:t xml:space="preserve"> and Comparison </w:t>
      </w:r>
    </w:p>
    <w:p w14:paraId="1D35B4A4" w14:textId="0E936067" w:rsidR="00FD3351" w:rsidRPr="00560D44" w:rsidRDefault="00A9617F" w:rsidP="00560D44">
      <w:pPr>
        <w:pStyle w:val="Heading2"/>
        <w:spacing w:line="480" w:lineRule="auto"/>
        <w:rPr>
          <w:rFonts w:ascii="Times New Roman" w:hAnsi="Times New Roman" w:cs="Times New Roman"/>
          <w:b/>
          <w:bCs/>
          <w:color w:val="auto"/>
          <w:sz w:val="24"/>
          <w:szCs w:val="24"/>
        </w:rPr>
      </w:pPr>
      <w:r w:rsidRPr="00D041F4">
        <w:rPr>
          <w:rFonts w:ascii="Times New Roman" w:hAnsi="Times New Roman" w:cs="Times New Roman"/>
          <w:b/>
          <w:bCs/>
          <w:color w:val="auto"/>
          <w:sz w:val="24"/>
          <w:szCs w:val="24"/>
        </w:rPr>
        <w:t>3</w:t>
      </w:r>
      <w:r w:rsidR="0005322F" w:rsidRPr="00D041F4">
        <w:rPr>
          <w:rFonts w:ascii="Times New Roman" w:hAnsi="Times New Roman" w:cs="Times New Roman"/>
          <w:b/>
          <w:bCs/>
          <w:color w:val="auto"/>
          <w:sz w:val="24"/>
          <w:szCs w:val="24"/>
        </w:rPr>
        <w:t>.1. Study on Support Vector Regression</w:t>
      </w:r>
    </w:p>
    <w:p w14:paraId="494B0468" w14:textId="68CDAE17" w:rsidR="00C11DEC" w:rsidRPr="00D041F4" w:rsidRDefault="006B381D" w:rsidP="00560D44">
      <w:pPr>
        <w:spacing w:line="480" w:lineRule="auto"/>
        <w:rPr>
          <w:sz w:val="24"/>
          <w:szCs w:val="24"/>
        </w:rPr>
      </w:pPr>
      <w:r w:rsidRPr="00D041F4">
        <w:rPr>
          <w:sz w:val="24"/>
          <w:szCs w:val="24"/>
        </w:rPr>
        <w:t xml:space="preserve">The dataset was split into train, validation and test sets. The train and validation sets were used to train and tune the model, while the test set was used to evaluate the final model’s performance. </w:t>
      </w:r>
      <w:r w:rsidR="000C0360" w:rsidRPr="00D041F4">
        <w:rPr>
          <w:sz w:val="24"/>
          <w:szCs w:val="24"/>
        </w:rPr>
        <w:t xml:space="preserve">All </w:t>
      </w:r>
      <w:r w:rsidR="002F3D2A">
        <w:rPr>
          <w:sz w:val="24"/>
          <w:szCs w:val="24"/>
        </w:rPr>
        <w:t xml:space="preserve">the </w:t>
      </w:r>
      <w:r w:rsidR="008B3096" w:rsidRPr="00D041F4">
        <w:rPr>
          <w:sz w:val="24"/>
          <w:szCs w:val="24"/>
        </w:rPr>
        <w:t>11</w:t>
      </w:r>
      <w:r w:rsidR="000C0360" w:rsidRPr="00D041F4">
        <w:rPr>
          <w:sz w:val="24"/>
          <w:szCs w:val="24"/>
        </w:rPr>
        <w:t xml:space="preserve"> audio features</w:t>
      </w:r>
      <w:r w:rsidR="008B3096" w:rsidRPr="00D041F4">
        <w:rPr>
          <w:sz w:val="24"/>
          <w:szCs w:val="24"/>
        </w:rPr>
        <w:t xml:space="preserve"> (</w:t>
      </w:r>
      <w:proofErr w:type="gramStart"/>
      <w:r w:rsidR="008B3096" w:rsidRPr="00D041F4">
        <w:rPr>
          <w:sz w:val="24"/>
          <w:szCs w:val="24"/>
        </w:rPr>
        <w:t>i.e.</w:t>
      </w:r>
      <w:proofErr w:type="gramEnd"/>
      <w:r w:rsidR="008B3096" w:rsidRPr="00D041F4">
        <w:rPr>
          <w:sz w:val="24"/>
          <w:szCs w:val="24"/>
        </w:rPr>
        <w:t xml:space="preserve"> danceability, energy, key, loudness, mode, </w:t>
      </w:r>
      <w:proofErr w:type="spellStart"/>
      <w:r w:rsidR="008B3096" w:rsidRPr="00D041F4">
        <w:rPr>
          <w:sz w:val="24"/>
          <w:szCs w:val="24"/>
        </w:rPr>
        <w:t>speechiness</w:t>
      </w:r>
      <w:proofErr w:type="spellEnd"/>
      <w:r w:rsidR="008B3096" w:rsidRPr="00D041F4">
        <w:rPr>
          <w:sz w:val="24"/>
          <w:szCs w:val="24"/>
        </w:rPr>
        <w:t xml:space="preserve">, </w:t>
      </w:r>
      <w:proofErr w:type="spellStart"/>
      <w:r w:rsidR="008B3096" w:rsidRPr="00D041F4">
        <w:rPr>
          <w:sz w:val="24"/>
          <w:szCs w:val="24"/>
        </w:rPr>
        <w:t>acousticness</w:t>
      </w:r>
      <w:proofErr w:type="spellEnd"/>
      <w:r w:rsidR="008B3096" w:rsidRPr="00D041F4">
        <w:rPr>
          <w:sz w:val="24"/>
          <w:szCs w:val="24"/>
        </w:rPr>
        <w:t xml:space="preserve">, </w:t>
      </w:r>
      <w:proofErr w:type="spellStart"/>
      <w:r w:rsidR="008B3096" w:rsidRPr="00D041F4">
        <w:rPr>
          <w:sz w:val="24"/>
          <w:szCs w:val="24"/>
        </w:rPr>
        <w:t>instrumentalness</w:t>
      </w:r>
      <w:proofErr w:type="spellEnd"/>
      <w:r w:rsidR="008B3096" w:rsidRPr="00D041F4">
        <w:rPr>
          <w:sz w:val="24"/>
          <w:szCs w:val="24"/>
        </w:rPr>
        <w:t>, liveness, valence, and tempo</w:t>
      </w:r>
      <w:r w:rsidR="008B3096" w:rsidRPr="00D041F4">
        <w:rPr>
          <w:rStyle w:val="FootnoteReference"/>
          <w:sz w:val="24"/>
          <w:szCs w:val="24"/>
        </w:rPr>
        <w:footnoteReference w:id="3"/>
      </w:r>
      <w:r w:rsidR="008B3096" w:rsidRPr="00D041F4">
        <w:rPr>
          <w:sz w:val="24"/>
          <w:szCs w:val="24"/>
        </w:rPr>
        <w:t>)</w:t>
      </w:r>
      <w:r w:rsidR="000C0360" w:rsidRPr="00D041F4">
        <w:rPr>
          <w:sz w:val="24"/>
          <w:szCs w:val="24"/>
        </w:rPr>
        <w:t xml:space="preserve"> </w:t>
      </w:r>
      <w:r w:rsidR="00C84879" w:rsidRPr="00D041F4">
        <w:rPr>
          <w:sz w:val="24"/>
          <w:szCs w:val="24"/>
        </w:rPr>
        <w:t>were</w:t>
      </w:r>
      <w:r w:rsidR="000C0360" w:rsidRPr="00D041F4">
        <w:rPr>
          <w:sz w:val="24"/>
          <w:szCs w:val="24"/>
        </w:rPr>
        <w:t xml:space="preserve"> included for SVR to predict the</w:t>
      </w:r>
      <w:r w:rsidR="00360AA6" w:rsidRPr="00D041F4">
        <w:rPr>
          <w:sz w:val="24"/>
          <w:szCs w:val="24"/>
        </w:rPr>
        <w:t xml:space="preserve"> target streaming time (i.e. </w:t>
      </w:r>
      <w:proofErr w:type="spellStart"/>
      <w:r w:rsidR="00360AA6" w:rsidRPr="00D041F4">
        <w:rPr>
          <w:sz w:val="24"/>
          <w:szCs w:val="24"/>
        </w:rPr>
        <w:t>msPlayed</w:t>
      </w:r>
      <w:proofErr w:type="spellEnd"/>
      <w:r w:rsidR="00360AA6" w:rsidRPr="00D041F4">
        <w:rPr>
          <w:sz w:val="24"/>
          <w:szCs w:val="24"/>
        </w:rPr>
        <w:t xml:space="preserve">) variable. </w:t>
      </w:r>
      <w:proofErr w:type="spellStart"/>
      <w:r w:rsidR="00E12ED7" w:rsidRPr="00D041F4">
        <w:rPr>
          <w:sz w:val="24"/>
          <w:szCs w:val="24"/>
        </w:rPr>
        <w:t>GridSearchCV</w:t>
      </w:r>
      <w:proofErr w:type="spellEnd"/>
      <w:r w:rsidR="00E12ED7" w:rsidRPr="00D041F4">
        <w:rPr>
          <w:rStyle w:val="FootnoteReference"/>
          <w:sz w:val="24"/>
          <w:szCs w:val="24"/>
        </w:rPr>
        <w:footnoteReference w:id="4"/>
      </w:r>
      <w:r w:rsidR="00B272A6" w:rsidRPr="00D041F4">
        <w:rPr>
          <w:sz w:val="24"/>
          <w:szCs w:val="24"/>
        </w:rPr>
        <w:t xml:space="preserve"> was used to perform a hyperparameter search, which test</w:t>
      </w:r>
      <w:r w:rsidR="002F3D2A">
        <w:rPr>
          <w:sz w:val="24"/>
          <w:szCs w:val="24"/>
        </w:rPr>
        <w:t>ed</w:t>
      </w:r>
      <w:r w:rsidR="00B272A6" w:rsidRPr="00D041F4">
        <w:rPr>
          <w:sz w:val="24"/>
          <w:szCs w:val="24"/>
        </w:rPr>
        <w:t xml:space="preserve"> different combinations of </w:t>
      </w:r>
      <w:r w:rsidR="002C269A" w:rsidRPr="00D041F4">
        <w:rPr>
          <w:i/>
          <w:iCs/>
          <w:sz w:val="24"/>
          <w:szCs w:val="24"/>
        </w:rPr>
        <w:t>c</w:t>
      </w:r>
      <w:r w:rsidR="00B272A6" w:rsidRPr="00D041F4">
        <w:rPr>
          <w:sz w:val="24"/>
          <w:szCs w:val="24"/>
        </w:rPr>
        <w:t xml:space="preserve">, </w:t>
      </w:r>
      <w:r w:rsidR="002C269A" w:rsidRPr="00D041F4">
        <w:rPr>
          <w:sz w:val="24"/>
          <w:szCs w:val="24"/>
        </w:rPr>
        <w:t>γ</w:t>
      </w:r>
      <w:r w:rsidR="00CD2047" w:rsidRPr="00D041F4">
        <w:rPr>
          <w:sz w:val="24"/>
          <w:szCs w:val="24"/>
        </w:rPr>
        <w:t xml:space="preserve">, and </w:t>
      </w:r>
      <w:r w:rsidR="002C269A" w:rsidRPr="00D041F4">
        <w:rPr>
          <w:i/>
          <w:iCs/>
          <w:sz w:val="24"/>
          <w:szCs w:val="24"/>
        </w:rPr>
        <w:t>ε</w:t>
      </w:r>
      <w:r w:rsidR="002C269A" w:rsidRPr="00D041F4">
        <w:rPr>
          <w:sz w:val="24"/>
          <w:szCs w:val="24"/>
        </w:rPr>
        <w:t xml:space="preserve"> </w:t>
      </w:r>
      <w:r w:rsidR="00A717DB" w:rsidRPr="00D041F4">
        <w:rPr>
          <w:sz w:val="24"/>
          <w:szCs w:val="24"/>
        </w:rPr>
        <w:t>values for the Kernel function</w:t>
      </w:r>
      <w:r w:rsidR="007749BD" w:rsidRPr="00D041F4">
        <w:rPr>
          <w:sz w:val="24"/>
          <w:szCs w:val="24"/>
        </w:rPr>
        <w:t xml:space="preserve">. </w:t>
      </w:r>
      <w:r w:rsidR="00B446B8" w:rsidRPr="00D041F4">
        <w:rPr>
          <w:sz w:val="24"/>
          <w:szCs w:val="24"/>
        </w:rPr>
        <w:t xml:space="preserve">The Radial Basis Function (RBF) was chosen </w:t>
      </w:r>
      <w:r w:rsidR="00931ABE" w:rsidRPr="00D041F4">
        <w:rPr>
          <w:sz w:val="24"/>
          <w:szCs w:val="24"/>
        </w:rPr>
        <w:t>in this case because it is a versatile type which works well with a variety of data types and structures with computational efficiency and ease of use. The result show</w:t>
      </w:r>
      <w:r w:rsidR="000B3A4B" w:rsidRPr="00D041F4">
        <w:rPr>
          <w:sz w:val="24"/>
          <w:szCs w:val="24"/>
        </w:rPr>
        <w:t>ed</w:t>
      </w:r>
      <w:r w:rsidR="002C269A" w:rsidRPr="00D041F4">
        <w:rPr>
          <w:sz w:val="24"/>
          <w:szCs w:val="24"/>
        </w:rPr>
        <w:t xml:space="preserve"> the </w:t>
      </w:r>
      <w:r w:rsidR="00C82107" w:rsidRPr="00D041F4">
        <w:rPr>
          <w:sz w:val="24"/>
          <w:szCs w:val="24"/>
        </w:rPr>
        <w:t xml:space="preserve">model with the </w:t>
      </w:r>
      <w:r w:rsidR="002C269A" w:rsidRPr="00D041F4">
        <w:rPr>
          <w:sz w:val="24"/>
          <w:szCs w:val="24"/>
        </w:rPr>
        <w:t xml:space="preserve">best </w:t>
      </w:r>
      <w:r w:rsidR="002C269A" w:rsidRPr="00D041F4">
        <w:rPr>
          <w:sz w:val="24"/>
          <w:szCs w:val="24"/>
        </w:rPr>
        <w:lastRenderedPageBreak/>
        <w:t xml:space="preserve">hyperparameters </w:t>
      </w:r>
      <w:r w:rsidR="00C82107" w:rsidRPr="00D041F4">
        <w:rPr>
          <w:sz w:val="24"/>
          <w:szCs w:val="24"/>
        </w:rPr>
        <w:t>w</w:t>
      </w:r>
      <w:r w:rsidR="002F3D2A">
        <w:rPr>
          <w:sz w:val="24"/>
          <w:szCs w:val="24"/>
        </w:rPr>
        <w:t>as</w:t>
      </w:r>
      <w:r w:rsidR="002C269A" w:rsidRPr="00D041F4">
        <w:rPr>
          <w:sz w:val="24"/>
          <w:szCs w:val="24"/>
        </w:rPr>
        <w:t xml:space="preserve"> </w:t>
      </w:r>
      <w:r w:rsidR="002C269A" w:rsidRPr="00D041F4">
        <w:rPr>
          <w:i/>
          <w:iCs/>
          <w:sz w:val="24"/>
          <w:szCs w:val="24"/>
        </w:rPr>
        <w:t>c</w:t>
      </w:r>
      <w:r w:rsidR="002C269A" w:rsidRPr="00D041F4">
        <w:rPr>
          <w:sz w:val="24"/>
          <w:szCs w:val="24"/>
        </w:rPr>
        <w:t xml:space="preserve"> </w:t>
      </w:r>
      <w:r w:rsidR="00C82107" w:rsidRPr="00D041F4">
        <w:rPr>
          <w:sz w:val="24"/>
          <w:szCs w:val="24"/>
        </w:rPr>
        <w:t>=</w:t>
      </w:r>
      <w:r w:rsidR="002C269A" w:rsidRPr="00D041F4">
        <w:rPr>
          <w:sz w:val="24"/>
          <w:szCs w:val="24"/>
        </w:rPr>
        <w:t xml:space="preserve"> 100, γ </w:t>
      </w:r>
      <w:r w:rsidR="00C82107" w:rsidRPr="00D041F4">
        <w:rPr>
          <w:sz w:val="24"/>
          <w:szCs w:val="24"/>
        </w:rPr>
        <w:t>=</w:t>
      </w:r>
      <w:r w:rsidR="002C269A" w:rsidRPr="00D041F4">
        <w:rPr>
          <w:sz w:val="24"/>
          <w:szCs w:val="24"/>
        </w:rPr>
        <w:t xml:space="preserve"> 0.01, and </w:t>
      </w:r>
      <w:r w:rsidR="002C269A" w:rsidRPr="00D041F4">
        <w:rPr>
          <w:i/>
          <w:iCs/>
          <w:sz w:val="24"/>
          <w:szCs w:val="24"/>
        </w:rPr>
        <w:t>ε</w:t>
      </w:r>
      <w:r w:rsidR="00C82107" w:rsidRPr="00D041F4">
        <w:rPr>
          <w:i/>
          <w:iCs/>
          <w:sz w:val="24"/>
          <w:szCs w:val="24"/>
        </w:rPr>
        <w:t xml:space="preserve"> =</w:t>
      </w:r>
      <w:r w:rsidR="002C269A" w:rsidRPr="00D041F4">
        <w:rPr>
          <w:sz w:val="24"/>
          <w:szCs w:val="24"/>
        </w:rPr>
        <w:t xml:space="preserve"> 1</w:t>
      </w:r>
      <w:r w:rsidR="00C82107" w:rsidRPr="00D041F4">
        <w:rPr>
          <w:sz w:val="24"/>
          <w:szCs w:val="24"/>
        </w:rPr>
        <w:t>, with an RMSE of approximately 5,513,</w:t>
      </w:r>
      <w:r w:rsidR="00FE3908" w:rsidRPr="00D041F4">
        <w:rPr>
          <w:sz w:val="24"/>
          <w:szCs w:val="24"/>
        </w:rPr>
        <w:t>095</w:t>
      </w:r>
      <w:r w:rsidR="002F3D2A">
        <w:rPr>
          <w:sz w:val="24"/>
          <w:szCs w:val="24"/>
        </w:rPr>
        <w:t xml:space="preserve">, an </w:t>
      </w:r>
      <w:proofErr w:type="spellStart"/>
      <w:r w:rsidR="002F3D2A">
        <w:rPr>
          <w:sz w:val="24"/>
          <w:szCs w:val="24"/>
        </w:rPr>
        <w:t>nRMSE</w:t>
      </w:r>
      <w:proofErr w:type="spellEnd"/>
      <w:r w:rsidR="002F3D2A">
        <w:rPr>
          <w:sz w:val="24"/>
          <w:szCs w:val="24"/>
        </w:rPr>
        <w:t xml:space="preserve"> of </w:t>
      </w:r>
      <w:r w:rsidR="00AD37F0">
        <w:rPr>
          <w:sz w:val="24"/>
          <w:szCs w:val="24"/>
        </w:rPr>
        <w:t xml:space="preserve">approximately </w:t>
      </w:r>
      <w:r w:rsidR="002F3D2A">
        <w:rPr>
          <w:sz w:val="24"/>
          <w:szCs w:val="24"/>
        </w:rPr>
        <w:t>4.0%,</w:t>
      </w:r>
      <w:r w:rsidR="00C82107" w:rsidRPr="00D041F4">
        <w:rPr>
          <w:sz w:val="24"/>
          <w:szCs w:val="24"/>
        </w:rPr>
        <w:t xml:space="preserve"> and an R-squared of -0.17.</w:t>
      </w:r>
    </w:p>
    <w:p w14:paraId="31DEA2D2" w14:textId="345B1444" w:rsidR="00AD52E7" w:rsidRPr="00D041F4" w:rsidRDefault="00AD52E7" w:rsidP="003D1CF3">
      <w:pPr>
        <w:rPr>
          <w:sz w:val="24"/>
          <w:szCs w:val="24"/>
        </w:rPr>
      </w:pPr>
    </w:p>
    <w:p w14:paraId="61AA6449" w14:textId="3795946F" w:rsidR="0005322F" w:rsidRPr="00D041F4" w:rsidRDefault="00A9617F" w:rsidP="00BD4DCA">
      <w:pPr>
        <w:pStyle w:val="Heading2"/>
        <w:spacing w:line="480" w:lineRule="auto"/>
        <w:rPr>
          <w:rFonts w:ascii="Times New Roman" w:hAnsi="Times New Roman" w:cs="Times New Roman"/>
          <w:b/>
          <w:bCs/>
          <w:color w:val="auto"/>
          <w:sz w:val="24"/>
          <w:szCs w:val="24"/>
        </w:rPr>
      </w:pPr>
      <w:r w:rsidRPr="00D041F4">
        <w:rPr>
          <w:rFonts w:ascii="Times New Roman" w:hAnsi="Times New Roman" w:cs="Times New Roman"/>
          <w:b/>
          <w:bCs/>
          <w:color w:val="auto"/>
          <w:sz w:val="24"/>
          <w:szCs w:val="24"/>
        </w:rPr>
        <w:t>3</w:t>
      </w:r>
      <w:r w:rsidR="0005322F" w:rsidRPr="00D041F4">
        <w:rPr>
          <w:rFonts w:ascii="Times New Roman" w:hAnsi="Times New Roman" w:cs="Times New Roman"/>
          <w:b/>
          <w:bCs/>
          <w:color w:val="auto"/>
          <w:sz w:val="24"/>
          <w:szCs w:val="24"/>
        </w:rPr>
        <w:t>.2. Study on Feedforward Neural Network</w:t>
      </w:r>
    </w:p>
    <w:p w14:paraId="5F66D0AF" w14:textId="58B4D87E" w:rsidR="0076399A" w:rsidRPr="00D041F4" w:rsidRDefault="0024540C" w:rsidP="00D74D50">
      <w:pPr>
        <w:spacing w:line="480" w:lineRule="auto"/>
        <w:rPr>
          <w:sz w:val="24"/>
          <w:szCs w:val="24"/>
        </w:rPr>
      </w:pPr>
      <w:r w:rsidRPr="00D041F4">
        <w:rPr>
          <w:sz w:val="24"/>
          <w:szCs w:val="24"/>
        </w:rPr>
        <w:t xml:space="preserve">Same approaches </w:t>
      </w:r>
      <w:r w:rsidR="002F3D2A">
        <w:rPr>
          <w:sz w:val="24"/>
          <w:szCs w:val="24"/>
        </w:rPr>
        <w:t>as</w:t>
      </w:r>
      <w:r w:rsidRPr="00D041F4">
        <w:rPr>
          <w:sz w:val="24"/>
          <w:szCs w:val="24"/>
        </w:rPr>
        <w:t xml:space="preserve"> SVR were followed in terms of the train/validation/test set split and the selection of the input variables used in the model. This ensured consistency in the input data used for the models and allowed for a fair comparison of two models’ performances. </w:t>
      </w:r>
    </w:p>
    <w:p w14:paraId="7C08660B" w14:textId="77777777" w:rsidR="003F3DA4" w:rsidRPr="00D041F4" w:rsidRDefault="003F3DA4" w:rsidP="00D74D50">
      <w:pPr>
        <w:spacing w:line="480" w:lineRule="auto"/>
        <w:rPr>
          <w:sz w:val="24"/>
          <w:szCs w:val="24"/>
        </w:rPr>
      </w:pPr>
    </w:p>
    <w:p w14:paraId="4DE3C5A6" w14:textId="4B697F66" w:rsidR="00A7183B" w:rsidRPr="00D041F4" w:rsidRDefault="008A772B" w:rsidP="00D74D50">
      <w:pPr>
        <w:spacing w:line="480" w:lineRule="auto"/>
        <w:rPr>
          <w:sz w:val="24"/>
          <w:szCs w:val="24"/>
        </w:rPr>
      </w:pPr>
      <w:r w:rsidRPr="00D041F4">
        <w:rPr>
          <w:sz w:val="24"/>
          <w:szCs w:val="24"/>
        </w:rPr>
        <w:t xml:space="preserve">Next, the architecture of the FNN was created </w:t>
      </w:r>
      <w:r w:rsidR="003F3DA4" w:rsidRPr="00D041F4">
        <w:rPr>
          <w:sz w:val="24"/>
          <w:szCs w:val="24"/>
        </w:rPr>
        <w:t xml:space="preserve">based on </w:t>
      </w:r>
      <w:r w:rsidR="002F3D2A">
        <w:rPr>
          <w:sz w:val="24"/>
          <w:szCs w:val="24"/>
        </w:rPr>
        <w:t>four</w:t>
      </w:r>
      <w:r w:rsidR="003F3DA4" w:rsidRPr="00D041F4">
        <w:rPr>
          <w:sz w:val="24"/>
          <w:szCs w:val="24"/>
        </w:rPr>
        <w:t xml:space="preserve"> layers. The input layers were 11 audio </w:t>
      </w:r>
      <w:proofErr w:type="gramStart"/>
      <w:r w:rsidR="003F3DA4" w:rsidRPr="00D041F4">
        <w:rPr>
          <w:sz w:val="24"/>
          <w:szCs w:val="24"/>
        </w:rPr>
        <w:t>features</w:t>
      </w:r>
      <w:proofErr w:type="gramEnd"/>
      <w:r w:rsidR="003F3DA4" w:rsidRPr="00D041F4">
        <w:rPr>
          <w:sz w:val="24"/>
          <w:szCs w:val="24"/>
        </w:rPr>
        <w:t xml:space="preserve"> and the output layer was the streaming time. Two hidden layers were chosen in this study to allow the neural network to learn more complex relationships between the input features and the output</w:t>
      </w:r>
      <w:r w:rsidR="002F3D2A">
        <w:rPr>
          <w:sz w:val="24"/>
          <w:szCs w:val="24"/>
        </w:rPr>
        <w:t xml:space="preserve"> feature</w:t>
      </w:r>
      <w:r w:rsidR="003F3DA4" w:rsidRPr="00D041F4">
        <w:rPr>
          <w:sz w:val="24"/>
          <w:szCs w:val="24"/>
        </w:rPr>
        <w:t>. The number of neurons in each hidden layer, and the range of values used to search for the optimal number of neurons</w:t>
      </w:r>
      <w:r w:rsidR="00AD37F0">
        <w:rPr>
          <w:sz w:val="24"/>
          <w:szCs w:val="24"/>
        </w:rPr>
        <w:t xml:space="preserve">, </w:t>
      </w:r>
      <w:r w:rsidR="003F3DA4" w:rsidRPr="00D041F4">
        <w:rPr>
          <w:sz w:val="24"/>
          <w:szCs w:val="24"/>
        </w:rPr>
        <w:t>were</w:t>
      </w:r>
      <w:r w:rsidR="00AD37F0">
        <w:rPr>
          <w:sz w:val="24"/>
          <w:szCs w:val="24"/>
        </w:rPr>
        <w:t xml:space="preserve"> </w:t>
      </w:r>
      <w:r w:rsidR="003F3DA4" w:rsidRPr="00D041F4">
        <w:rPr>
          <w:sz w:val="24"/>
          <w:szCs w:val="24"/>
        </w:rPr>
        <w:t>hyperparameters to be tuned during the model building process.</w:t>
      </w:r>
      <w:r w:rsidR="009950A6" w:rsidRPr="00D041F4">
        <w:rPr>
          <w:sz w:val="24"/>
          <w:szCs w:val="24"/>
        </w:rPr>
        <w:t xml:space="preserve"> </w:t>
      </w:r>
      <w:r w:rsidR="00293804" w:rsidRPr="00D041F4">
        <w:rPr>
          <w:sz w:val="24"/>
          <w:szCs w:val="24"/>
        </w:rPr>
        <w:t xml:space="preserve">Three types of active functions, </w:t>
      </w:r>
      <w:proofErr w:type="spellStart"/>
      <w:r w:rsidR="00293804" w:rsidRPr="00D041F4">
        <w:rPr>
          <w:sz w:val="24"/>
          <w:szCs w:val="24"/>
        </w:rPr>
        <w:t>ReLu</w:t>
      </w:r>
      <w:proofErr w:type="spellEnd"/>
      <w:r w:rsidR="00293804" w:rsidRPr="00D041F4">
        <w:rPr>
          <w:sz w:val="24"/>
          <w:szCs w:val="24"/>
        </w:rPr>
        <w:t xml:space="preserve">, tanh and sigmoid, were chosen. </w:t>
      </w:r>
      <w:r w:rsidR="009950A6" w:rsidRPr="00D041F4">
        <w:rPr>
          <w:sz w:val="24"/>
          <w:szCs w:val="24"/>
        </w:rPr>
        <w:t>The learning rate determined</w:t>
      </w:r>
      <w:r w:rsidR="00487F2C" w:rsidRPr="00D041F4">
        <w:rPr>
          <w:sz w:val="24"/>
          <w:szCs w:val="24"/>
        </w:rPr>
        <w:t xml:space="preserve"> </w:t>
      </w:r>
      <w:r w:rsidR="00603D15" w:rsidRPr="00D041F4">
        <w:rPr>
          <w:sz w:val="24"/>
          <w:szCs w:val="24"/>
        </w:rPr>
        <w:t>the step size at each iteration while moving toward a minimum of a loss function during the t</w:t>
      </w:r>
      <w:r w:rsidR="00487F2C" w:rsidRPr="00D041F4">
        <w:rPr>
          <w:sz w:val="24"/>
          <w:szCs w:val="24"/>
        </w:rPr>
        <w:t xml:space="preserve">raining </w:t>
      </w:r>
      <w:r w:rsidR="00603D15" w:rsidRPr="00D041F4">
        <w:rPr>
          <w:sz w:val="24"/>
          <w:szCs w:val="24"/>
        </w:rPr>
        <w:t>process</w:t>
      </w:r>
      <w:r w:rsidR="00487F2C" w:rsidRPr="00D041F4">
        <w:rPr>
          <w:sz w:val="24"/>
          <w:szCs w:val="24"/>
        </w:rPr>
        <w:t xml:space="preserve">. </w:t>
      </w:r>
      <w:r w:rsidR="00603D15" w:rsidRPr="00D041F4">
        <w:rPr>
          <w:sz w:val="24"/>
          <w:szCs w:val="24"/>
        </w:rPr>
        <w:t>T</w:t>
      </w:r>
      <w:r w:rsidR="003F3DA4" w:rsidRPr="00D041F4">
        <w:rPr>
          <w:sz w:val="24"/>
          <w:szCs w:val="24"/>
        </w:rPr>
        <w:t xml:space="preserve">he number of neurons </w:t>
      </w:r>
      <w:r w:rsidR="00D42F9F" w:rsidRPr="00D041F4">
        <w:rPr>
          <w:sz w:val="24"/>
          <w:szCs w:val="24"/>
        </w:rPr>
        <w:t>f</w:t>
      </w:r>
      <w:r w:rsidR="003F3DA4" w:rsidRPr="00D041F4">
        <w:rPr>
          <w:sz w:val="24"/>
          <w:szCs w:val="24"/>
        </w:rPr>
        <w:t xml:space="preserve">rom 32 to 512 in steps of 32 as well as </w:t>
      </w:r>
      <w:r w:rsidR="00F755C4" w:rsidRPr="00D041F4">
        <w:rPr>
          <w:sz w:val="24"/>
          <w:szCs w:val="24"/>
        </w:rPr>
        <w:t>t</w:t>
      </w:r>
      <w:r w:rsidR="003F3DA4" w:rsidRPr="00D041F4">
        <w:rPr>
          <w:sz w:val="24"/>
          <w:szCs w:val="24"/>
        </w:rPr>
        <w:t xml:space="preserve">he range of values of 0.01, 0.001, </w:t>
      </w:r>
      <w:r w:rsidR="00F755C4" w:rsidRPr="00D041F4">
        <w:rPr>
          <w:sz w:val="24"/>
          <w:szCs w:val="24"/>
        </w:rPr>
        <w:t xml:space="preserve">and </w:t>
      </w:r>
      <w:r w:rsidR="003F3DA4" w:rsidRPr="00D041F4">
        <w:rPr>
          <w:sz w:val="24"/>
          <w:szCs w:val="24"/>
        </w:rPr>
        <w:t xml:space="preserve">0.0001 of the learning </w:t>
      </w:r>
      <w:proofErr w:type="gramStart"/>
      <w:r w:rsidR="003F3DA4" w:rsidRPr="00D041F4">
        <w:rPr>
          <w:sz w:val="24"/>
          <w:szCs w:val="24"/>
        </w:rPr>
        <w:t>rate</w:t>
      </w:r>
      <w:proofErr w:type="gramEnd"/>
      <w:r w:rsidR="003F3DA4" w:rsidRPr="00D041F4">
        <w:rPr>
          <w:sz w:val="24"/>
          <w:szCs w:val="24"/>
        </w:rPr>
        <w:t xml:space="preserve"> </w:t>
      </w:r>
      <w:r w:rsidR="00603D15" w:rsidRPr="00D041F4">
        <w:rPr>
          <w:sz w:val="24"/>
          <w:szCs w:val="24"/>
        </w:rPr>
        <w:t xml:space="preserve">were chosen </w:t>
      </w:r>
      <w:r w:rsidR="00AD37F0">
        <w:rPr>
          <w:sz w:val="24"/>
          <w:szCs w:val="24"/>
        </w:rPr>
        <w:t xml:space="preserve">in this case </w:t>
      </w:r>
      <w:r w:rsidR="003F3DA4" w:rsidRPr="00D041F4">
        <w:rPr>
          <w:sz w:val="24"/>
          <w:szCs w:val="24"/>
        </w:rPr>
        <w:t xml:space="preserve">because these </w:t>
      </w:r>
      <w:r w:rsidR="009950A6" w:rsidRPr="00D041F4">
        <w:rPr>
          <w:sz w:val="24"/>
          <w:szCs w:val="24"/>
        </w:rPr>
        <w:t xml:space="preserve">values </w:t>
      </w:r>
      <w:r w:rsidR="00AD37F0">
        <w:rPr>
          <w:sz w:val="24"/>
          <w:szCs w:val="24"/>
        </w:rPr>
        <w:t>are</w:t>
      </w:r>
      <w:r w:rsidR="009950A6" w:rsidRPr="00D041F4">
        <w:rPr>
          <w:sz w:val="24"/>
          <w:szCs w:val="24"/>
        </w:rPr>
        <w:t xml:space="preserve"> found to be effective through experimentation and optimization during the development of the </w:t>
      </w:r>
      <w:r w:rsidR="00AD37F0">
        <w:rPr>
          <w:sz w:val="24"/>
          <w:szCs w:val="24"/>
        </w:rPr>
        <w:t xml:space="preserve">FNN </w:t>
      </w:r>
      <w:r w:rsidR="009950A6" w:rsidRPr="00D041F4">
        <w:rPr>
          <w:sz w:val="24"/>
          <w:szCs w:val="24"/>
        </w:rPr>
        <w:t>model.</w:t>
      </w:r>
    </w:p>
    <w:p w14:paraId="5BC96633" w14:textId="77777777" w:rsidR="00A7183B" w:rsidRPr="00D041F4" w:rsidRDefault="00A7183B" w:rsidP="00D74D50">
      <w:pPr>
        <w:spacing w:line="480" w:lineRule="auto"/>
        <w:rPr>
          <w:sz w:val="24"/>
          <w:szCs w:val="24"/>
        </w:rPr>
      </w:pPr>
    </w:p>
    <w:p w14:paraId="6A4E8874" w14:textId="5CCCE449" w:rsidR="00590192" w:rsidRPr="00D041F4" w:rsidRDefault="003F3DA4" w:rsidP="00590192">
      <w:pPr>
        <w:spacing w:line="480" w:lineRule="auto"/>
        <w:rPr>
          <w:sz w:val="24"/>
          <w:szCs w:val="24"/>
        </w:rPr>
      </w:pPr>
      <w:r w:rsidRPr="00D041F4">
        <w:rPr>
          <w:sz w:val="24"/>
          <w:szCs w:val="24"/>
        </w:rPr>
        <w:t xml:space="preserve">After that, </w:t>
      </w:r>
      <w:r w:rsidR="00AD37F0">
        <w:rPr>
          <w:sz w:val="24"/>
          <w:szCs w:val="24"/>
        </w:rPr>
        <w:t>t</w:t>
      </w:r>
      <w:r w:rsidR="00ED754D" w:rsidRPr="00D041F4">
        <w:rPr>
          <w:sz w:val="24"/>
          <w:szCs w:val="24"/>
        </w:rPr>
        <w:t>he best hyperparameters were selected based on the minimum validation loss of the model.</w:t>
      </w:r>
      <w:r w:rsidR="00590192" w:rsidRPr="00D041F4">
        <w:rPr>
          <w:sz w:val="24"/>
          <w:szCs w:val="24"/>
        </w:rPr>
        <w:t xml:space="preserve"> The result showed that the model with the best hyperparameters found </w:t>
      </w:r>
      <w:r w:rsidR="00355B47" w:rsidRPr="00D041F4">
        <w:rPr>
          <w:sz w:val="24"/>
          <w:szCs w:val="24"/>
        </w:rPr>
        <w:t xml:space="preserve">had </w:t>
      </w:r>
      <w:r w:rsidR="00AD37F0">
        <w:rPr>
          <w:sz w:val="24"/>
          <w:szCs w:val="24"/>
        </w:rPr>
        <w:t>four</w:t>
      </w:r>
      <w:r w:rsidR="00355B47" w:rsidRPr="00D041F4">
        <w:rPr>
          <w:sz w:val="24"/>
          <w:szCs w:val="24"/>
        </w:rPr>
        <w:t xml:space="preserve"> layers, where the first</w:t>
      </w:r>
      <w:r w:rsidR="003C5D06" w:rsidRPr="00D041F4">
        <w:rPr>
          <w:sz w:val="24"/>
          <w:szCs w:val="24"/>
        </w:rPr>
        <w:t xml:space="preserve"> layer was the input layer with 11 audio features inputs, the second and third </w:t>
      </w:r>
      <w:r w:rsidR="00AD37F0">
        <w:rPr>
          <w:sz w:val="24"/>
          <w:szCs w:val="24"/>
        </w:rPr>
        <w:t xml:space="preserve">hidden </w:t>
      </w:r>
      <w:r w:rsidR="003C5D06" w:rsidRPr="00D041F4">
        <w:rPr>
          <w:sz w:val="24"/>
          <w:szCs w:val="24"/>
        </w:rPr>
        <w:t>layers</w:t>
      </w:r>
      <w:r w:rsidR="00355B47" w:rsidRPr="00D041F4">
        <w:rPr>
          <w:sz w:val="24"/>
          <w:szCs w:val="24"/>
        </w:rPr>
        <w:t xml:space="preserve"> were dense layers with 192 neurons</w:t>
      </w:r>
      <w:r w:rsidR="00AD37F0">
        <w:rPr>
          <w:sz w:val="24"/>
          <w:szCs w:val="24"/>
        </w:rPr>
        <w:t xml:space="preserve"> and 64 neurons</w:t>
      </w:r>
      <w:r w:rsidR="00355B47" w:rsidRPr="00D041F4">
        <w:rPr>
          <w:sz w:val="24"/>
          <w:szCs w:val="24"/>
        </w:rPr>
        <w:t xml:space="preserve">, and the final </w:t>
      </w:r>
      <w:r w:rsidR="00AD37F0">
        <w:rPr>
          <w:sz w:val="24"/>
          <w:szCs w:val="24"/>
        </w:rPr>
        <w:t xml:space="preserve">output </w:t>
      </w:r>
      <w:r w:rsidR="00355B47" w:rsidRPr="00D041F4">
        <w:rPr>
          <w:sz w:val="24"/>
          <w:szCs w:val="24"/>
        </w:rPr>
        <w:lastRenderedPageBreak/>
        <w:t xml:space="preserve">layer </w:t>
      </w:r>
      <w:r w:rsidR="00AD37F0">
        <w:rPr>
          <w:sz w:val="24"/>
          <w:szCs w:val="24"/>
        </w:rPr>
        <w:t xml:space="preserve">had </w:t>
      </w:r>
      <w:r w:rsidR="00355B47" w:rsidRPr="00D041F4">
        <w:rPr>
          <w:sz w:val="24"/>
          <w:szCs w:val="24"/>
        </w:rPr>
        <w:t xml:space="preserve">one neuron. The total number of trainable parameters in the model was </w:t>
      </w:r>
      <w:r w:rsidR="00AD37F0">
        <w:rPr>
          <w:sz w:val="24"/>
          <w:szCs w:val="24"/>
        </w:rPr>
        <w:t>14,721</w:t>
      </w:r>
      <w:r w:rsidR="00355B47" w:rsidRPr="00D041F4">
        <w:rPr>
          <w:rStyle w:val="FootnoteReference"/>
          <w:sz w:val="24"/>
          <w:szCs w:val="24"/>
        </w:rPr>
        <w:footnoteReference w:id="5"/>
      </w:r>
      <w:r w:rsidR="00355B47" w:rsidRPr="00D041F4">
        <w:rPr>
          <w:sz w:val="24"/>
          <w:szCs w:val="24"/>
        </w:rPr>
        <w:t xml:space="preserve">, which includes the weights and biases for each layer. The model has </w:t>
      </w:r>
      <w:r w:rsidR="00590192" w:rsidRPr="00D041F4">
        <w:rPr>
          <w:sz w:val="24"/>
          <w:szCs w:val="24"/>
        </w:rPr>
        <w:t xml:space="preserve">an RMSE of approximately </w:t>
      </w:r>
      <w:r w:rsidR="00FE3908" w:rsidRPr="00D041F4">
        <w:rPr>
          <w:sz w:val="24"/>
          <w:szCs w:val="24"/>
        </w:rPr>
        <w:t>5,253,167</w:t>
      </w:r>
      <w:r w:rsidR="00AD37F0">
        <w:rPr>
          <w:sz w:val="24"/>
          <w:szCs w:val="24"/>
        </w:rPr>
        <w:t xml:space="preserve">, an </w:t>
      </w:r>
      <w:proofErr w:type="spellStart"/>
      <w:r w:rsidR="00AD37F0">
        <w:rPr>
          <w:sz w:val="24"/>
          <w:szCs w:val="24"/>
        </w:rPr>
        <w:t>nRMSE</w:t>
      </w:r>
      <w:proofErr w:type="spellEnd"/>
      <w:r w:rsidR="00AD37F0">
        <w:rPr>
          <w:sz w:val="24"/>
          <w:szCs w:val="24"/>
        </w:rPr>
        <w:t xml:space="preserve"> of approximately 3.9%,</w:t>
      </w:r>
      <w:r w:rsidR="00590192" w:rsidRPr="00D041F4">
        <w:rPr>
          <w:sz w:val="24"/>
          <w:szCs w:val="24"/>
        </w:rPr>
        <w:t xml:space="preserve"> and an R-squared of </w:t>
      </w:r>
      <w:r w:rsidR="00FE3908" w:rsidRPr="00D041F4">
        <w:rPr>
          <w:sz w:val="24"/>
          <w:szCs w:val="24"/>
        </w:rPr>
        <w:t>-0.07</w:t>
      </w:r>
      <w:r w:rsidR="00590192" w:rsidRPr="00D041F4">
        <w:rPr>
          <w:sz w:val="24"/>
          <w:szCs w:val="24"/>
        </w:rPr>
        <w:t>.</w:t>
      </w:r>
    </w:p>
    <w:p w14:paraId="446F4359" w14:textId="77ED4BD5" w:rsidR="000D33B0" w:rsidRDefault="000D33B0" w:rsidP="000D33B0">
      <w:pPr>
        <w:rPr>
          <w:sz w:val="24"/>
          <w:szCs w:val="24"/>
        </w:rPr>
      </w:pPr>
    </w:p>
    <w:p w14:paraId="65832BA1" w14:textId="77777777" w:rsidR="00EE053D" w:rsidRPr="00D041F4" w:rsidRDefault="00EE053D" w:rsidP="000D33B0">
      <w:pPr>
        <w:rPr>
          <w:sz w:val="24"/>
          <w:szCs w:val="24"/>
        </w:rPr>
      </w:pPr>
    </w:p>
    <w:p w14:paraId="0E3AD59E" w14:textId="18170BA9" w:rsidR="00307FFC" w:rsidRPr="00D041F4" w:rsidRDefault="00A9617F" w:rsidP="0028244F">
      <w:pPr>
        <w:pStyle w:val="Heading2"/>
        <w:spacing w:line="480" w:lineRule="auto"/>
        <w:rPr>
          <w:rFonts w:ascii="Times New Roman" w:hAnsi="Times New Roman" w:cs="Times New Roman"/>
          <w:b/>
          <w:bCs/>
          <w:color w:val="auto"/>
          <w:sz w:val="24"/>
          <w:szCs w:val="24"/>
        </w:rPr>
      </w:pPr>
      <w:r w:rsidRPr="00D041F4">
        <w:rPr>
          <w:rFonts w:ascii="Times New Roman" w:hAnsi="Times New Roman" w:cs="Times New Roman"/>
          <w:b/>
          <w:bCs/>
          <w:color w:val="auto"/>
          <w:sz w:val="24"/>
          <w:szCs w:val="24"/>
        </w:rPr>
        <w:t>3</w:t>
      </w:r>
      <w:r w:rsidR="00307FFC" w:rsidRPr="00D041F4">
        <w:rPr>
          <w:rFonts w:ascii="Times New Roman" w:hAnsi="Times New Roman" w:cs="Times New Roman"/>
          <w:b/>
          <w:bCs/>
          <w:color w:val="auto"/>
          <w:sz w:val="24"/>
          <w:szCs w:val="24"/>
        </w:rPr>
        <w:t>.</w:t>
      </w:r>
      <w:r w:rsidR="004D24EB" w:rsidRPr="00D041F4">
        <w:rPr>
          <w:rFonts w:ascii="Times New Roman" w:hAnsi="Times New Roman" w:cs="Times New Roman"/>
          <w:b/>
          <w:bCs/>
          <w:color w:val="auto"/>
          <w:sz w:val="24"/>
          <w:szCs w:val="24"/>
        </w:rPr>
        <w:t>4</w:t>
      </w:r>
      <w:r w:rsidR="00307FFC" w:rsidRPr="00D041F4">
        <w:rPr>
          <w:rFonts w:ascii="Times New Roman" w:hAnsi="Times New Roman" w:cs="Times New Roman"/>
          <w:b/>
          <w:bCs/>
          <w:color w:val="auto"/>
          <w:sz w:val="24"/>
          <w:szCs w:val="24"/>
        </w:rPr>
        <w:t xml:space="preserve">. </w:t>
      </w:r>
      <w:r w:rsidR="00E318FF" w:rsidRPr="00D041F4">
        <w:rPr>
          <w:rFonts w:ascii="Times New Roman" w:hAnsi="Times New Roman" w:cs="Times New Roman"/>
          <w:b/>
          <w:bCs/>
          <w:color w:val="auto"/>
          <w:sz w:val="24"/>
          <w:szCs w:val="24"/>
        </w:rPr>
        <w:t>Compar</w:t>
      </w:r>
      <w:r w:rsidR="00902167" w:rsidRPr="00D041F4">
        <w:rPr>
          <w:rFonts w:ascii="Times New Roman" w:hAnsi="Times New Roman" w:cs="Times New Roman"/>
          <w:b/>
          <w:bCs/>
          <w:color w:val="auto"/>
          <w:sz w:val="24"/>
          <w:szCs w:val="24"/>
        </w:rPr>
        <w:t xml:space="preserve">ison and </w:t>
      </w:r>
      <w:r w:rsidR="001271E5" w:rsidRPr="00D041F4">
        <w:rPr>
          <w:rFonts w:ascii="Times New Roman" w:hAnsi="Times New Roman" w:cs="Times New Roman"/>
          <w:b/>
          <w:bCs/>
          <w:color w:val="auto"/>
          <w:sz w:val="24"/>
          <w:szCs w:val="24"/>
        </w:rPr>
        <w:t xml:space="preserve">Further </w:t>
      </w:r>
      <w:r w:rsidR="00902167" w:rsidRPr="00D041F4">
        <w:rPr>
          <w:rFonts w:ascii="Times New Roman" w:hAnsi="Times New Roman" w:cs="Times New Roman"/>
          <w:b/>
          <w:bCs/>
          <w:color w:val="auto"/>
          <w:sz w:val="24"/>
          <w:szCs w:val="24"/>
        </w:rPr>
        <w:t>Analysis</w:t>
      </w:r>
    </w:p>
    <w:p w14:paraId="2429B015" w14:textId="765A992B" w:rsidR="0073729B" w:rsidRPr="00D041F4" w:rsidRDefault="001271E5" w:rsidP="0073729B">
      <w:pPr>
        <w:rPr>
          <w:b/>
          <w:bCs/>
          <w:sz w:val="24"/>
          <w:szCs w:val="24"/>
        </w:rPr>
      </w:pPr>
      <w:r w:rsidRPr="00D041F4">
        <w:rPr>
          <w:b/>
          <w:bCs/>
          <w:sz w:val="24"/>
          <w:szCs w:val="24"/>
        </w:rPr>
        <w:t>3.4.1. Comparison of SVR and FNN</w:t>
      </w:r>
    </w:p>
    <w:p w14:paraId="1084CF5B" w14:textId="6AE0F66F" w:rsidR="001271E5" w:rsidRDefault="001271E5" w:rsidP="0073729B"/>
    <w:p w14:paraId="2C162869" w14:textId="68FD9BB0" w:rsidR="00BC6D9E" w:rsidRPr="009F0B24" w:rsidRDefault="00B6350F" w:rsidP="009F0B24">
      <w:pPr>
        <w:spacing w:line="480" w:lineRule="auto"/>
        <w:jc w:val="center"/>
        <w:rPr>
          <w:sz w:val="18"/>
          <w:szCs w:val="18"/>
        </w:rPr>
      </w:pPr>
      <w:r w:rsidRPr="00B6350F">
        <w:rPr>
          <w:sz w:val="18"/>
          <w:szCs w:val="18"/>
        </w:rPr>
        <w:t>Table 1</w:t>
      </w:r>
      <w:r>
        <w:rPr>
          <w:sz w:val="18"/>
          <w:szCs w:val="18"/>
        </w:rPr>
        <w:t>: Comparison of SVR and FNN Models</w:t>
      </w:r>
    </w:p>
    <w:tbl>
      <w:tblPr>
        <w:tblStyle w:val="GridTable1Light-Accent3"/>
        <w:tblW w:w="9360" w:type="dxa"/>
        <w:jc w:val="center"/>
        <w:tblBorders>
          <w:top w:val="none" w:sz="0" w:space="0" w:color="auto"/>
          <w:left w:val="none" w:sz="0" w:space="0" w:color="auto"/>
          <w:bottom w:val="single" w:sz="8" w:space="0" w:color="D9D9D9" w:themeColor="background1" w:themeShade="D9"/>
          <w:right w:val="none" w:sz="0" w:space="0" w:color="auto"/>
          <w:insideH w:val="single" w:sz="12" w:space="0" w:color="D9D9D9" w:themeColor="background1" w:themeShade="D9"/>
          <w:insideV w:val="none" w:sz="0" w:space="0" w:color="auto"/>
        </w:tblBorders>
        <w:tblLayout w:type="fixed"/>
        <w:tblLook w:val="04A0" w:firstRow="1" w:lastRow="0" w:firstColumn="1" w:lastColumn="0" w:noHBand="0" w:noVBand="1"/>
      </w:tblPr>
      <w:tblGrid>
        <w:gridCol w:w="1620"/>
        <w:gridCol w:w="2160"/>
        <w:gridCol w:w="2880"/>
        <w:gridCol w:w="900"/>
        <w:gridCol w:w="810"/>
        <w:gridCol w:w="990"/>
      </w:tblGrid>
      <w:tr w:rsidR="005068F0" w14:paraId="3A267E51" w14:textId="086E91CD" w:rsidTr="005068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Borders>
              <w:top w:val="single" w:sz="12" w:space="0" w:color="D9D9D9" w:themeColor="background1" w:themeShade="D9"/>
              <w:bottom w:val="single" w:sz="12" w:space="0" w:color="D9D9D9" w:themeColor="background1" w:themeShade="D9"/>
            </w:tcBorders>
            <w:vAlign w:val="center"/>
          </w:tcPr>
          <w:p w14:paraId="2B979676" w14:textId="18286AB8" w:rsidR="001612B1" w:rsidRPr="007E6467" w:rsidRDefault="001612B1" w:rsidP="009F0B24">
            <w:pPr>
              <w:rPr>
                <w:sz w:val="16"/>
                <w:szCs w:val="16"/>
              </w:rPr>
            </w:pPr>
            <w:r w:rsidRPr="007E6467">
              <w:rPr>
                <w:sz w:val="16"/>
                <w:szCs w:val="16"/>
              </w:rPr>
              <w:t xml:space="preserve">Training </w:t>
            </w:r>
            <w:r w:rsidR="001E3F43">
              <w:rPr>
                <w:sz w:val="16"/>
                <w:szCs w:val="16"/>
              </w:rPr>
              <w:t>F</w:t>
            </w:r>
            <w:r w:rsidRPr="007E6467">
              <w:rPr>
                <w:sz w:val="16"/>
                <w:szCs w:val="16"/>
              </w:rPr>
              <w:t>unction</w:t>
            </w:r>
          </w:p>
        </w:tc>
        <w:tc>
          <w:tcPr>
            <w:tcW w:w="2160" w:type="dxa"/>
            <w:tcBorders>
              <w:top w:val="single" w:sz="12" w:space="0" w:color="D9D9D9" w:themeColor="background1" w:themeShade="D9"/>
              <w:bottom w:val="single" w:sz="12" w:space="0" w:color="D9D9D9" w:themeColor="background1" w:themeShade="D9"/>
            </w:tcBorders>
            <w:vAlign w:val="center"/>
          </w:tcPr>
          <w:p w14:paraId="7173ECA1" w14:textId="617C9BDC" w:rsidR="001612B1" w:rsidRPr="007E6467" w:rsidRDefault="001612B1" w:rsidP="009F0B24">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Data Set</w:t>
            </w:r>
          </w:p>
        </w:tc>
        <w:tc>
          <w:tcPr>
            <w:tcW w:w="2880" w:type="dxa"/>
            <w:tcBorders>
              <w:top w:val="single" w:sz="12" w:space="0" w:color="D9D9D9" w:themeColor="background1" w:themeShade="D9"/>
              <w:bottom w:val="single" w:sz="12" w:space="0" w:color="D9D9D9" w:themeColor="background1" w:themeShade="D9"/>
            </w:tcBorders>
            <w:vAlign w:val="center"/>
          </w:tcPr>
          <w:p w14:paraId="0749CC6F" w14:textId="47765FF0" w:rsidR="001612B1" w:rsidRPr="007E6467" w:rsidRDefault="001612B1" w:rsidP="009F0B24">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Model Details</w:t>
            </w:r>
          </w:p>
        </w:tc>
        <w:tc>
          <w:tcPr>
            <w:tcW w:w="900" w:type="dxa"/>
            <w:tcBorders>
              <w:top w:val="single" w:sz="12" w:space="0" w:color="D9D9D9" w:themeColor="background1" w:themeShade="D9"/>
              <w:bottom w:val="single" w:sz="12" w:space="0" w:color="D9D9D9" w:themeColor="background1" w:themeShade="D9"/>
            </w:tcBorders>
            <w:vAlign w:val="center"/>
          </w:tcPr>
          <w:p w14:paraId="35348030" w14:textId="02B2E55F" w:rsidR="001612B1" w:rsidRPr="007E6467" w:rsidRDefault="001612B1" w:rsidP="009F0B24">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RMSE</w:t>
            </w:r>
          </w:p>
        </w:tc>
        <w:tc>
          <w:tcPr>
            <w:tcW w:w="810" w:type="dxa"/>
            <w:tcBorders>
              <w:top w:val="single" w:sz="12" w:space="0" w:color="D9D9D9" w:themeColor="background1" w:themeShade="D9"/>
              <w:bottom w:val="single" w:sz="12" w:space="0" w:color="D9D9D9" w:themeColor="background1" w:themeShade="D9"/>
            </w:tcBorders>
            <w:vAlign w:val="center"/>
          </w:tcPr>
          <w:p w14:paraId="39F92E70" w14:textId="15C846D5" w:rsidR="001612B1" w:rsidRDefault="009F0B24" w:rsidP="009F0B24">
            <w:pPr>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n</w:t>
            </w:r>
            <w:r w:rsidR="001612B1">
              <w:rPr>
                <w:sz w:val="16"/>
                <w:szCs w:val="16"/>
              </w:rPr>
              <w:t>RMSE</w:t>
            </w:r>
            <w:proofErr w:type="spellEnd"/>
          </w:p>
        </w:tc>
        <w:tc>
          <w:tcPr>
            <w:tcW w:w="990" w:type="dxa"/>
            <w:tcBorders>
              <w:top w:val="single" w:sz="12" w:space="0" w:color="D9D9D9" w:themeColor="background1" w:themeShade="D9"/>
              <w:bottom w:val="single" w:sz="12" w:space="0" w:color="D9D9D9" w:themeColor="background1" w:themeShade="D9"/>
            </w:tcBorders>
            <w:vAlign w:val="center"/>
          </w:tcPr>
          <w:p w14:paraId="2A0D02E8" w14:textId="70E1BDC4" w:rsidR="001612B1" w:rsidRDefault="001612B1" w:rsidP="009F0B24">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w:t>
            </w:r>
            <w:r w:rsidR="009F0B24">
              <w:rPr>
                <w:sz w:val="16"/>
                <w:szCs w:val="16"/>
              </w:rPr>
              <w:t>-squared</w:t>
            </w:r>
          </w:p>
        </w:tc>
      </w:tr>
      <w:tr w:rsidR="001E3F43" w14:paraId="4579D312" w14:textId="5D50D5F2" w:rsidTr="005068F0">
        <w:trPr>
          <w:trHeight w:val="250"/>
          <w:jc w:val="center"/>
        </w:trPr>
        <w:tc>
          <w:tcPr>
            <w:cnfStyle w:val="001000000000" w:firstRow="0" w:lastRow="0" w:firstColumn="1" w:lastColumn="0" w:oddVBand="0" w:evenVBand="0" w:oddHBand="0" w:evenHBand="0" w:firstRowFirstColumn="0" w:firstRowLastColumn="0" w:lastRowFirstColumn="0" w:lastRowLastColumn="0"/>
            <w:tcW w:w="1620" w:type="dxa"/>
            <w:tcBorders>
              <w:top w:val="single" w:sz="12" w:space="0" w:color="D9D9D9" w:themeColor="background1" w:themeShade="D9"/>
              <w:bottom w:val="single" w:sz="8" w:space="0" w:color="D9D9D9" w:themeColor="background1" w:themeShade="D9"/>
            </w:tcBorders>
            <w:vAlign w:val="center"/>
          </w:tcPr>
          <w:p w14:paraId="71C8AAD6" w14:textId="77777777" w:rsidR="001612B1" w:rsidRPr="00385076" w:rsidRDefault="001612B1" w:rsidP="009F0B24">
            <w:pPr>
              <w:rPr>
                <w:b w:val="0"/>
                <w:bCs w:val="0"/>
                <w:sz w:val="16"/>
                <w:szCs w:val="16"/>
              </w:rPr>
            </w:pPr>
            <w:r w:rsidRPr="00385076">
              <w:rPr>
                <w:b w:val="0"/>
                <w:bCs w:val="0"/>
                <w:sz w:val="16"/>
                <w:szCs w:val="16"/>
              </w:rPr>
              <w:t>SVR</w:t>
            </w:r>
          </w:p>
        </w:tc>
        <w:tc>
          <w:tcPr>
            <w:tcW w:w="2160" w:type="dxa"/>
            <w:tcBorders>
              <w:top w:val="single" w:sz="12" w:space="0" w:color="D9D9D9" w:themeColor="background1" w:themeShade="D9"/>
              <w:bottom w:val="single" w:sz="8" w:space="0" w:color="D9D9D9" w:themeColor="background1" w:themeShade="D9"/>
            </w:tcBorders>
            <w:vAlign w:val="center"/>
          </w:tcPr>
          <w:p w14:paraId="20EBA7D1" w14:textId="77777777" w:rsidR="001612B1"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Random </w:t>
            </w:r>
            <w:proofErr w:type="gramStart"/>
            <w:r>
              <w:rPr>
                <w:sz w:val="16"/>
                <w:szCs w:val="16"/>
              </w:rPr>
              <w:t>Split;</w:t>
            </w:r>
            <w:proofErr w:type="gramEnd"/>
          </w:p>
          <w:p w14:paraId="038E4B60" w14:textId="77777777" w:rsidR="009F0B24"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 xml:space="preserve">64% training data, </w:t>
            </w:r>
          </w:p>
          <w:p w14:paraId="435C1140" w14:textId="77777777" w:rsidR="009F0B24"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 xml:space="preserve">16% validation training data, </w:t>
            </w:r>
          </w:p>
          <w:p w14:paraId="3A4EC389" w14:textId="04EE41B9" w:rsidR="009F0B24"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20% testing data</w:t>
            </w:r>
          </w:p>
        </w:tc>
        <w:tc>
          <w:tcPr>
            <w:tcW w:w="2880" w:type="dxa"/>
            <w:tcBorders>
              <w:top w:val="single" w:sz="12" w:space="0" w:color="D9D9D9" w:themeColor="background1" w:themeShade="D9"/>
              <w:bottom w:val="single" w:sz="8" w:space="0" w:color="D9D9D9" w:themeColor="background1" w:themeShade="D9"/>
            </w:tcBorders>
            <w:vAlign w:val="center"/>
          </w:tcPr>
          <w:p w14:paraId="32B8C479" w14:textId="77777777" w:rsidR="001612B1"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Kernel function: RBF</w:t>
            </w:r>
          </w:p>
          <w:p w14:paraId="7556139F" w14:textId="77777777" w:rsidR="009F0B24"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1612B1">
              <w:rPr>
                <w:sz w:val="16"/>
                <w:szCs w:val="16"/>
              </w:rPr>
              <w:t>c</w:t>
            </w:r>
            <w:r w:rsidRPr="00385076">
              <w:rPr>
                <w:sz w:val="16"/>
                <w:szCs w:val="16"/>
              </w:rPr>
              <w:t xml:space="preserve"> = 100</w:t>
            </w:r>
          </w:p>
          <w:p w14:paraId="023BA769" w14:textId="77777777" w:rsidR="009F0B24"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γ = 0.01</w:t>
            </w:r>
          </w:p>
          <w:p w14:paraId="7AB038E8" w14:textId="4592294E" w:rsidR="009F0B24"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1612B1">
              <w:rPr>
                <w:sz w:val="16"/>
                <w:szCs w:val="16"/>
              </w:rPr>
              <w:t>ε = 1</w:t>
            </w:r>
          </w:p>
        </w:tc>
        <w:tc>
          <w:tcPr>
            <w:tcW w:w="900" w:type="dxa"/>
            <w:tcBorders>
              <w:top w:val="single" w:sz="12" w:space="0" w:color="D9D9D9" w:themeColor="background1" w:themeShade="D9"/>
              <w:bottom w:val="single" w:sz="8" w:space="0" w:color="D9D9D9" w:themeColor="background1" w:themeShade="D9"/>
            </w:tcBorders>
            <w:vAlign w:val="center"/>
          </w:tcPr>
          <w:p w14:paraId="558409D3" w14:textId="7B719102" w:rsidR="001612B1"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5,513,095</w:t>
            </w:r>
          </w:p>
        </w:tc>
        <w:tc>
          <w:tcPr>
            <w:tcW w:w="810" w:type="dxa"/>
            <w:tcBorders>
              <w:top w:val="single" w:sz="12" w:space="0" w:color="D9D9D9" w:themeColor="background1" w:themeShade="D9"/>
              <w:bottom w:val="single" w:sz="8" w:space="0" w:color="D9D9D9" w:themeColor="background1" w:themeShade="D9"/>
            </w:tcBorders>
            <w:vAlign w:val="center"/>
          </w:tcPr>
          <w:p w14:paraId="26F6B6F4" w14:textId="371B1501" w:rsidR="001612B1"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4.0%</w:t>
            </w:r>
          </w:p>
        </w:tc>
        <w:tc>
          <w:tcPr>
            <w:tcW w:w="990" w:type="dxa"/>
            <w:tcBorders>
              <w:top w:val="single" w:sz="12" w:space="0" w:color="D9D9D9" w:themeColor="background1" w:themeShade="D9"/>
              <w:bottom w:val="single" w:sz="8" w:space="0" w:color="D9D9D9" w:themeColor="background1" w:themeShade="D9"/>
            </w:tcBorders>
            <w:vAlign w:val="center"/>
          </w:tcPr>
          <w:p w14:paraId="26189640" w14:textId="7018A426" w:rsidR="001612B1"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-0.17</w:t>
            </w:r>
          </w:p>
        </w:tc>
      </w:tr>
      <w:tr w:rsidR="001E3F43" w14:paraId="412E9999" w14:textId="23693F64" w:rsidTr="005068F0">
        <w:trPr>
          <w:trHeight w:val="250"/>
          <w:jc w:val="center"/>
        </w:trPr>
        <w:tc>
          <w:tcPr>
            <w:cnfStyle w:val="001000000000" w:firstRow="0" w:lastRow="0" w:firstColumn="1" w:lastColumn="0" w:oddVBand="0" w:evenVBand="0" w:oddHBand="0" w:evenHBand="0" w:firstRowFirstColumn="0" w:firstRowLastColumn="0" w:lastRowFirstColumn="0" w:lastRowLastColumn="0"/>
            <w:tcW w:w="1620" w:type="dxa"/>
            <w:tcBorders>
              <w:top w:val="single" w:sz="8" w:space="0" w:color="D9D9D9" w:themeColor="background1" w:themeShade="D9"/>
              <w:bottom w:val="single" w:sz="8" w:space="0" w:color="D9D9D9" w:themeColor="background1" w:themeShade="D9"/>
            </w:tcBorders>
            <w:vAlign w:val="center"/>
          </w:tcPr>
          <w:p w14:paraId="6DA33732" w14:textId="77777777" w:rsidR="001612B1" w:rsidRPr="00385076" w:rsidRDefault="001612B1" w:rsidP="009F0B24">
            <w:pPr>
              <w:rPr>
                <w:b w:val="0"/>
                <w:bCs w:val="0"/>
                <w:sz w:val="16"/>
                <w:szCs w:val="16"/>
              </w:rPr>
            </w:pPr>
            <w:r w:rsidRPr="00385076">
              <w:rPr>
                <w:b w:val="0"/>
                <w:bCs w:val="0"/>
                <w:sz w:val="16"/>
                <w:szCs w:val="16"/>
              </w:rPr>
              <w:t>FNN</w:t>
            </w:r>
          </w:p>
        </w:tc>
        <w:tc>
          <w:tcPr>
            <w:tcW w:w="2160" w:type="dxa"/>
            <w:tcBorders>
              <w:top w:val="single" w:sz="8" w:space="0" w:color="D9D9D9" w:themeColor="background1" w:themeShade="D9"/>
              <w:bottom w:val="single" w:sz="8" w:space="0" w:color="D9D9D9" w:themeColor="background1" w:themeShade="D9"/>
            </w:tcBorders>
            <w:vAlign w:val="center"/>
          </w:tcPr>
          <w:p w14:paraId="18E1A3E4" w14:textId="77777777" w:rsidR="009F0B24"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Random </w:t>
            </w:r>
            <w:proofErr w:type="gramStart"/>
            <w:r>
              <w:rPr>
                <w:sz w:val="16"/>
                <w:szCs w:val="16"/>
              </w:rPr>
              <w:t>Split;</w:t>
            </w:r>
            <w:proofErr w:type="gramEnd"/>
          </w:p>
          <w:p w14:paraId="23590F50" w14:textId="77777777" w:rsidR="009F0B24"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 xml:space="preserve">64% training data, </w:t>
            </w:r>
          </w:p>
          <w:p w14:paraId="2AAD2D5B" w14:textId="77777777" w:rsidR="009F0B24"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 xml:space="preserve">16% validation training data, </w:t>
            </w:r>
          </w:p>
          <w:p w14:paraId="29897B51" w14:textId="50B1C5DD" w:rsidR="001612B1"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20% testing data</w:t>
            </w:r>
          </w:p>
        </w:tc>
        <w:tc>
          <w:tcPr>
            <w:tcW w:w="2880" w:type="dxa"/>
            <w:tcBorders>
              <w:top w:val="single" w:sz="8" w:space="0" w:color="D9D9D9" w:themeColor="background1" w:themeShade="D9"/>
              <w:bottom w:val="single" w:sz="8" w:space="0" w:color="D9D9D9" w:themeColor="background1" w:themeShade="D9"/>
            </w:tcBorders>
            <w:vAlign w:val="center"/>
          </w:tcPr>
          <w:p w14:paraId="38AD0A37" w14:textId="77777777" w:rsidR="009F0B24"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Input layer: 11 input features</w:t>
            </w:r>
          </w:p>
          <w:p w14:paraId="616DA8E2" w14:textId="77777777" w:rsidR="009F0B24"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Number of hidden layers = 2</w:t>
            </w:r>
          </w:p>
          <w:p w14:paraId="46F4DC30" w14:textId="77777777" w:rsidR="009F0B24"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Neurons of the first hidden layer = 192</w:t>
            </w:r>
          </w:p>
          <w:p w14:paraId="3AB00178" w14:textId="77777777" w:rsidR="009F0B24"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Neurons of the second hidden layer = 64</w:t>
            </w:r>
          </w:p>
          <w:p w14:paraId="1A4C9989" w14:textId="0D351EE1" w:rsidR="001612B1"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Total parameters = 14,721</w:t>
            </w:r>
          </w:p>
        </w:tc>
        <w:tc>
          <w:tcPr>
            <w:tcW w:w="900" w:type="dxa"/>
            <w:tcBorders>
              <w:top w:val="single" w:sz="8" w:space="0" w:color="D9D9D9" w:themeColor="background1" w:themeShade="D9"/>
              <w:bottom w:val="single" w:sz="8" w:space="0" w:color="D9D9D9" w:themeColor="background1" w:themeShade="D9"/>
            </w:tcBorders>
            <w:vAlign w:val="center"/>
          </w:tcPr>
          <w:p w14:paraId="07AADEB6" w14:textId="303444E4" w:rsidR="001612B1" w:rsidRPr="00385076"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sidRPr="00385076">
              <w:rPr>
                <w:sz w:val="16"/>
                <w:szCs w:val="16"/>
              </w:rPr>
              <w:t>5,253,167</w:t>
            </w:r>
          </w:p>
        </w:tc>
        <w:tc>
          <w:tcPr>
            <w:tcW w:w="810" w:type="dxa"/>
            <w:tcBorders>
              <w:top w:val="single" w:sz="8" w:space="0" w:color="D9D9D9" w:themeColor="background1" w:themeShade="D9"/>
              <w:bottom w:val="single" w:sz="8" w:space="0" w:color="D9D9D9" w:themeColor="background1" w:themeShade="D9"/>
            </w:tcBorders>
            <w:vAlign w:val="center"/>
          </w:tcPr>
          <w:p w14:paraId="52E841A5" w14:textId="03474F68" w:rsidR="001612B1"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w:t>
            </w:r>
          </w:p>
        </w:tc>
        <w:tc>
          <w:tcPr>
            <w:tcW w:w="990" w:type="dxa"/>
            <w:tcBorders>
              <w:top w:val="single" w:sz="8" w:space="0" w:color="D9D9D9" w:themeColor="background1" w:themeShade="D9"/>
              <w:bottom w:val="single" w:sz="8" w:space="0" w:color="D9D9D9" w:themeColor="background1" w:themeShade="D9"/>
            </w:tcBorders>
            <w:vAlign w:val="center"/>
          </w:tcPr>
          <w:p w14:paraId="3EFDEE91" w14:textId="3A1835B1" w:rsidR="001612B1" w:rsidRDefault="009F0B24" w:rsidP="009F0B2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-0.07</w:t>
            </w:r>
          </w:p>
        </w:tc>
      </w:tr>
    </w:tbl>
    <w:p w14:paraId="7C338798" w14:textId="77777777" w:rsidR="002F3D2A" w:rsidRDefault="002F3D2A" w:rsidP="00B31409">
      <w:pPr>
        <w:spacing w:line="480" w:lineRule="auto"/>
        <w:rPr>
          <w:sz w:val="24"/>
          <w:szCs w:val="24"/>
        </w:rPr>
      </w:pPr>
    </w:p>
    <w:p w14:paraId="3CF747DD" w14:textId="1372E801" w:rsidR="00BC6D9E" w:rsidRPr="00D041F4" w:rsidRDefault="00BC6D9E" w:rsidP="00B31409">
      <w:pPr>
        <w:spacing w:line="480" w:lineRule="auto"/>
        <w:rPr>
          <w:sz w:val="24"/>
          <w:szCs w:val="24"/>
        </w:rPr>
      </w:pPr>
      <w:r w:rsidRPr="00D041F4">
        <w:rPr>
          <w:sz w:val="24"/>
          <w:szCs w:val="24"/>
        </w:rPr>
        <w:t xml:space="preserve">The parallel development of </w:t>
      </w:r>
      <w:r w:rsidR="006403B6">
        <w:rPr>
          <w:sz w:val="24"/>
          <w:szCs w:val="24"/>
        </w:rPr>
        <w:t>SVR and FNN</w:t>
      </w:r>
      <w:r w:rsidRPr="00D041F4">
        <w:rPr>
          <w:sz w:val="24"/>
          <w:szCs w:val="24"/>
        </w:rPr>
        <w:t xml:space="preserve"> models were carried out to assess the predictive performance of the models. For this, same inputs were used for the development and comparison of the two algorithms. </w:t>
      </w:r>
    </w:p>
    <w:p w14:paraId="363D27B5" w14:textId="77777777" w:rsidR="00BC6D9E" w:rsidRPr="00D041F4" w:rsidRDefault="00BC6D9E" w:rsidP="00B31409">
      <w:pPr>
        <w:spacing w:line="480" w:lineRule="auto"/>
        <w:rPr>
          <w:sz w:val="24"/>
          <w:szCs w:val="24"/>
        </w:rPr>
      </w:pPr>
    </w:p>
    <w:p w14:paraId="62D78BB4" w14:textId="7D2156FF" w:rsidR="00A01D70" w:rsidRPr="00D041F4" w:rsidRDefault="00B31409" w:rsidP="00ED5D7F">
      <w:pPr>
        <w:spacing w:line="480" w:lineRule="auto"/>
        <w:rPr>
          <w:sz w:val="24"/>
          <w:szCs w:val="24"/>
        </w:rPr>
      </w:pPr>
      <w:r w:rsidRPr="00D041F4">
        <w:rPr>
          <w:sz w:val="24"/>
          <w:szCs w:val="24"/>
        </w:rPr>
        <w:t xml:space="preserve">The RMSE of SVR </w:t>
      </w:r>
      <w:r w:rsidR="00B92F58" w:rsidRPr="00D041F4">
        <w:rPr>
          <w:sz w:val="24"/>
          <w:szCs w:val="24"/>
        </w:rPr>
        <w:t>was</w:t>
      </w:r>
      <w:r w:rsidRPr="00D041F4">
        <w:rPr>
          <w:sz w:val="24"/>
          <w:szCs w:val="24"/>
        </w:rPr>
        <w:t xml:space="preserve"> 5,513,</w:t>
      </w:r>
      <w:r w:rsidR="00FE3908" w:rsidRPr="00D041F4">
        <w:rPr>
          <w:sz w:val="24"/>
          <w:szCs w:val="24"/>
        </w:rPr>
        <w:t>095</w:t>
      </w:r>
      <w:r w:rsidRPr="00D041F4">
        <w:rPr>
          <w:sz w:val="24"/>
          <w:szCs w:val="24"/>
        </w:rPr>
        <w:t xml:space="preserve">, which </w:t>
      </w:r>
      <w:r w:rsidR="00B92F58" w:rsidRPr="00D041F4">
        <w:rPr>
          <w:sz w:val="24"/>
          <w:szCs w:val="24"/>
        </w:rPr>
        <w:t>indicated</w:t>
      </w:r>
      <w:r w:rsidR="00BC6D9E" w:rsidRPr="00D041F4">
        <w:rPr>
          <w:sz w:val="24"/>
          <w:szCs w:val="24"/>
        </w:rPr>
        <w:t xml:space="preserve"> </w:t>
      </w:r>
      <w:r w:rsidRPr="00D041F4">
        <w:rPr>
          <w:sz w:val="24"/>
          <w:szCs w:val="24"/>
        </w:rPr>
        <w:t xml:space="preserve">on average the predictions </w:t>
      </w:r>
      <w:r w:rsidR="00B92F58" w:rsidRPr="00D041F4">
        <w:rPr>
          <w:sz w:val="24"/>
          <w:szCs w:val="24"/>
        </w:rPr>
        <w:t>were</w:t>
      </w:r>
      <w:r w:rsidR="00BC6D9E" w:rsidRPr="00D041F4">
        <w:rPr>
          <w:sz w:val="24"/>
          <w:szCs w:val="24"/>
        </w:rPr>
        <w:t xml:space="preserve"> </w:t>
      </w:r>
      <w:r w:rsidRPr="00D041F4">
        <w:rPr>
          <w:sz w:val="24"/>
          <w:szCs w:val="24"/>
        </w:rPr>
        <w:t xml:space="preserve">off by </w:t>
      </w:r>
      <w:r w:rsidR="007212DD" w:rsidRPr="00D041F4">
        <w:rPr>
          <w:sz w:val="24"/>
          <w:szCs w:val="24"/>
        </w:rPr>
        <w:t>5,513,095 milliseconds (or 92 minutes) from the actual values</w:t>
      </w:r>
      <w:r w:rsidRPr="00D041F4">
        <w:rPr>
          <w:sz w:val="24"/>
          <w:szCs w:val="24"/>
        </w:rPr>
        <w:t xml:space="preserve">. </w:t>
      </w:r>
      <w:r w:rsidR="001B1AD2" w:rsidRPr="00D041F4">
        <w:rPr>
          <w:sz w:val="24"/>
          <w:szCs w:val="24"/>
        </w:rPr>
        <w:t xml:space="preserve">This is a relatively small error, </w:t>
      </w:r>
      <w:r w:rsidR="00422A85" w:rsidRPr="00D041F4">
        <w:rPr>
          <w:sz w:val="24"/>
          <w:szCs w:val="24"/>
        </w:rPr>
        <w:t>considering</w:t>
      </w:r>
      <w:r w:rsidR="001B1AD2" w:rsidRPr="00D041F4">
        <w:rPr>
          <w:sz w:val="24"/>
          <w:szCs w:val="24"/>
        </w:rPr>
        <w:t xml:space="preserve"> the range of streaming time </w:t>
      </w:r>
      <w:r w:rsidR="0084795E" w:rsidRPr="00D041F4">
        <w:rPr>
          <w:sz w:val="24"/>
          <w:szCs w:val="24"/>
        </w:rPr>
        <w:t xml:space="preserve">is </w:t>
      </w:r>
      <w:r w:rsidR="001B1AD2" w:rsidRPr="00D041F4">
        <w:rPr>
          <w:sz w:val="24"/>
          <w:szCs w:val="24"/>
        </w:rPr>
        <w:t xml:space="preserve">135,097,816 milliseconds </w:t>
      </w:r>
      <w:r w:rsidR="0084795E" w:rsidRPr="00D041F4">
        <w:rPr>
          <w:sz w:val="24"/>
          <w:szCs w:val="24"/>
        </w:rPr>
        <w:t>(</w:t>
      </w:r>
      <w:r w:rsidR="001B1AD2" w:rsidRPr="00D041F4">
        <w:rPr>
          <w:sz w:val="24"/>
          <w:szCs w:val="24"/>
        </w:rPr>
        <w:t>or 2,252 minutes)</w:t>
      </w:r>
      <w:r w:rsidR="00422A85" w:rsidRPr="00D041F4">
        <w:rPr>
          <w:sz w:val="24"/>
          <w:szCs w:val="24"/>
        </w:rPr>
        <w:t>, which</w:t>
      </w:r>
      <w:r w:rsidR="001B1AD2" w:rsidRPr="00D041F4">
        <w:rPr>
          <w:sz w:val="24"/>
          <w:szCs w:val="24"/>
        </w:rPr>
        <w:t xml:space="preserve"> is quite large.</w:t>
      </w:r>
      <w:r w:rsidR="001612B1" w:rsidRPr="00D041F4">
        <w:rPr>
          <w:sz w:val="24"/>
          <w:szCs w:val="24"/>
        </w:rPr>
        <w:t xml:space="preserve"> The </w:t>
      </w:r>
      <w:proofErr w:type="spellStart"/>
      <w:r w:rsidR="001612B1" w:rsidRPr="00D041F4">
        <w:rPr>
          <w:sz w:val="24"/>
          <w:szCs w:val="24"/>
        </w:rPr>
        <w:t>nRMSE</w:t>
      </w:r>
      <w:proofErr w:type="spellEnd"/>
      <w:r w:rsidR="001612B1" w:rsidRPr="00D041F4">
        <w:rPr>
          <w:sz w:val="24"/>
          <w:szCs w:val="24"/>
        </w:rPr>
        <w:t xml:space="preserve"> </w:t>
      </w:r>
      <w:r w:rsidR="00F423CE" w:rsidRPr="00D041F4">
        <w:rPr>
          <w:sz w:val="24"/>
          <w:szCs w:val="24"/>
        </w:rPr>
        <w:t>of 4.0% was calculated by normalizing the RMSE using the range of streaming time</w:t>
      </w:r>
      <w:r w:rsidR="00825F36" w:rsidRPr="00D041F4">
        <w:rPr>
          <w:sz w:val="24"/>
          <w:szCs w:val="24"/>
        </w:rPr>
        <w:t>, which allowed for a more interpretable result.</w:t>
      </w:r>
      <w:r w:rsidR="001B1AD2" w:rsidRPr="00D041F4">
        <w:rPr>
          <w:sz w:val="24"/>
          <w:szCs w:val="24"/>
        </w:rPr>
        <w:t xml:space="preserve"> </w:t>
      </w:r>
      <w:r w:rsidRPr="00D041F4">
        <w:rPr>
          <w:sz w:val="24"/>
          <w:szCs w:val="24"/>
        </w:rPr>
        <w:t xml:space="preserve">The R-squared </w:t>
      </w:r>
      <w:r w:rsidR="00BC6D9E" w:rsidRPr="00D041F4">
        <w:rPr>
          <w:sz w:val="24"/>
          <w:szCs w:val="24"/>
        </w:rPr>
        <w:t>of -0.17 indicate</w:t>
      </w:r>
      <w:r w:rsidR="00B92F58" w:rsidRPr="00D041F4">
        <w:rPr>
          <w:sz w:val="24"/>
          <w:szCs w:val="24"/>
        </w:rPr>
        <w:t>d</w:t>
      </w:r>
      <w:r w:rsidR="00BC6D9E" w:rsidRPr="00D041F4">
        <w:rPr>
          <w:sz w:val="24"/>
          <w:szCs w:val="24"/>
        </w:rPr>
        <w:t xml:space="preserve"> on average t</w:t>
      </w:r>
      <w:r w:rsidR="00ED5D7F" w:rsidRPr="00D041F4">
        <w:rPr>
          <w:sz w:val="24"/>
          <w:szCs w:val="24"/>
        </w:rPr>
        <w:t>he model d</w:t>
      </w:r>
      <w:r w:rsidR="00B92F58" w:rsidRPr="00D041F4">
        <w:rPr>
          <w:sz w:val="24"/>
          <w:szCs w:val="24"/>
        </w:rPr>
        <w:t>id</w:t>
      </w:r>
      <w:r w:rsidR="00ED5D7F" w:rsidRPr="00D041F4">
        <w:rPr>
          <w:sz w:val="24"/>
          <w:szCs w:val="24"/>
        </w:rPr>
        <w:t xml:space="preserve"> not fit the data well. </w:t>
      </w:r>
      <w:r w:rsidR="006403B6">
        <w:rPr>
          <w:sz w:val="24"/>
          <w:szCs w:val="24"/>
        </w:rPr>
        <w:t>Nevertheless, a</w:t>
      </w:r>
      <w:r w:rsidR="00ED5D7F" w:rsidRPr="00D041F4">
        <w:rPr>
          <w:sz w:val="24"/>
          <w:szCs w:val="24"/>
        </w:rPr>
        <w:t xml:space="preserve"> negative R-squared value </w:t>
      </w:r>
      <w:bookmarkEnd w:id="0"/>
      <w:r w:rsidR="000B3A4B" w:rsidRPr="00D041F4">
        <w:rPr>
          <w:sz w:val="24"/>
          <w:szCs w:val="24"/>
        </w:rPr>
        <w:t xml:space="preserve">indicates that the model does not capture the trend in the data and is likely </w:t>
      </w:r>
      <w:r w:rsidR="000B3A4B" w:rsidRPr="00D041F4">
        <w:rPr>
          <w:sz w:val="24"/>
          <w:szCs w:val="24"/>
        </w:rPr>
        <w:lastRenderedPageBreak/>
        <w:t>overfitting or underfitting the data</w:t>
      </w:r>
      <w:r w:rsidR="00ED5D7F" w:rsidRPr="00D041F4">
        <w:rPr>
          <w:sz w:val="24"/>
          <w:szCs w:val="24"/>
        </w:rPr>
        <w:t xml:space="preserve">. </w:t>
      </w:r>
    </w:p>
    <w:p w14:paraId="57AB65B6" w14:textId="6400CE89" w:rsidR="00A01D70" w:rsidRPr="00A01D70" w:rsidRDefault="00A01D70" w:rsidP="00A01D70">
      <w:pPr>
        <w:spacing w:line="480" w:lineRule="auto"/>
        <w:jc w:val="center"/>
        <w:rPr>
          <w:sz w:val="18"/>
          <w:szCs w:val="18"/>
        </w:rPr>
      </w:pPr>
      <w:r w:rsidRPr="00A01D70">
        <w:rPr>
          <w:sz w:val="18"/>
          <w:szCs w:val="18"/>
        </w:rPr>
        <w:t>Figure 1: SVR Model Performance</w:t>
      </w:r>
    </w:p>
    <w:p w14:paraId="70E57CEC" w14:textId="1890974B" w:rsidR="005C1393" w:rsidRDefault="009E5AA6" w:rsidP="009F6B0D">
      <w:pPr>
        <w:jc w:val="center"/>
      </w:pPr>
      <w:r>
        <w:rPr>
          <w:noProof/>
        </w:rPr>
        <w:drawing>
          <wp:inline distT="0" distB="0" distL="0" distR="0" wp14:anchorId="3FADEBEC" wp14:editId="5582DE22">
            <wp:extent cx="3120401" cy="23812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0896" cy="2389259"/>
                    </a:xfrm>
                    <a:prstGeom prst="rect">
                      <a:avLst/>
                    </a:prstGeom>
                  </pic:spPr>
                </pic:pic>
              </a:graphicData>
            </a:graphic>
          </wp:inline>
        </w:drawing>
      </w:r>
    </w:p>
    <w:p w14:paraId="7BA6019F" w14:textId="13A23976" w:rsidR="000B3A4B" w:rsidRDefault="000B3A4B" w:rsidP="005C1393"/>
    <w:p w14:paraId="12AECE9D" w14:textId="79566026" w:rsidR="008514FA" w:rsidRPr="00D041F4" w:rsidRDefault="00A01D70" w:rsidP="008514FA">
      <w:pPr>
        <w:spacing w:line="480" w:lineRule="auto"/>
        <w:rPr>
          <w:sz w:val="24"/>
          <w:szCs w:val="24"/>
        </w:rPr>
      </w:pPr>
      <w:r w:rsidRPr="00D041F4">
        <w:rPr>
          <w:sz w:val="24"/>
          <w:szCs w:val="24"/>
        </w:rPr>
        <w:t xml:space="preserve">To </w:t>
      </w:r>
      <w:r w:rsidR="00955C46" w:rsidRPr="00D041F4">
        <w:rPr>
          <w:sz w:val="24"/>
          <w:szCs w:val="24"/>
        </w:rPr>
        <w:t>visualize the m</w:t>
      </w:r>
      <w:r w:rsidRPr="00D041F4">
        <w:rPr>
          <w:sz w:val="24"/>
          <w:szCs w:val="24"/>
        </w:rPr>
        <w:t>odel</w:t>
      </w:r>
      <w:r w:rsidR="00955C46" w:rsidRPr="00D041F4">
        <w:rPr>
          <w:sz w:val="24"/>
          <w:szCs w:val="24"/>
        </w:rPr>
        <w:t xml:space="preserve"> performance</w:t>
      </w:r>
      <w:r w:rsidRPr="00D041F4">
        <w:rPr>
          <w:sz w:val="24"/>
          <w:szCs w:val="24"/>
        </w:rPr>
        <w:t xml:space="preserve">, a plot of the predicted values against the actual values was </w:t>
      </w:r>
      <w:r w:rsidR="00193249" w:rsidRPr="00D041F4">
        <w:rPr>
          <w:sz w:val="24"/>
          <w:szCs w:val="24"/>
        </w:rPr>
        <w:t>drawn</w:t>
      </w:r>
      <w:r w:rsidRPr="00D041F4">
        <w:rPr>
          <w:sz w:val="24"/>
          <w:szCs w:val="24"/>
        </w:rPr>
        <w:t xml:space="preserve"> above. This </w:t>
      </w:r>
      <w:r w:rsidR="00193249" w:rsidRPr="00D041F4">
        <w:rPr>
          <w:sz w:val="24"/>
          <w:szCs w:val="24"/>
        </w:rPr>
        <w:t>reveal</w:t>
      </w:r>
      <w:r w:rsidR="00B92F58" w:rsidRPr="00D041F4">
        <w:rPr>
          <w:sz w:val="24"/>
          <w:szCs w:val="24"/>
        </w:rPr>
        <w:t>ed</w:t>
      </w:r>
      <w:r w:rsidRPr="00D041F4">
        <w:rPr>
          <w:sz w:val="24"/>
          <w:szCs w:val="24"/>
        </w:rPr>
        <w:t xml:space="preserve"> how well the model perform</w:t>
      </w:r>
      <w:r w:rsidR="00193249" w:rsidRPr="00D041F4">
        <w:rPr>
          <w:sz w:val="24"/>
          <w:szCs w:val="24"/>
        </w:rPr>
        <w:t>ed</w:t>
      </w:r>
      <w:r w:rsidRPr="00D041F4">
        <w:rPr>
          <w:sz w:val="24"/>
          <w:szCs w:val="24"/>
        </w:rPr>
        <w:t xml:space="preserve"> for different ranges of actual values. </w:t>
      </w:r>
      <w:r w:rsidR="00193249" w:rsidRPr="00D041F4">
        <w:rPr>
          <w:sz w:val="24"/>
          <w:szCs w:val="24"/>
        </w:rPr>
        <w:t>Additionally, a</w:t>
      </w:r>
      <w:r w:rsidRPr="00D041F4">
        <w:rPr>
          <w:sz w:val="24"/>
          <w:szCs w:val="24"/>
        </w:rPr>
        <w:t xml:space="preserve"> line of perfect predictions (y=x) was </w:t>
      </w:r>
      <w:r w:rsidR="006403B6">
        <w:rPr>
          <w:sz w:val="24"/>
          <w:szCs w:val="24"/>
        </w:rPr>
        <w:t>shown</w:t>
      </w:r>
      <w:r w:rsidRPr="00D041F4">
        <w:rPr>
          <w:sz w:val="24"/>
          <w:szCs w:val="24"/>
        </w:rPr>
        <w:t xml:space="preserve"> in the plot to </w:t>
      </w:r>
      <w:r w:rsidR="00955C46" w:rsidRPr="00D041F4">
        <w:rPr>
          <w:sz w:val="24"/>
          <w:szCs w:val="24"/>
        </w:rPr>
        <w:t>demonstrate</w:t>
      </w:r>
      <w:r w:rsidRPr="00D041F4">
        <w:rPr>
          <w:sz w:val="24"/>
          <w:szCs w:val="24"/>
        </w:rPr>
        <w:t xml:space="preserve"> how far the predictions deviate from the actual values.</w:t>
      </w:r>
      <w:r w:rsidR="00955C46" w:rsidRPr="00D041F4">
        <w:rPr>
          <w:sz w:val="24"/>
          <w:szCs w:val="24"/>
        </w:rPr>
        <w:t xml:space="preserve"> </w:t>
      </w:r>
      <w:r w:rsidR="00BC772B" w:rsidRPr="00D041F4">
        <w:rPr>
          <w:sz w:val="24"/>
          <w:szCs w:val="24"/>
        </w:rPr>
        <w:t>The x-axis and y-axis show</w:t>
      </w:r>
      <w:r w:rsidR="00B92F58" w:rsidRPr="00D041F4">
        <w:rPr>
          <w:sz w:val="24"/>
          <w:szCs w:val="24"/>
        </w:rPr>
        <w:t>ed</w:t>
      </w:r>
      <w:r w:rsidR="00BC772B" w:rsidRPr="00D041F4">
        <w:rPr>
          <w:sz w:val="24"/>
          <w:szCs w:val="24"/>
        </w:rPr>
        <w:t xml:space="preserve"> the actual and predicted streaming time respectively. Each point on the scatter plot represent</w:t>
      </w:r>
      <w:r w:rsidR="00B92F58" w:rsidRPr="00D041F4">
        <w:rPr>
          <w:sz w:val="24"/>
          <w:szCs w:val="24"/>
        </w:rPr>
        <w:t>ed</w:t>
      </w:r>
      <w:r w:rsidR="00BC772B" w:rsidRPr="00D041F4">
        <w:rPr>
          <w:sz w:val="24"/>
          <w:szCs w:val="24"/>
        </w:rPr>
        <w:t xml:space="preserve"> a sample of the split test set. </w:t>
      </w:r>
      <w:r w:rsidR="004F394E" w:rsidRPr="00D041F4">
        <w:rPr>
          <w:sz w:val="24"/>
          <w:szCs w:val="24"/>
        </w:rPr>
        <w:t xml:space="preserve">It </w:t>
      </w:r>
      <w:r w:rsidR="00B92F58" w:rsidRPr="00D041F4">
        <w:rPr>
          <w:sz w:val="24"/>
          <w:szCs w:val="24"/>
        </w:rPr>
        <w:t>was</w:t>
      </w:r>
      <w:r w:rsidR="004F394E" w:rsidRPr="00D041F4">
        <w:rPr>
          <w:sz w:val="24"/>
          <w:szCs w:val="24"/>
        </w:rPr>
        <w:t xml:space="preserve"> shown that</w:t>
      </w:r>
      <w:r w:rsidR="00190F17" w:rsidRPr="00D041F4">
        <w:rPr>
          <w:sz w:val="24"/>
          <w:szCs w:val="24"/>
        </w:rPr>
        <w:t xml:space="preserve"> </w:t>
      </w:r>
      <w:proofErr w:type="gramStart"/>
      <w:r w:rsidR="00190F17" w:rsidRPr="00D041F4">
        <w:rPr>
          <w:sz w:val="24"/>
          <w:szCs w:val="24"/>
        </w:rPr>
        <w:t>the majority</w:t>
      </w:r>
      <w:r w:rsidR="00193249" w:rsidRPr="00D041F4">
        <w:rPr>
          <w:sz w:val="24"/>
          <w:szCs w:val="24"/>
        </w:rPr>
        <w:t xml:space="preserve"> of</w:t>
      </w:r>
      <w:proofErr w:type="gramEnd"/>
      <w:r w:rsidR="00193249" w:rsidRPr="00D041F4">
        <w:rPr>
          <w:sz w:val="24"/>
          <w:szCs w:val="24"/>
        </w:rPr>
        <w:t xml:space="preserve"> the points </w:t>
      </w:r>
      <w:r w:rsidR="00B92F58" w:rsidRPr="00D041F4">
        <w:rPr>
          <w:sz w:val="24"/>
          <w:szCs w:val="24"/>
        </w:rPr>
        <w:t>were</w:t>
      </w:r>
      <w:r w:rsidR="00193249" w:rsidRPr="00D041F4">
        <w:rPr>
          <w:sz w:val="24"/>
          <w:szCs w:val="24"/>
        </w:rPr>
        <w:t xml:space="preserve"> located away from the diagonal line, with their predicted values differing from the actual values. Specifically, </w:t>
      </w:r>
      <w:r w:rsidR="008514FA" w:rsidRPr="00D041F4">
        <w:rPr>
          <w:sz w:val="24"/>
          <w:szCs w:val="24"/>
        </w:rPr>
        <w:t>the prediction errors, which corresponded to the distances between the predicted and actual values, were m</w:t>
      </w:r>
      <w:r w:rsidR="006403B6">
        <w:rPr>
          <w:sz w:val="24"/>
          <w:szCs w:val="24"/>
        </w:rPr>
        <w:t>ost</w:t>
      </w:r>
      <w:r w:rsidR="008514FA" w:rsidRPr="00D041F4">
        <w:rPr>
          <w:sz w:val="24"/>
          <w:szCs w:val="24"/>
        </w:rPr>
        <w:t xml:space="preserve">ly below 10,000,000 milliseconds, translating to approximately 167 minutes. </w:t>
      </w:r>
    </w:p>
    <w:p w14:paraId="36168961" w14:textId="782E603E" w:rsidR="007E0084" w:rsidRPr="00D041F4" w:rsidRDefault="007E0084" w:rsidP="00A01D70">
      <w:pPr>
        <w:spacing w:line="480" w:lineRule="auto"/>
        <w:rPr>
          <w:sz w:val="24"/>
          <w:szCs w:val="24"/>
        </w:rPr>
      </w:pPr>
    </w:p>
    <w:p w14:paraId="262F19CB" w14:textId="1127569C" w:rsidR="0084185A" w:rsidRPr="00D041F4" w:rsidRDefault="0084185A" w:rsidP="00A01D70">
      <w:pPr>
        <w:spacing w:line="480" w:lineRule="auto"/>
        <w:rPr>
          <w:sz w:val="24"/>
          <w:szCs w:val="24"/>
        </w:rPr>
      </w:pPr>
      <w:r w:rsidRPr="00D041F4">
        <w:rPr>
          <w:sz w:val="24"/>
          <w:szCs w:val="24"/>
        </w:rPr>
        <w:t xml:space="preserve">The RMSE of FNN </w:t>
      </w:r>
      <w:r w:rsidR="00B92F58" w:rsidRPr="00D041F4">
        <w:rPr>
          <w:sz w:val="24"/>
          <w:szCs w:val="24"/>
        </w:rPr>
        <w:t>was</w:t>
      </w:r>
      <w:r w:rsidRPr="00D041F4">
        <w:rPr>
          <w:sz w:val="24"/>
          <w:szCs w:val="24"/>
        </w:rPr>
        <w:t xml:space="preserve"> </w:t>
      </w:r>
      <w:r w:rsidR="004601B0" w:rsidRPr="00D041F4">
        <w:rPr>
          <w:sz w:val="24"/>
          <w:szCs w:val="24"/>
        </w:rPr>
        <w:t>5,253,167</w:t>
      </w:r>
      <w:r w:rsidRPr="00D041F4">
        <w:rPr>
          <w:sz w:val="24"/>
          <w:szCs w:val="24"/>
        </w:rPr>
        <w:t xml:space="preserve">, which </w:t>
      </w:r>
      <w:r w:rsidR="00B92F58" w:rsidRPr="00D041F4">
        <w:rPr>
          <w:sz w:val="24"/>
          <w:szCs w:val="24"/>
        </w:rPr>
        <w:t>indicated</w:t>
      </w:r>
      <w:r w:rsidRPr="00D041F4">
        <w:rPr>
          <w:sz w:val="24"/>
          <w:szCs w:val="24"/>
        </w:rPr>
        <w:t xml:space="preserve"> on average the predictions </w:t>
      </w:r>
      <w:r w:rsidR="00B92F58" w:rsidRPr="00D041F4">
        <w:rPr>
          <w:sz w:val="24"/>
          <w:szCs w:val="24"/>
        </w:rPr>
        <w:t>were</w:t>
      </w:r>
      <w:r w:rsidRPr="00D041F4">
        <w:rPr>
          <w:sz w:val="24"/>
          <w:szCs w:val="24"/>
        </w:rPr>
        <w:t xml:space="preserve"> off by </w:t>
      </w:r>
      <w:r w:rsidR="007212DD" w:rsidRPr="00D041F4">
        <w:rPr>
          <w:sz w:val="24"/>
          <w:szCs w:val="24"/>
        </w:rPr>
        <w:t>5,253,167</w:t>
      </w:r>
      <w:r w:rsidRPr="00D041F4">
        <w:rPr>
          <w:sz w:val="24"/>
          <w:szCs w:val="24"/>
        </w:rPr>
        <w:t xml:space="preserve"> milliseconds</w:t>
      </w:r>
      <w:r w:rsidR="007212DD" w:rsidRPr="00D041F4">
        <w:rPr>
          <w:sz w:val="24"/>
          <w:szCs w:val="24"/>
        </w:rPr>
        <w:t xml:space="preserve"> (or 88 minutes)</w:t>
      </w:r>
      <w:r w:rsidRPr="00D041F4">
        <w:rPr>
          <w:sz w:val="24"/>
          <w:szCs w:val="24"/>
        </w:rPr>
        <w:t xml:space="preserve"> from the actual values. </w:t>
      </w:r>
      <w:r w:rsidR="003A4A36" w:rsidRPr="00D041F4">
        <w:rPr>
          <w:sz w:val="24"/>
          <w:szCs w:val="24"/>
        </w:rPr>
        <w:t xml:space="preserve">The </w:t>
      </w:r>
      <w:proofErr w:type="spellStart"/>
      <w:r w:rsidR="003A4A36" w:rsidRPr="00D041F4">
        <w:rPr>
          <w:sz w:val="24"/>
          <w:szCs w:val="24"/>
        </w:rPr>
        <w:t>nRMSE</w:t>
      </w:r>
      <w:proofErr w:type="spellEnd"/>
      <w:r w:rsidR="003A4A36" w:rsidRPr="00D041F4">
        <w:rPr>
          <w:sz w:val="24"/>
          <w:szCs w:val="24"/>
        </w:rPr>
        <w:t xml:space="preserve"> of FNN was 3.9%. Both t</w:t>
      </w:r>
      <w:r w:rsidR="001B1AD2" w:rsidRPr="00D041F4">
        <w:rPr>
          <w:sz w:val="24"/>
          <w:szCs w:val="24"/>
        </w:rPr>
        <w:t xml:space="preserve">he RSME </w:t>
      </w:r>
      <w:r w:rsidR="003A4A36" w:rsidRPr="00D041F4">
        <w:rPr>
          <w:sz w:val="24"/>
          <w:szCs w:val="24"/>
        </w:rPr>
        <w:t xml:space="preserve">and </w:t>
      </w:r>
      <w:proofErr w:type="spellStart"/>
      <w:r w:rsidR="003A4A36" w:rsidRPr="00D041F4">
        <w:rPr>
          <w:sz w:val="24"/>
          <w:szCs w:val="24"/>
        </w:rPr>
        <w:t>nRMSE</w:t>
      </w:r>
      <w:proofErr w:type="spellEnd"/>
      <w:r w:rsidR="003A4A36" w:rsidRPr="00D041F4">
        <w:rPr>
          <w:sz w:val="24"/>
          <w:szCs w:val="24"/>
        </w:rPr>
        <w:t xml:space="preserve"> </w:t>
      </w:r>
      <w:r w:rsidR="001B1AD2" w:rsidRPr="00D041F4">
        <w:rPr>
          <w:sz w:val="24"/>
          <w:szCs w:val="24"/>
        </w:rPr>
        <w:t xml:space="preserve">of FNN </w:t>
      </w:r>
      <w:r w:rsidR="00B92F58" w:rsidRPr="00D041F4">
        <w:rPr>
          <w:sz w:val="24"/>
          <w:szCs w:val="24"/>
        </w:rPr>
        <w:t>w</w:t>
      </w:r>
      <w:r w:rsidR="003A4A36" w:rsidRPr="00D041F4">
        <w:rPr>
          <w:sz w:val="24"/>
          <w:szCs w:val="24"/>
        </w:rPr>
        <w:t>ere</w:t>
      </w:r>
      <w:r w:rsidR="001B1AD2" w:rsidRPr="00D041F4">
        <w:rPr>
          <w:sz w:val="24"/>
          <w:szCs w:val="24"/>
        </w:rPr>
        <w:t xml:space="preserve"> </w:t>
      </w:r>
      <w:r w:rsidR="003A4A36" w:rsidRPr="00D041F4">
        <w:rPr>
          <w:sz w:val="24"/>
          <w:szCs w:val="24"/>
        </w:rPr>
        <w:t xml:space="preserve">slightly </w:t>
      </w:r>
      <w:r w:rsidR="001B1AD2" w:rsidRPr="00D041F4">
        <w:rPr>
          <w:sz w:val="24"/>
          <w:szCs w:val="24"/>
        </w:rPr>
        <w:t>smaller compared to</w:t>
      </w:r>
      <w:r w:rsidR="003A4A36" w:rsidRPr="00D041F4">
        <w:rPr>
          <w:sz w:val="24"/>
          <w:szCs w:val="24"/>
        </w:rPr>
        <w:t xml:space="preserve"> those of</w:t>
      </w:r>
      <w:r w:rsidR="001B1AD2" w:rsidRPr="00D041F4">
        <w:rPr>
          <w:sz w:val="24"/>
          <w:szCs w:val="24"/>
        </w:rPr>
        <w:t xml:space="preserve"> SVR. </w:t>
      </w:r>
      <w:r w:rsidRPr="00D041F4">
        <w:rPr>
          <w:sz w:val="24"/>
          <w:szCs w:val="24"/>
        </w:rPr>
        <w:t xml:space="preserve">The R-squared of </w:t>
      </w:r>
      <w:r w:rsidR="007212DD" w:rsidRPr="00D041F4">
        <w:rPr>
          <w:sz w:val="24"/>
          <w:szCs w:val="24"/>
        </w:rPr>
        <w:t>-0.07</w:t>
      </w:r>
      <w:r w:rsidRPr="00D041F4">
        <w:rPr>
          <w:sz w:val="24"/>
          <w:szCs w:val="24"/>
        </w:rPr>
        <w:t xml:space="preserve"> indicate</w:t>
      </w:r>
      <w:r w:rsidR="00B92F58" w:rsidRPr="00D041F4">
        <w:rPr>
          <w:sz w:val="24"/>
          <w:szCs w:val="24"/>
        </w:rPr>
        <w:t>d</w:t>
      </w:r>
      <w:r w:rsidR="00A73253" w:rsidRPr="00D041F4">
        <w:rPr>
          <w:sz w:val="24"/>
          <w:szCs w:val="24"/>
        </w:rPr>
        <w:t xml:space="preserve"> that the </w:t>
      </w:r>
      <w:r w:rsidR="00B57E09" w:rsidRPr="00D041F4">
        <w:rPr>
          <w:sz w:val="24"/>
          <w:szCs w:val="24"/>
        </w:rPr>
        <w:t>FNN perform</w:t>
      </w:r>
      <w:r w:rsidR="00B92F58" w:rsidRPr="00D041F4">
        <w:rPr>
          <w:sz w:val="24"/>
          <w:szCs w:val="24"/>
        </w:rPr>
        <w:t>ed</w:t>
      </w:r>
      <w:r w:rsidR="00B57E09" w:rsidRPr="00D041F4">
        <w:rPr>
          <w:sz w:val="24"/>
          <w:szCs w:val="24"/>
        </w:rPr>
        <w:t xml:space="preserve"> slightly better than SVR, but overall</w:t>
      </w:r>
      <w:r w:rsidR="00B92F58" w:rsidRPr="00D041F4">
        <w:rPr>
          <w:sz w:val="24"/>
          <w:szCs w:val="24"/>
        </w:rPr>
        <w:t>,</w:t>
      </w:r>
      <w:r w:rsidR="00B57E09" w:rsidRPr="00D041F4">
        <w:rPr>
          <w:sz w:val="24"/>
          <w:szCs w:val="24"/>
        </w:rPr>
        <w:t xml:space="preserve"> still d</w:t>
      </w:r>
      <w:r w:rsidR="00B92F58" w:rsidRPr="00D041F4">
        <w:rPr>
          <w:sz w:val="24"/>
          <w:szCs w:val="24"/>
        </w:rPr>
        <w:t>id</w:t>
      </w:r>
      <w:r w:rsidR="00B57E09" w:rsidRPr="00D041F4">
        <w:rPr>
          <w:sz w:val="24"/>
          <w:szCs w:val="24"/>
        </w:rPr>
        <w:t xml:space="preserve"> not fit the data well. </w:t>
      </w:r>
    </w:p>
    <w:p w14:paraId="414AD045" w14:textId="2CD72EEA" w:rsidR="003F33AB" w:rsidRPr="00E14BD2" w:rsidRDefault="000F767F" w:rsidP="00E14BD2">
      <w:pPr>
        <w:spacing w:line="480" w:lineRule="auto"/>
        <w:jc w:val="center"/>
        <w:rPr>
          <w:sz w:val="18"/>
          <w:szCs w:val="18"/>
        </w:rPr>
      </w:pPr>
      <w:r w:rsidRPr="00A01D70">
        <w:rPr>
          <w:sz w:val="18"/>
          <w:szCs w:val="18"/>
        </w:rPr>
        <w:lastRenderedPageBreak/>
        <w:t xml:space="preserve">Figure </w:t>
      </w:r>
      <w:r>
        <w:rPr>
          <w:sz w:val="18"/>
          <w:szCs w:val="18"/>
        </w:rPr>
        <w:t>2</w:t>
      </w:r>
      <w:r w:rsidRPr="00A01D70">
        <w:rPr>
          <w:sz w:val="18"/>
          <w:szCs w:val="18"/>
        </w:rPr>
        <w:t xml:space="preserve">: </w:t>
      </w:r>
      <w:r>
        <w:rPr>
          <w:sz w:val="18"/>
          <w:szCs w:val="18"/>
        </w:rPr>
        <w:t>FNN</w:t>
      </w:r>
      <w:r w:rsidRPr="00A01D70">
        <w:rPr>
          <w:sz w:val="18"/>
          <w:szCs w:val="18"/>
        </w:rPr>
        <w:t xml:space="preserve"> Model Performance</w:t>
      </w:r>
    </w:p>
    <w:p w14:paraId="34A358D1" w14:textId="7E08E305" w:rsidR="00E14BD2" w:rsidRDefault="00EB665A" w:rsidP="003F33AB">
      <w:pPr>
        <w:jc w:val="center"/>
      </w:pPr>
      <w:r>
        <w:rPr>
          <w:noProof/>
        </w:rPr>
        <w:drawing>
          <wp:inline distT="0" distB="0" distL="0" distR="0" wp14:anchorId="4D7A7EAE" wp14:editId="7E1354B4">
            <wp:extent cx="3213507" cy="2476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4594" cy="2500457"/>
                    </a:xfrm>
                    <a:prstGeom prst="rect">
                      <a:avLst/>
                    </a:prstGeom>
                  </pic:spPr>
                </pic:pic>
              </a:graphicData>
            </a:graphic>
          </wp:inline>
        </w:drawing>
      </w:r>
    </w:p>
    <w:p w14:paraId="2AE04085" w14:textId="591029AB" w:rsidR="009F6B0D" w:rsidRDefault="009F6B0D" w:rsidP="005C1393"/>
    <w:p w14:paraId="75C85C38" w14:textId="1863F1C9" w:rsidR="00BC772B" w:rsidRPr="00D041F4" w:rsidRDefault="0099371E" w:rsidP="00A73253">
      <w:pPr>
        <w:spacing w:line="480" w:lineRule="auto"/>
        <w:rPr>
          <w:sz w:val="24"/>
          <w:szCs w:val="24"/>
        </w:rPr>
      </w:pPr>
      <w:r w:rsidRPr="00D041F4">
        <w:rPr>
          <w:sz w:val="24"/>
          <w:szCs w:val="24"/>
        </w:rPr>
        <w:t xml:space="preserve">Same as SVR, </w:t>
      </w:r>
      <w:r w:rsidR="00A73253" w:rsidRPr="00D041F4">
        <w:rPr>
          <w:sz w:val="24"/>
          <w:szCs w:val="24"/>
        </w:rPr>
        <w:t xml:space="preserve">a plot of the predicted values against the actual values </w:t>
      </w:r>
      <w:r w:rsidRPr="00D041F4">
        <w:rPr>
          <w:sz w:val="24"/>
          <w:szCs w:val="24"/>
        </w:rPr>
        <w:t xml:space="preserve">and a line of perfect predictions (y=x) </w:t>
      </w:r>
      <w:r w:rsidR="00A73253" w:rsidRPr="00D041F4">
        <w:rPr>
          <w:sz w:val="24"/>
          <w:szCs w:val="24"/>
        </w:rPr>
        <w:t>w</w:t>
      </w:r>
      <w:r w:rsidRPr="00D041F4">
        <w:rPr>
          <w:sz w:val="24"/>
          <w:szCs w:val="24"/>
        </w:rPr>
        <w:t>ere</w:t>
      </w:r>
      <w:r w:rsidR="00A73253" w:rsidRPr="00D041F4">
        <w:rPr>
          <w:sz w:val="24"/>
          <w:szCs w:val="24"/>
        </w:rPr>
        <w:t xml:space="preserve"> drawn</w:t>
      </w:r>
      <w:r w:rsidRPr="00D041F4">
        <w:rPr>
          <w:sz w:val="24"/>
          <w:szCs w:val="24"/>
        </w:rPr>
        <w:t xml:space="preserve"> for FNN</w:t>
      </w:r>
      <w:r w:rsidR="00A73253" w:rsidRPr="00D041F4">
        <w:rPr>
          <w:sz w:val="24"/>
          <w:szCs w:val="24"/>
        </w:rPr>
        <w:t xml:space="preserve">. It </w:t>
      </w:r>
      <w:r w:rsidR="00B92F58" w:rsidRPr="00D041F4">
        <w:rPr>
          <w:sz w:val="24"/>
          <w:szCs w:val="24"/>
        </w:rPr>
        <w:t>was</w:t>
      </w:r>
      <w:r w:rsidR="00A73253" w:rsidRPr="00D041F4">
        <w:rPr>
          <w:sz w:val="24"/>
          <w:szCs w:val="24"/>
        </w:rPr>
        <w:t xml:space="preserve"> shown that </w:t>
      </w:r>
      <w:proofErr w:type="gramStart"/>
      <w:r w:rsidR="00BC772B" w:rsidRPr="00D041F4">
        <w:rPr>
          <w:sz w:val="24"/>
          <w:szCs w:val="24"/>
        </w:rPr>
        <w:t>the majority of</w:t>
      </w:r>
      <w:proofErr w:type="gramEnd"/>
      <w:r w:rsidR="00BC772B" w:rsidRPr="00D041F4">
        <w:rPr>
          <w:sz w:val="24"/>
          <w:szCs w:val="24"/>
        </w:rPr>
        <w:t xml:space="preserve"> the</w:t>
      </w:r>
      <w:r w:rsidR="00A73253" w:rsidRPr="00D041F4">
        <w:rPr>
          <w:sz w:val="24"/>
          <w:szCs w:val="24"/>
        </w:rPr>
        <w:t xml:space="preserve"> points </w:t>
      </w:r>
      <w:r w:rsidR="00B92F58" w:rsidRPr="00D041F4">
        <w:rPr>
          <w:sz w:val="24"/>
          <w:szCs w:val="24"/>
        </w:rPr>
        <w:t>were</w:t>
      </w:r>
      <w:r w:rsidR="00A73253" w:rsidRPr="00D041F4">
        <w:rPr>
          <w:sz w:val="24"/>
          <w:szCs w:val="24"/>
        </w:rPr>
        <w:t xml:space="preserve"> located </w:t>
      </w:r>
      <w:r w:rsidR="00BC772B" w:rsidRPr="00D041F4">
        <w:rPr>
          <w:sz w:val="24"/>
          <w:szCs w:val="24"/>
        </w:rPr>
        <w:t>away from t</w:t>
      </w:r>
      <w:r w:rsidRPr="00D041F4">
        <w:rPr>
          <w:sz w:val="24"/>
          <w:szCs w:val="24"/>
        </w:rPr>
        <w:t xml:space="preserve">he </w:t>
      </w:r>
      <w:r w:rsidR="00A73253" w:rsidRPr="00D041F4">
        <w:rPr>
          <w:sz w:val="24"/>
          <w:szCs w:val="24"/>
        </w:rPr>
        <w:t>diagonal line</w:t>
      </w:r>
      <w:r w:rsidR="00BC772B" w:rsidRPr="00D041F4">
        <w:rPr>
          <w:sz w:val="24"/>
          <w:szCs w:val="24"/>
        </w:rPr>
        <w:t xml:space="preserve">. There </w:t>
      </w:r>
      <w:r w:rsidR="00B92F58" w:rsidRPr="00D041F4">
        <w:rPr>
          <w:sz w:val="24"/>
          <w:szCs w:val="24"/>
        </w:rPr>
        <w:t>were</w:t>
      </w:r>
      <w:r w:rsidR="00BC772B" w:rsidRPr="00D041F4">
        <w:rPr>
          <w:sz w:val="24"/>
          <w:szCs w:val="24"/>
        </w:rPr>
        <w:t xml:space="preserve"> a few points located on the diagonal line, </w:t>
      </w:r>
      <w:r w:rsidRPr="00D041F4">
        <w:rPr>
          <w:sz w:val="24"/>
          <w:szCs w:val="24"/>
        </w:rPr>
        <w:t xml:space="preserve">meaning the predicted streaming time </w:t>
      </w:r>
      <w:r w:rsidR="00B92F58" w:rsidRPr="00D041F4">
        <w:rPr>
          <w:sz w:val="24"/>
          <w:szCs w:val="24"/>
        </w:rPr>
        <w:t>was</w:t>
      </w:r>
      <w:r w:rsidRPr="00D041F4">
        <w:rPr>
          <w:sz w:val="24"/>
          <w:szCs w:val="24"/>
        </w:rPr>
        <w:t xml:space="preserve"> identical to the actual streaming time. </w:t>
      </w:r>
      <w:r w:rsidR="00BC772B" w:rsidRPr="00D041F4">
        <w:rPr>
          <w:sz w:val="24"/>
          <w:szCs w:val="24"/>
        </w:rPr>
        <w:t xml:space="preserve">Compared to SVR, </w:t>
      </w:r>
      <w:r w:rsidR="00B92F58" w:rsidRPr="00D041F4">
        <w:rPr>
          <w:sz w:val="24"/>
          <w:szCs w:val="24"/>
        </w:rPr>
        <w:t>the data points in FNN were more tightly clustered</w:t>
      </w:r>
      <w:r w:rsidR="005149CA" w:rsidRPr="00D041F4">
        <w:rPr>
          <w:sz w:val="24"/>
          <w:szCs w:val="24"/>
        </w:rPr>
        <w:t xml:space="preserve">, meaning a narrower range of prediction errors. </w:t>
      </w:r>
      <w:r w:rsidR="008514FA" w:rsidRPr="00D041F4">
        <w:rPr>
          <w:sz w:val="24"/>
          <w:szCs w:val="24"/>
        </w:rPr>
        <w:t>The prediction errors, which corresponded to the distances betwee</w:t>
      </w:r>
      <w:r w:rsidR="00BC772B" w:rsidRPr="00D041F4">
        <w:rPr>
          <w:sz w:val="24"/>
          <w:szCs w:val="24"/>
        </w:rPr>
        <w:t>n the predicted and actual values</w:t>
      </w:r>
      <w:r w:rsidR="008514FA" w:rsidRPr="00D041F4">
        <w:rPr>
          <w:sz w:val="24"/>
          <w:szCs w:val="24"/>
        </w:rPr>
        <w:t>,</w:t>
      </w:r>
      <w:r w:rsidR="00B92F58" w:rsidRPr="00D041F4">
        <w:rPr>
          <w:sz w:val="24"/>
          <w:szCs w:val="24"/>
        </w:rPr>
        <w:t xml:space="preserve"> </w:t>
      </w:r>
      <w:r w:rsidR="008514FA" w:rsidRPr="00D041F4">
        <w:rPr>
          <w:sz w:val="24"/>
          <w:szCs w:val="24"/>
        </w:rPr>
        <w:t>were m</w:t>
      </w:r>
      <w:r w:rsidR="00FF083C">
        <w:rPr>
          <w:sz w:val="24"/>
          <w:szCs w:val="24"/>
        </w:rPr>
        <w:t>ost</w:t>
      </w:r>
      <w:r w:rsidR="008514FA" w:rsidRPr="00D041F4">
        <w:rPr>
          <w:sz w:val="24"/>
          <w:szCs w:val="24"/>
        </w:rPr>
        <w:t xml:space="preserve">ly </w:t>
      </w:r>
      <w:r w:rsidR="00B92F58" w:rsidRPr="00D041F4">
        <w:rPr>
          <w:sz w:val="24"/>
          <w:szCs w:val="24"/>
        </w:rPr>
        <w:t>below</w:t>
      </w:r>
      <w:r w:rsidR="00BC772B" w:rsidRPr="00D041F4">
        <w:rPr>
          <w:sz w:val="24"/>
          <w:szCs w:val="24"/>
        </w:rPr>
        <w:t xml:space="preserve"> </w:t>
      </w:r>
      <w:r w:rsidR="00B92F58" w:rsidRPr="00D041F4">
        <w:rPr>
          <w:sz w:val="24"/>
          <w:szCs w:val="24"/>
        </w:rPr>
        <w:t>4</w:t>
      </w:r>
      <w:r w:rsidR="00BC772B" w:rsidRPr="00D041F4">
        <w:rPr>
          <w:sz w:val="24"/>
          <w:szCs w:val="24"/>
        </w:rPr>
        <w:t xml:space="preserve">,000,000 milliseconds, </w:t>
      </w:r>
      <w:r w:rsidR="008514FA" w:rsidRPr="00D041F4">
        <w:rPr>
          <w:sz w:val="24"/>
          <w:szCs w:val="24"/>
        </w:rPr>
        <w:t>translating to</w:t>
      </w:r>
      <w:r w:rsidR="00BC772B" w:rsidRPr="00D041F4">
        <w:rPr>
          <w:sz w:val="24"/>
          <w:szCs w:val="24"/>
        </w:rPr>
        <w:t xml:space="preserve"> approximately 67 minutes.</w:t>
      </w:r>
      <w:r w:rsidR="00B92F58" w:rsidRPr="00D041F4">
        <w:rPr>
          <w:sz w:val="24"/>
          <w:szCs w:val="24"/>
        </w:rPr>
        <w:t xml:space="preserve"> </w:t>
      </w:r>
      <w:r w:rsidR="005149CA" w:rsidRPr="00D041F4">
        <w:rPr>
          <w:sz w:val="24"/>
          <w:szCs w:val="24"/>
        </w:rPr>
        <w:t>This suggested that FNN ha</w:t>
      </w:r>
      <w:r w:rsidR="00FF083C">
        <w:rPr>
          <w:sz w:val="24"/>
          <w:szCs w:val="24"/>
        </w:rPr>
        <w:t>d</w:t>
      </w:r>
      <w:r w:rsidR="005149CA" w:rsidRPr="00D041F4">
        <w:rPr>
          <w:sz w:val="24"/>
          <w:szCs w:val="24"/>
        </w:rPr>
        <w:t xml:space="preserve"> a higher level of accuracy in predicting the streaming time based on audio features.</w:t>
      </w:r>
    </w:p>
    <w:p w14:paraId="128CA6A6" w14:textId="77777777" w:rsidR="005149CA" w:rsidRPr="00D041F4" w:rsidRDefault="005149CA" w:rsidP="00A73253">
      <w:pPr>
        <w:spacing w:line="480" w:lineRule="auto"/>
        <w:rPr>
          <w:sz w:val="24"/>
          <w:szCs w:val="24"/>
        </w:rPr>
      </w:pPr>
    </w:p>
    <w:p w14:paraId="5C1B664D" w14:textId="66C9221A" w:rsidR="00A73253" w:rsidRPr="00D041F4" w:rsidRDefault="005149CA" w:rsidP="00FF083C">
      <w:pPr>
        <w:spacing w:line="480" w:lineRule="auto"/>
        <w:rPr>
          <w:sz w:val="24"/>
          <w:szCs w:val="24"/>
        </w:rPr>
      </w:pPr>
      <w:r w:rsidRPr="00D041F4">
        <w:rPr>
          <w:sz w:val="24"/>
          <w:szCs w:val="24"/>
        </w:rPr>
        <w:t>However, the negative R-squared in both models indicated that the chosen models were not a good fit for the data</w:t>
      </w:r>
      <w:r w:rsidR="006C64B2" w:rsidRPr="00D041F4">
        <w:rPr>
          <w:sz w:val="24"/>
          <w:szCs w:val="24"/>
        </w:rPr>
        <w:t>. The models were not able to capture the variability in the data.</w:t>
      </w:r>
      <w:r w:rsidR="00C1283C" w:rsidRPr="00D041F4">
        <w:rPr>
          <w:sz w:val="24"/>
          <w:szCs w:val="24"/>
        </w:rPr>
        <w:t xml:space="preserve"> Given that the RMSE</w:t>
      </w:r>
      <w:r w:rsidR="002B4236" w:rsidRPr="00D041F4">
        <w:rPr>
          <w:sz w:val="24"/>
          <w:szCs w:val="24"/>
        </w:rPr>
        <w:t>s</w:t>
      </w:r>
      <w:r w:rsidR="00FF083C">
        <w:rPr>
          <w:sz w:val="24"/>
          <w:szCs w:val="24"/>
        </w:rPr>
        <w:t xml:space="preserve"> and </w:t>
      </w:r>
      <w:proofErr w:type="spellStart"/>
      <w:r w:rsidR="00FF083C">
        <w:rPr>
          <w:sz w:val="24"/>
          <w:szCs w:val="24"/>
        </w:rPr>
        <w:t>nRMSEs</w:t>
      </w:r>
      <w:proofErr w:type="spellEnd"/>
      <w:r w:rsidR="002B4236" w:rsidRPr="00D041F4">
        <w:rPr>
          <w:sz w:val="24"/>
          <w:szCs w:val="24"/>
        </w:rPr>
        <w:t xml:space="preserve"> for both models were relatively small, it could</w:t>
      </w:r>
      <w:r w:rsidR="00255153" w:rsidRPr="00D041F4">
        <w:rPr>
          <w:sz w:val="24"/>
          <w:szCs w:val="24"/>
        </w:rPr>
        <w:t xml:space="preserve"> be </w:t>
      </w:r>
      <w:r w:rsidR="002B4236" w:rsidRPr="00D041F4">
        <w:rPr>
          <w:sz w:val="24"/>
          <w:szCs w:val="24"/>
        </w:rPr>
        <w:t>valuable</w:t>
      </w:r>
      <w:r w:rsidR="00255153" w:rsidRPr="00D041F4">
        <w:rPr>
          <w:sz w:val="24"/>
          <w:szCs w:val="24"/>
        </w:rPr>
        <w:t xml:space="preserve"> to test the model on new, unseen data to</w:t>
      </w:r>
      <w:r w:rsidR="004E176D" w:rsidRPr="00D041F4">
        <w:rPr>
          <w:sz w:val="24"/>
          <w:szCs w:val="24"/>
        </w:rPr>
        <w:t xml:space="preserve"> </w:t>
      </w:r>
      <w:r w:rsidR="00255153" w:rsidRPr="00D041F4">
        <w:rPr>
          <w:sz w:val="24"/>
          <w:szCs w:val="24"/>
        </w:rPr>
        <w:t>validate its performance</w:t>
      </w:r>
      <w:r w:rsidR="004E176D" w:rsidRPr="00D041F4">
        <w:rPr>
          <w:sz w:val="24"/>
          <w:szCs w:val="24"/>
        </w:rPr>
        <w:t xml:space="preserve"> further</w:t>
      </w:r>
      <w:r w:rsidR="00255153" w:rsidRPr="00D041F4">
        <w:rPr>
          <w:sz w:val="24"/>
          <w:szCs w:val="24"/>
        </w:rPr>
        <w:t>.</w:t>
      </w:r>
    </w:p>
    <w:p w14:paraId="48D06850" w14:textId="77777777" w:rsidR="009F6B0D" w:rsidRPr="00D041F4" w:rsidRDefault="009F6B0D" w:rsidP="005C1393">
      <w:pPr>
        <w:rPr>
          <w:sz w:val="24"/>
          <w:szCs w:val="24"/>
        </w:rPr>
      </w:pPr>
    </w:p>
    <w:p w14:paraId="3D3CF1AB" w14:textId="12626C56" w:rsidR="00BC6D9E" w:rsidRPr="00D041F4" w:rsidRDefault="001271E5" w:rsidP="004A4041">
      <w:pPr>
        <w:rPr>
          <w:b/>
          <w:bCs/>
          <w:sz w:val="24"/>
          <w:szCs w:val="24"/>
        </w:rPr>
      </w:pPr>
      <w:r w:rsidRPr="00D041F4">
        <w:rPr>
          <w:b/>
          <w:bCs/>
          <w:sz w:val="24"/>
          <w:szCs w:val="24"/>
        </w:rPr>
        <w:t>3.4.2. Further Analysis</w:t>
      </w:r>
    </w:p>
    <w:p w14:paraId="64E2DE2E" w14:textId="16040521" w:rsidR="006A2C06" w:rsidRPr="00D041F4" w:rsidRDefault="006A2C06" w:rsidP="004A4041">
      <w:pPr>
        <w:rPr>
          <w:sz w:val="24"/>
          <w:szCs w:val="24"/>
        </w:rPr>
      </w:pPr>
    </w:p>
    <w:p w14:paraId="7CFEC6A9" w14:textId="19171E82" w:rsidR="00CE3587" w:rsidRPr="002D0241" w:rsidRDefault="00682FF2" w:rsidP="002D0241">
      <w:pPr>
        <w:spacing w:line="480" w:lineRule="auto"/>
        <w:rPr>
          <w:sz w:val="24"/>
          <w:szCs w:val="24"/>
        </w:rPr>
      </w:pPr>
      <w:r w:rsidRPr="00D041F4">
        <w:rPr>
          <w:sz w:val="24"/>
          <w:szCs w:val="24"/>
        </w:rPr>
        <w:t>In addition to testing SVR and FNN on split test set,</w:t>
      </w:r>
      <w:r w:rsidR="00177DED" w:rsidRPr="00D041F4">
        <w:rPr>
          <w:sz w:val="24"/>
          <w:szCs w:val="24"/>
        </w:rPr>
        <w:t xml:space="preserve"> this study further validated these two models’ performance on new, unseen data. To accomplish this, a new dataset of Global </w:t>
      </w:r>
      <w:r w:rsidR="00177DED" w:rsidRPr="00D041F4">
        <w:rPr>
          <w:sz w:val="24"/>
          <w:szCs w:val="24"/>
        </w:rPr>
        <w:lastRenderedPageBreak/>
        <w:t>Weekly Top 100 Songs from Spotify Chart</w:t>
      </w:r>
      <w:r w:rsidR="00177DED" w:rsidRPr="00D041F4">
        <w:rPr>
          <w:rStyle w:val="FootnoteReference"/>
          <w:sz w:val="24"/>
          <w:szCs w:val="24"/>
        </w:rPr>
        <w:footnoteReference w:id="6"/>
      </w:r>
      <w:r w:rsidR="00177DED" w:rsidRPr="00D041F4">
        <w:rPr>
          <w:sz w:val="24"/>
          <w:szCs w:val="24"/>
        </w:rPr>
        <w:t xml:space="preserve"> </w:t>
      </w:r>
      <w:r w:rsidR="00CF0B0C" w:rsidRPr="00D041F4">
        <w:rPr>
          <w:sz w:val="24"/>
          <w:szCs w:val="24"/>
        </w:rPr>
        <w:t>was obtained as the test dataset. This dataset includes</w:t>
      </w:r>
      <w:r w:rsidR="00D31280" w:rsidRPr="00D041F4">
        <w:rPr>
          <w:sz w:val="24"/>
          <w:szCs w:val="24"/>
        </w:rPr>
        <w:t xml:space="preserve"> </w:t>
      </w:r>
      <w:r w:rsidR="00CF0B0C" w:rsidRPr="00D041F4">
        <w:rPr>
          <w:sz w:val="24"/>
          <w:szCs w:val="24"/>
        </w:rPr>
        <w:t xml:space="preserve">100 top popular songs </w:t>
      </w:r>
      <w:r w:rsidR="00C00E3E" w:rsidRPr="00D041F4">
        <w:rPr>
          <w:sz w:val="24"/>
          <w:szCs w:val="24"/>
        </w:rPr>
        <w:t xml:space="preserve">associated </w:t>
      </w:r>
      <w:r w:rsidR="00CF0B0C" w:rsidRPr="00D041F4">
        <w:rPr>
          <w:sz w:val="24"/>
          <w:szCs w:val="24"/>
        </w:rPr>
        <w:t xml:space="preserve">with audio features together with other metadata such as the </w:t>
      </w:r>
      <w:r w:rsidR="00C00E3E" w:rsidRPr="00D041F4">
        <w:rPr>
          <w:sz w:val="24"/>
          <w:szCs w:val="24"/>
        </w:rPr>
        <w:t>artist, album, track name, peak rank, source, etc.</w:t>
      </w:r>
      <w:r w:rsidR="00016173" w:rsidRPr="00D041F4">
        <w:rPr>
          <w:sz w:val="24"/>
          <w:szCs w:val="24"/>
        </w:rPr>
        <w:t xml:space="preserve"> A new variable</w:t>
      </w:r>
      <w:r w:rsidR="0055750D" w:rsidRPr="00D041F4">
        <w:rPr>
          <w:sz w:val="24"/>
          <w:szCs w:val="24"/>
        </w:rPr>
        <w:t>, namely</w:t>
      </w:r>
      <w:r w:rsidR="00016173" w:rsidRPr="00D041F4">
        <w:rPr>
          <w:sz w:val="24"/>
          <w:szCs w:val="24"/>
        </w:rPr>
        <w:t xml:space="preserve"> </w:t>
      </w:r>
      <w:proofErr w:type="spellStart"/>
      <w:r w:rsidR="00016173" w:rsidRPr="00D041F4">
        <w:rPr>
          <w:sz w:val="24"/>
          <w:szCs w:val="24"/>
        </w:rPr>
        <w:t>pred_msPlayed</w:t>
      </w:r>
      <w:proofErr w:type="spellEnd"/>
      <w:r w:rsidR="0055750D" w:rsidRPr="00D041F4">
        <w:rPr>
          <w:sz w:val="24"/>
          <w:szCs w:val="24"/>
        </w:rPr>
        <w:t>,</w:t>
      </w:r>
      <w:r w:rsidR="00016173" w:rsidRPr="00D041F4">
        <w:rPr>
          <w:sz w:val="24"/>
          <w:szCs w:val="24"/>
        </w:rPr>
        <w:t xml:space="preserve"> </w:t>
      </w:r>
      <w:r w:rsidR="004472C3" w:rsidRPr="00D041F4">
        <w:rPr>
          <w:sz w:val="24"/>
          <w:szCs w:val="24"/>
        </w:rPr>
        <w:t xml:space="preserve">was </w:t>
      </w:r>
      <w:r w:rsidR="00016173" w:rsidRPr="00D041F4">
        <w:rPr>
          <w:sz w:val="24"/>
          <w:szCs w:val="24"/>
        </w:rPr>
        <w:t xml:space="preserve">calculated </w:t>
      </w:r>
      <w:r w:rsidR="0055750D" w:rsidRPr="00D041F4">
        <w:rPr>
          <w:sz w:val="24"/>
          <w:szCs w:val="24"/>
        </w:rPr>
        <w:t xml:space="preserve">by </w:t>
      </w:r>
      <w:r w:rsidR="00016173" w:rsidRPr="00D041F4">
        <w:rPr>
          <w:sz w:val="24"/>
          <w:szCs w:val="24"/>
        </w:rPr>
        <w:t xml:space="preserve">fitting the audio features data to </w:t>
      </w:r>
      <w:r w:rsidR="0062632D" w:rsidRPr="00D041F4">
        <w:rPr>
          <w:sz w:val="24"/>
          <w:szCs w:val="24"/>
        </w:rPr>
        <w:t>two</w:t>
      </w:r>
      <w:r w:rsidR="00016173" w:rsidRPr="00D041F4">
        <w:rPr>
          <w:sz w:val="24"/>
          <w:szCs w:val="24"/>
        </w:rPr>
        <w:t xml:space="preserve"> models. After that, </w:t>
      </w:r>
      <w:r w:rsidR="0055750D" w:rsidRPr="00D041F4">
        <w:rPr>
          <w:sz w:val="24"/>
          <w:szCs w:val="24"/>
        </w:rPr>
        <w:t xml:space="preserve">the </w:t>
      </w:r>
      <w:r w:rsidR="00016173" w:rsidRPr="00D041F4">
        <w:rPr>
          <w:sz w:val="24"/>
          <w:szCs w:val="24"/>
        </w:rPr>
        <w:t>top 20 songs with the highest predicted streaming time w</w:t>
      </w:r>
      <w:r w:rsidR="0062632D" w:rsidRPr="00D041F4">
        <w:rPr>
          <w:sz w:val="24"/>
          <w:szCs w:val="24"/>
        </w:rPr>
        <w:t>ere</w:t>
      </w:r>
      <w:r w:rsidR="00016173" w:rsidRPr="00D041F4">
        <w:rPr>
          <w:sz w:val="24"/>
          <w:szCs w:val="24"/>
        </w:rPr>
        <w:t xml:space="preserve"> selected as recommendations. </w:t>
      </w:r>
      <w:r w:rsidR="0055750D" w:rsidRPr="00D041F4">
        <w:rPr>
          <w:sz w:val="24"/>
          <w:szCs w:val="24"/>
        </w:rPr>
        <w:t xml:space="preserve">The author </w:t>
      </w:r>
      <w:r w:rsidR="0062632D" w:rsidRPr="00D041F4">
        <w:rPr>
          <w:sz w:val="24"/>
          <w:szCs w:val="24"/>
        </w:rPr>
        <w:t>listen</w:t>
      </w:r>
      <w:r w:rsidR="00B6350F" w:rsidRPr="00D041F4">
        <w:rPr>
          <w:sz w:val="24"/>
          <w:szCs w:val="24"/>
        </w:rPr>
        <w:t>ed</w:t>
      </w:r>
      <w:r w:rsidR="00016173" w:rsidRPr="00D041F4">
        <w:rPr>
          <w:sz w:val="24"/>
          <w:szCs w:val="24"/>
        </w:rPr>
        <w:t xml:space="preserve"> these</w:t>
      </w:r>
      <w:r w:rsidR="00B6350F" w:rsidRPr="00D041F4">
        <w:rPr>
          <w:sz w:val="24"/>
          <w:szCs w:val="24"/>
        </w:rPr>
        <w:t xml:space="preserve"> 20</w:t>
      </w:r>
      <w:r w:rsidR="00016173" w:rsidRPr="00D041F4">
        <w:rPr>
          <w:sz w:val="24"/>
          <w:szCs w:val="24"/>
        </w:rPr>
        <w:t xml:space="preserve"> songs</w:t>
      </w:r>
      <w:r w:rsidR="00B6350F" w:rsidRPr="00D041F4">
        <w:rPr>
          <w:sz w:val="24"/>
          <w:szCs w:val="24"/>
        </w:rPr>
        <w:t xml:space="preserve"> recommended by SVR and FNN respectively</w:t>
      </w:r>
      <w:r w:rsidR="009212EA" w:rsidRPr="00D041F4">
        <w:rPr>
          <w:sz w:val="24"/>
          <w:szCs w:val="24"/>
        </w:rPr>
        <w:t xml:space="preserve">, rated each song, and </w:t>
      </w:r>
      <w:r w:rsidR="00016173" w:rsidRPr="00D041F4">
        <w:rPr>
          <w:sz w:val="24"/>
          <w:szCs w:val="24"/>
        </w:rPr>
        <w:t>determine</w:t>
      </w:r>
      <w:r w:rsidR="00B6350F" w:rsidRPr="00D041F4">
        <w:rPr>
          <w:sz w:val="24"/>
          <w:szCs w:val="24"/>
        </w:rPr>
        <w:t>d</w:t>
      </w:r>
      <w:r w:rsidR="00016173" w:rsidRPr="00D041F4">
        <w:rPr>
          <w:sz w:val="24"/>
          <w:szCs w:val="24"/>
        </w:rPr>
        <w:t xml:space="preserve"> whether to add </w:t>
      </w:r>
      <w:r w:rsidR="0055750D" w:rsidRPr="00D041F4">
        <w:rPr>
          <w:sz w:val="24"/>
          <w:szCs w:val="24"/>
        </w:rPr>
        <w:t>them</w:t>
      </w:r>
      <w:r w:rsidR="00016173" w:rsidRPr="00D041F4">
        <w:rPr>
          <w:sz w:val="24"/>
          <w:szCs w:val="24"/>
        </w:rPr>
        <w:t xml:space="preserve"> to her library. This approach </w:t>
      </w:r>
      <w:r w:rsidR="0062632D" w:rsidRPr="00D041F4">
        <w:rPr>
          <w:sz w:val="24"/>
          <w:szCs w:val="24"/>
        </w:rPr>
        <w:t xml:space="preserve">can </w:t>
      </w:r>
      <w:r w:rsidR="0055750D" w:rsidRPr="00D041F4">
        <w:rPr>
          <w:sz w:val="24"/>
          <w:szCs w:val="24"/>
        </w:rPr>
        <w:t xml:space="preserve">provide a comprehensive evaluation of the models’ effectiveness on </w:t>
      </w:r>
      <w:r w:rsidR="00016173" w:rsidRPr="00D041F4">
        <w:rPr>
          <w:sz w:val="24"/>
          <w:szCs w:val="24"/>
        </w:rPr>
        <w:t xml:space="preserve">a complete different set of data and </w:t>
      </w:r>
      <w:r w:rsidR="0062632D" w:rsidRPr="00D041F4">
        <w:rPr>
          <w:sz w:val="24"/>
          <w:szCs w:val="24"/>
        </w:rPr>
        <w:t xml:space="preserve">may </w:t>
      </w:r>
      <w:r w:rsidR="00016173" w:rsidRPr="00D041F4">
        <w:rPr>
          <w:sz w:val="24"/>
          <w:szCs w:val="24"/>
        </w:rPr>
        <w:t xml:space="preserve">provide additional insights </w:t>
      </w:r>
      <w:r w:rsidR="0055750D" w:rsidRPr="00D041F4">
        <w:rPr>
          <w:sz w:val="24"/>
          <w:szCs w:val="24"/>
        </w:rPr>
        <w:t xml:space="preserve">into </w:t>
      </w:r>
      <w:r w:rsidR="00016173" w:rsidRPr="00D041F4">
        <w:rPr>
          <w:sz w:val="24"/>
          <w:szCs w:val="24"/>
        </w:rPr>
        <w:t>the model</w:t>
      </w:r>
      <w:r w:rsidR="0055750D" w:rsidRPr="00D041F4">
        <w:rPr>
          <w:sz w:val="24"/>
          <w:szCs w:val="24"/>
        </w:rPr>
        <w:t>s’ performances.</w:t>
      </w:r>
      <w:r w:rsidR="00016173" w:rsidRPr="00D041F4">
        <w:rPr>
          <w:sz w:val="24"/>
          <w:szCs w:val="24"/>
        </w:rPr>
        <w:t xml:space="preserve">   </w:t>
      </w:r>
    </w:p>
    <w:p w14:paraId="656EA9BE" w14:textId="77777777" w:rsidR="002D0241" w:rsidRDefault="002D0241" w:rsidP="009F0312">
      <w:pPr>
        <w:spacing w:line="480" w:lineRule="auto"/>
        <w:jc w:val="center"/>
        <w:rPr>
          <w:sz w:val="18"/>
          <w:szCs w:val="18"/>
        </w:rPr>
      </w:pPr>
    </w:p>
    <w:p w14:paraId="17BD6F06" w14:textId="26FA251E" w:rsidR="00694C75" w:rsidRPr="00B6350F" w:rsidRDefault="00694C75" w:rsidP="009F0312">
      <w:pPr>
        <w:spacing w:line="480" w:lineRule="auto"/>
        <w:jc w:val="center"/>
        <w:rPr>
          <w:sz w:val="18"/>
          <w:szCs w:val="18"/>
        </w:rPr>
      </w:pPr>
      <w:r>
        <w:rPr>
          <w:sz w:val="18"/>
          <w:szCs w:val="18"/>
        </w:rPr>
        <w:t xml:space="preserve">Table 2: </w:t>
      </w:r>
      <w:r w:rsidR="001A4679">
        <w:rPr>
          <w:sz w:val="18"/>
          <w:szCs w:val="18"/>
        </w:rPr>
        <w:t>List of Songs</w:t>
      </w:r>
      <w:r w:rsidR="009F0312">
        <w:rPr>
          <w:sz w:val="18"/>
          <w:szCs w:val="18"/>
        </w:rPr>
        <w:t xml:space="preserve"> based on SVR Model</w:t>
      </w:r>
    </w:p>
    <w:tbl>
      <w:tblPr>
        <w:tblStyle w:val="GridTable1Light-Accent3"/>
        <w:tblW w:w="8550" w:type="dxa"/>
        <w:jc w:val="center"/>
        <w:tblBorders>
          <w:top w:val="none" w:sz="0" w:space="0" w:color="auto"/>
          <w:left w:val="none" w:sz="0" w:space="0" w:color="auto"/>
          <w:bottom w:val="none" w:sz="0" w:space="0" w:color="auto"/>
          <w:right w:val="single" w:sz="8"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720"/>
        <w:gridCol w:w="1811"/>
        <w:gridCol w:w="2689"/>
        <w:gridCol w:w="1440"/>
        <w:gridCol w:w="1890"/>
      </w:tblGrid>
      <w:tr w:rsidR="001A4679" w:rsidRPr="002614FA" w14:paraId="78C77A91" w14:textId="5F03CB65" w:rsidTr="009F0B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12" w:space="0" w:color="D9D9D9" w:themeColor="background1" w:themeShade="D9"/>
              <w:bottom w:val="single" w:sz="12" w:space="0" w:color="D9D9D9" w:themeColor="background1" w:themeShade="D9"/>
              <w:right w:val="nil"/>
            </w:tcBorders>
            <w:vAlign w:val="center"/>
          </w:tcPr>
          <w:p w14:paraId="202884A7" w14:textId="173943A8" w:rsidR="00694C75" w:rsidRPr="002614FA" w:rsidRDefault="001A4679" w:rsidP="001A4679">
            <w:pPr>
              <w:jc w:val="center"/>
              <w:rPr>
                <w:sz w:val="16"/>
                <w:szCs w:val="16"/>
              </w:rPr>
            </w:pPr>
            <w:r>
              <w:rPr>
                <w:sz w:val="16"/>
                <w:szCs w:val="16"/>
              </w:rPr>
              <w:t>Order</w:t>
            </w:r>
          </w:p>
        </w:tc>
        <w:tc>
          <w:tcPr>
            <w:tcW w:w="1811" w:type="dxa"/>
            <w:tcBorders>
              <w:top w:val="single" w:sz="12" w:space="0" w:color="D9D9D9" w:themeColor="background1" w:themeShade="D9"/>
              <w:left w:val="nil"/>
              <w:bottom w:val="single" w:sz="12" w:space="0" w:color="D9D9D9" w:themeColor="background1" w:themeShade="D9"/>
              <w:right w:val="nil"/>
            </w:tcBorders>
            <w:vAlign w:val="center"/>
          </w:tcPr>
          <w:p w14:paraId="4D75B257" w14:textId="29A484AF" w:rsidR="00694C75" w:rsidRPr="002614FA" w:rsidRDefault="00694C75" w:rsidP="001A467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Track</w:t>
            </w:r>
          </w:p>
        </w:tc>
        <w:tc>
          <w:tcPr>
            <w:tcW w:w="2689" w:type="dxa"/>
            <w:tcBorders>
              <w:top w:val="single" w:sz="12" w:space="0" w:color="D9D9D9" w:themeColor="background1" w:themeShade="D9"/>
              <w:left w:val="nil"/>
              <w:bottom w:val="single" w:sz="12" w:space="0" w:color="D9D9D9" w:themeColor="background1" w:themeShade="D9"/>
              <w:right w:val="nil"/>
            </w:tcBorders>
            <w:vAlign w:val="center"/>
          </w:tcPr>
          <w:p w14:paraId="37478BDF" w14:textId="3484E509" w:rsidR="00694C75" w:rsidRPr="002614FA" w:rsidRDefault="00694C75" w:rsidP="001A467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Artist</w:t>
            </w:r>
          </w:p>
        </w:tc>
        <w:tc>
          <w:tcPr>
            <w:tcW w:w="1440" w:type="dxa"/>
            <w:tcBorders>
              <w:top w:val="single" w:sz="12" w:space="0" w:color="D9D9D9" w:themeColor="background1" w:themeShade="D9"/>
              <w:left w:val="nil"/>
              <w:bottom w:val="single" w:sz="12" w:space="0" w:color="D9D9D9" w:themeColor="background1" w:themeShade="D9"/>
              <w:right w:val="nil"/>
            </w:tcBorders>
            <w:vAlign w:val="center"/>
          </w:tcPr>
          <w:p w14:paraId="4ECDC2CD" w14:textId="1BD0B729" w:rsidR="00694C75" w:rsidRPr="002614FA" w:rsidRDefault="00694C75" w:rsidP="001A467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Rat</w:t>
            </w:r>
            <w:r w:rsidR="00B2062D">
              <w:rPr>
                <w:sz w:val="16"/>
                <w:szCs w:val="16"/>
              </w:rPr>
              <w:t>ing</w:t>
            </w:r>
            <w:r w:rsidR="009212EA">
              <w:rPr>
                <w:rStyle w:val="FootnoteReference"/>
                <w:sz w:val="16"/>
                <w:szCs w:val="16"/>
              </w:rPr>
              <w:footnoteReference w:id="7"/>
            </w:r>
          </w:p>
        </w:tc>
        <w:tc>
          <w:tcPr>
            <w:tcW w:w="1890" w:type="dxa"/>
            <w:tcBorders>
              <w:top w:val="single" w:sz="12" w:space="0" w:color="D9D9D9" w:themeColor="background1" w:themeShade="D9"/>
              <w:left w:val="nil"/>
              <w:bottom w:val="single" w:sz="12" w:space="0" w:color="D9D9D9" w:themeColor="background1" w:themeShade="D9"/>
              <w:right w:val="nil"/>
            </w:tcBorders>
          </w:tcPr>
          <w:p w14:paraId="2F9ED1B6" w14:textId="35912D5D" w:rsidR="00694C75" w:rsidRDefault="007E6467" w:rsidP="001A467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Added</w:t>
            </w:r>
          </w:p>
        </w:tc>
      </w:tr>
      <w:tr w:rsidR="009F0312" w:rsidRPr="002614FA" w14:paraId="1544B78A" w14:textId="7ADFFBCB" w:rsidTr="009F0B24">
        <w:trPr>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12" w:space="0" w:color="D9D9D9" w:themeColor="background1" w:themeShade="D9"/>
              <w:bottom w:val="single" w:sz="8" w:space="0" w:color="D9D9D9" w:themeColor="background1" w:themeShade="D9"/>
              <w:right w:val="nil"/>
            </w:tcBorders>
            <w:vAlign w:val="center"/>
          </w:tcPr>
          <w:p w14:paraId="7E6FCDA7" w14:textId="21CA83F6" w:rsidR="00694C75" w:rsidRPr="001A4679" w:rsidRDefault="001A4679" w:rsidP="001A4679">
            <w:pPr>
              <w:jc w:val="center"/>
              <w:rPr>
                <w:b w:val="0"/>
                <w:bCs w:val="0"/>
                <w:sz w:val="16"/>
                <w:szCs w:val="16"/>
              </w:rPr>
            </w:pPr>
            <w:r w:rsidRPr="001A4679">
              <w:rPr>
                <w:b w:val="0"/>
                <w:bCs w:val="0"/>
                <w:sz w:val="16"/>
                <w:szCs w:val="16"/>
              </w:rPr>
              <w:t>1</w:t>
            </w:r>
          </w:p>
        </w:tc>
        <w:tc>
          <w:tcPr>
            <w:tcW w:w="1811" w:type="dxa"/>
            <w:tcBorders>
              <w:top w:val="single" w:sz="12" w:space="0" w:color="D9D9D9" w:themeColor="background1" w:themeShade="D9"/>
              <w:left w:val="nil"/>
              <w:bottom w:val="single" w:sz="8" w:space="0" w:color="D9D9D9" w:themeColor="background1" w:themeShade="D9"/>
              <w:right w:val="nil"/>
            </w:tcBorders>
            <w:vAlign w:val="center"/>
          </w:tcPr>
          <w:p w14:paraId="22317216" w14:textId="617597E3" w:rsidR="00694C75" w:rsidRPr="00694C75"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I’m Good (Blue)</w:t>
            </w:r>
          </w:p>
        </w:tc>
        <w:tc>
          <w:tcPr>
            <w:tcW w:w="2689" w:type="dxa"/>
            <w:tcBorders>
              <w:top w:val="single" w:sz="12" w:space="0" w:color="D9D9D9" w:themeColor="background1" w:themeShade="D9"/>
              <w:left w:val="nil"/>
              <w:bottom w:val="single" w:sz="8" w:space="0" w:color="D9D9D9" w:themeColor="background1" w:themeShade="D9"/>
              <w:right w:val="nil"/>
            </w:tcBorders>
            <w:vAlign w:val="center"/>
          </w:tcPr>
          <w:p w14:paraId="5DF2778E" w14:textId="678F7C7A" w:rsidR="00694C75" w:rsidRPr="00694C75"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David Guetta, </w:t>
            </w:r>
            <w:proofErr w:type="spellStart"/>
            <w:r>
              <w:rPr>
                <w:sz w:val="16"/>
                <w:szCs w:val="16"/>
              </w:rPr>
              <w:t>Bebe</w:t>
            </w:r>
            <w:proofErr w:type="spellEnd"/>
            <w:r>
              <w:rPr>
                <w:sz w:val="16"/>
                <w:szCs w:val="16"/>
              </w:rPr>
              <w:t xml:space="preserve"> </w:t>
            </w:r>
            <w:proofErr w:type="spellStart"/>
            <w:r>
              <w:rPr>
                <w:sz w:val="16"/>
                <w:szCs w:val="16"/>
              </w:rPr>
              <w:t>Rexha</w:t>
            </w:r>
            <w:proofErr w:type="spellEnd"/>
          </w:p>
        </w:tc>
        <w:tc>
          <w:tcPr>
            <w:tcW w:w="1440" w:type="dxa"/>
            <w:tcBorders>
              <w:top w:val="single" w:sz="12" w:space="0" w:color="D9D9D9" w:themeColor="background1" w:themeShade="D9"/>
              <w:left w:val="nil"/>
              <w:bottom w:val="single" w:sz="8" w:space="0" w:color="D9D9D9" w:themeColor="background1" w:themeShade="D9"/>
              <w:right w:val="nil"/>
            </w:tcBorders>
            <w:vAlign w:val="center"/>
          </w:tcPr>
          <w:p w14:paraId="39E159F4" w14:textId="01A8EE3D" w:rsidR="00694C75" w:rsidRPr="00694C75"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90" w:type="dxa"/>
            <w:tcBorders>
              <w:top w:val="single" w:sz="12" w:space="0" w:color="D9D9D9" w:themeColor="background1" w:themeShade="D9"/>
              <w:left w:val="nil"/>
              <w:bottom w:val="single" w:sz="8" w:space="0" w:color="D9D9D9" w:themeColor="background1" w:themeShade="D9"/>
              <w:right w:val="nil"/>
            </w:tcBorders>
          </w:tcPr>
          <w:p w14:paraId="7DCBA24A" w14:textId="453AD033" w:rsidR="00694C75" w:rsidRPr="00694C75"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3B6C1BF4"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8" w:space="0" w:color="D9D9D9" w:themeColor="background1" w:themeShade="D9"/>
              <w:right w:val="nil"/>
            </w:tcBorders>
            <w:vAlign w:val="center"/>
          </w:tcPr>
          <w:p w14:paraId="46BF8487" w14:textId="71353ED8" w:rsidR="00694C75" w:rsidRPr="001A4679" w:rsidRDefault="001A4679" w:rsidP="001A4679">
            <w:pPr>
              <w:jc w:val="center"/>
              <w:rPr>
                <w:b w:val="0"/>
                <w:bCs w:val="0"/>
                <w:sz w:val="16"/>
                <w:szCs w:val="16"/>
              </w:rPr>
            </w:pPr>
            <w:r w:rsidRPr="001A4679">
              <w:rPr>
                <w:b w:val="0"/>
                <w:bCs w:val="0"/>
                <w:sz w:val="16"/>
                <w:szCs w:val="16"/>
              </w:rPr>
              <w:t>2</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3C4C1BEA" w14:textId="0AF9A1F9" w:rsidR="00694C75" w:rsidRPr="00694C75" w:rsidRDefault="00694C75"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Bones</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4ED7C263" w14:textId="48EC47E4" w:rsidR="00694C75" w:rsidRPr="00694C75" w:rsidRDefault="00694C75"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Imagine </w:t>
            </w:r>
            <w:r w:rsidR="0098517A">
              <w:rPr>
                <w:sz w:val="16"/>
                <w:szCs w:val="16"/>
              </w:rPr>
              <w:t>Dragons</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46493CC3" w14:textId="2B8ED9EF" w:rsidR="00694C75" w:rsidRPr="00694C75"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w:t>
            </w:r>
          </w:p>
        </w:tc>
        <w:tc>
          <w:tcPr>
            <w:tcW w:w="1890" w:type="dxa"/>
            <w:tcBorders>
              <w:top w:val="single" w:sz="8" w:space="0" w:color="D9D9D9" w:themeColor="background1" w:themeShade="D9"/>
              <w:left w:val="nil"/>
              <w:bottom w:val="single" w:sz="8" w:space="0" w:color="D9D9D9" w:themeColor="background1" w:themeShade="D9"/>
              <w:right w:val="nil"/>
            </w:tcBorders>
          </w:tcPr>
          <w:p w14:paraId="02ACD4CB" w14:textId="33FCCDB8" w:rsidR="00694C75" w:rsidRPr="00694C75"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w:t>
            </w:r>
          </w:p>
        </w:tc>
      </w:tr>
      <w:tr w:rsidR="009F0312" w:rsidRPr="002614FA" w14:paraId="702071F2"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2E63902D" w14:textId="22B8D371" w:rsidR="0098517A" w:rsidRPr="001A4679" w:rsidRDefault="001A4679" w:rsidP="001A4679">
            <w:pPr>
              <w:jc w:val="center"/>
              <w:rPr>
                <w:b w:val="0"/>
                <w:bCs w:val="0"/>
                <w:sz w:val="16"/>
                <w:szCs w:val="16"/>
              </w:rPr>
            </w:pPr>
            <w:r w:rsidRPr="001A4679">
              <w:rPr>
                <w:b w:val="0"/>
                <w:bCs w:val="0"/>
                <w:sz w:val="16"/>
                <w:szCs w:val="16"/>
              </w:rPr>
              <w:t>3</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3C9ED4B5" w14:textId="200264B3"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ANTIFRAGILE</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3452ECBC" w14:textId="5B94EB77"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LE SSERAFIM</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6C50BEFD" w14:textId="16DDD842"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1890" w:type="dxa"/>
            <w:tcBorders>
              <w:top w:val="single" w:sz="8" w:space="0" w:color="D9D9D9" w:themeColor="background1" w:themeShade="D9"/>
              <w:left w:val="nil"/>
              <w:bottom w:val="single" w:sz="8" w:space="0" w:color="D9D9D9" w:themeColor="background1" w:themeShade="D9"/>
              <w:right w:val="nil"/>
            </w:tcBorders>
          </w:tcPr>
          <w:p w14:paraId="70BBCFD1" w14:textId="3354F071"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78A9384F"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4DDF9E82" w14:textId="279449FA" w:rsidR="0098517A" w:rsidRPr="001A4679" w:rsidRDefault="001A4679" w:rsidP="001A4679">
            <w:pPr>
              <w:jc w:val="center"/>
              <w:rPr>
                <w:b w:val="0"/>
                <w:bCs w:val="0"/>
                <w:sz w:val="16"/>
                <w:szCs w:val="16"/>
              </w:rPr>
            </w:pPr>
            <w:r w:rsidRPr="001A4679">
              <w:rPr>
                <w:b w:val="0"/>
                <w:bCs w:val="0"/>
                <w:sz w:val="16"/>
                <w:szCs w:val="16"/>
              </w:rPr>
              <w:t>4</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16D0C183" w14:textId="20849F02"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Yandel 150</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619C81B9" w14:textId="11230962"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Yandel, </w:t>
            </w:r>
            <w:proofErr w:type="spellStart"/>
            <w:r>
              <w:rPr>
                <w:sz w:val="16"/>
                <w:szCs w:val="16"/>
              </w:rPr>
              <w:t>Feid</w:t>
            </w:r>
            <w:proofErr w:type="spellEnd"/>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4C298CD1" w14:textId="38BA5E17"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90" w:type="dxa"/>
            <w:tcBorders>
              <w:top w:val="single" w:sz="8" w:space="0" w:color="D9D9D9" w:themeColor="background1" w:themeShade="D9"/>
              <w:left w:val="nil"/>
              <w:bottom w:val="single" w:sz="8" w:space="0" w:color="D9D9D9" w:themeColor="background1" w:themeShade="D9"/>
              <w:right w:val="nil"/>
            </w:tcBorders>
          </w:tcPr>
          <w:p w14:paraId="710C1C5E" w14:textId="1F0D3952"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64DD5BA1"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3063AD14" w14:textId="7EE6D0EF" w:rsidR="0098517A" w:rsidRPr="001A4679" w:rsidRDefault="001A4679" w:rsidP="001A4679">
            <w:pPr>
              <w:jc w:val="center"/>
              <w:rPr>
                <w:b w:val="0"/>
                <w:bCs w:val="0"/>
                <w:sz w:val="16"/>
                <w:szCs w:val="16"/>
              </w:rPr>
            </w:pPr>
            <w:r w:rsidRPr="001A4679">
              <w:rPr>
                <w:b w:val="0"/>
                <w:bCs w:val="0"/>
                <w:sz w:val="16"/>
                <w:szCs w:val="16"/>
              </w:rPr>
              <w:t>5</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7AF3B52C" w14:textId="4102A424"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Under The Influence</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727A622D" w14:textId="5C5DB960"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Chris Brown</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5C1548AA" w14:textId="7C8586ED"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90" w:type="dxa"/>
            <w:tcBorders>
              <w:top w:val="single" w:sz="8" w:space="0" w:color="D9D9D9" w:themeColor="background1" w:themeShade="D9"/>
              <w:left w:val="nil"/>
              <w:bottom w:val="single" w:sz="8" w:space="0" w:color="D9D9D9" w:themeColor="background1" w:themeShade="D9"/>
              <w:right w:val="nil"/>
            </w:tcBorders>
          </w:tcPr>
          <w:p w14:paraId="37918663" w14:textId="02DDBCAC"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057FC1FC"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7C715BDA" w14:textId="77EA6E36" w:rsidR="0098517A" w:rsidRPr="001A4679" w:rsidRDefault="001A4679" w:rsidP="001A4679">
            <w:pPr>
              <w:jc w:val="center"/>
              <w:rPr>
                <w:b w:val="0"/>
                <w:bCs w:val="0"/>
                <w:sz w:val="16"/>
                <w:szCs w:val="16"/>
              </w:rPr>
            </w:pPr>
            <w:r w:rsidRPr="001A4679">
              <w:rPr>
                <w:b w:val="0"/>
                <w:bCs w:val="0"/>
                <w:sz w:val="16"/>
                <w:szCs w:val="16"/>
              </w:rPr>
              <w:t>6</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23DDBCCC" w14:textId="2B5A7D59"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LOKERA</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0CA0A8AB" w14:textId="6321696D"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Rauw</w:t>
            </w:r>
            <w:proofErr w:type="spellEnd"/>
            <w:r>
              <w:rPr>
                <w:sz w:val="16"/>
                <w:szCs w:val="16"/>
              </w:rPr>
              <w:t xml:space="preserve"> Alejandro, </w:t>
            </w:r>
            <w:proofErr w:type="spellStart"/>
            <w:r>
              <w:rPr>
                <w:sz w:val="16"/>
                <w:szCs w:val="16"/>
              </w:rPr>
              <w:t>Lyanno</w:t>
            </w:r>
            <w:proofErr w:type="spellEnd"/>
            <w:r>
              <w:rPr>
                <w:sz w:val="16"/>
                <w:szCs w:val="16"/>
              </w:rPr>
              <w:t xml:space="preserve">, </w:t>
            </w:r>
            <w:proofErr w:type="spellStart"/>
            <w:r>
              <w:rPr>
                <w:sz w:val="16"/>
                <w:szCs w:val="16"/>
              </w:rPr>
              <w:t>Brray</w:t>
            </w:r>
            <w:proofErr w:type="spellEnd"/>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0A735156" w14:textId="316F42AF" w:rsidR="0098517A" w:rsidRDefault="00960AD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90" w:type="dxa"/>
            <w:tcBorders>
              <w:top w:val="single" w:sz="8" w:space="0" w:color="D9D9D9" w:themeColor="background1" w:themeShade="D9"/>
              <w:left w:val="nil"/>
              <w:bottom w:val="single" w:sz="8" w:space="0" w:color="D9D9D9" w:themeColor="background1" w:themeShade="D9"/>
              <w:right w:val="nil"/>
            </w:tcBorders>
          </w:tcPr>
          <w:p w14:paraId="0503FFFA" w14:textId="6BC341A8" w:rsidR="0098517A"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7FCA2433"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5130AC4C" w14:textId="77930486" w:rsidR="0098517A" w:rsidRPr="001A4679" w:rsidRDefault="001A4679" w:rsidP="001A4679">
            <w:pPr>
              <w:jc w:val="center"/>
              <w:rPr>
                <w:b w:val="0"/>
                <w:bCs w:val="0"/>
                <w:sz w:val="16"/>
                <w:szCs w:val="16"/>
              </w:rPr>
            </w:pPr>
            <w:r w:rsidRPr="001A4679">
              <w:rPr>
                <w:b w:val="0"/>
                <w:bCs w:val="0"/>
                <w:sz w:val="16"/>
                <w:szCs w:val="16"/>
              </w:rPr>
              <w:t>7</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534ECC41" w14:textId="4C6BE317"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Shinunoga</w:t>
            </w:r>
            <w:proofErr w:type="spellEnd"/>
            <w:r>
              <w:rPr>
                <w:sz w:val="16"/>
                <w:szCs w:val="16"/>
              </w:rPr>
              <w:t xml:space="preserve"> E-</w:t>
            </w:r>
            <w:proofErr w:type="spellStart"/>
            <w:r>
              <w:rPr>
                <w:sz w:val="16"/>
                <w:szCs w:val="16"/>
              </w:rPr>
              <w:t>Wa</w:t>
            </w:r>
            <w:proofErr w:type="spellEnd"/>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10FEC1FE" w14:textId="3AB12CFA" w:rsidR="0098517A"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Fujii</w:t>
            </w:r>
            <w:proofErr w:type="spellEnd"/>
            <w:r>
              <w:rPr>
                <w:sz w:val="16"/>
                <w:szCs w:val="16"/>
              </w:rPr>
              <w:t xml:space="preserve"> </w:t>
            </w:r>
            <w:proofErr w:type="spellStart"/>
            <w:r>
              <w:rPr>
                <w:sz w:val="16"/>
                <w:szCs w:val="16"/>
              </w:rPr>
              <w:t>Kaze</w:t>
            </w:r>
            <w:proofErr w:type="spellEnd"/>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1864E1BA" w14:textId="21CECE4A" w:rsidR="0098517A"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90" w:type="dxa"/>
            <w:tcBorders>
              <w:top w:val="single" w:sz="8" w:space="0" w:color="D9D9D9" w:themeColor="background1" w:themeShade="D9"/>
              <w:left w:val="nil"/>
              <w:bottom w:val="single" w:sz="8" w:space="0" w:color="D9D9D9" w:themeColor="background1" w:themeShade="D9"/>
              <w:right w:val="nil"/>
            </w:tcBorders>
          </w:tcPr>
          <w:p w14:paraId="713455BD" w14:textId="6980B4F1" w:rsidR="0098517A"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5B99076F"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2B5A4DE4" w14:textId="5E219312" w:rsidR="0098517A" w:rsidRPr="001A4679" w:rsidRDefault="001A4679" w:rsidP="001A4679">
            <w:pPr>
              <w:jc w:val="center"/>
              <w:rPr>
                <w:b w:val="0"/>
                <w:bCs w:val="0"/>
                <w:sz w:val="16"/>
                <w:szCs w:val="16"/>
              </w:rPr>
            </w:pPr>
            <w:r w:rsidRPr="001A4679">
              <w:rPr>
                <w:b w:val="0"/>
                <w:bCs w:val="0"/>
                <w:sz w:val="16"/>
                <w:szCs w:val="16"/>
              </w:rPr>
              <w:t>8</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426AFA72" w14:textId="6DDCB5BD"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OMG</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1D16C05B" w14:textId="25AA61A5" w:rsidR="0098517A"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NewJeans</w:t>
            </w:r>
            <w:proofErr w:type="spellEnd"/>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0CDE2DD7" w14:textId="3DC06BA9" w:rsidR="0098517A"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1890" w:type="dxa"/>
            <w:tcBorders>
              <w:top w:val="single" w:sz="8" w:space="0" w:color="D9D9D9" w:themeColor="background1" w:themeShade="D9"/>
              <w:left w:val="nil"/>
              <w:bottom w:val="single" w:sz="8" w:space="0" w:color="D9D9D9" w:themeColor="background1" w:themeShade="D9"/>
              <w:right w:val="nil"/>
            </w:tcBorders>
          </w:tcPr>
          <w:p w14:paraId="42914F39" w14:textId="03CEDECC" w:rsidR="0098517A"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1564C739"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574C5419" w14:textId="49140643" w:rsidR="0098517A" w:rsidRPr="001A4679" w:rsidRDefault="001A4679" w:rsidP="001A4679">
            <w:pPr>
              <w:jc w:val="center"/>
              <w:rPr>
                <w:b w:val="0"/>
                <w:bCs w:val="0"/>
                <w:sz w:val="16"/>
                <w:szCs w:val="16"/>
              </w:rPr>
            </w:pPr>
            <w:r w:rsidRPr="001A4679">
              <w:rPr>
                <w:b w:val="0"/>
                <w:bCs w:val="0"/>
                <w:sz w:val="16"/>
                <w:szCs w:val="16"/>
              </w:rPr>
              <w:t>9</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26431A13" w14:textId="23376F4F" w:rsidR="0098517A" w:rsidRDefault="0098517A"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Miss You</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774C2051" w14:textId="42CE5BEA" w:rsidR="0098517A"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Oliver Tree, Robin Schulz</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3E80C653" w14:textId="3739893E" w:rsidR="0098517A"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w:t>
            </w:r>
          </w:p>
        </w:tc>
        <w:tc>
          <w:tcPr>
            <w:tcW w:w="1890" w:type="dxa"/>
            <w:tcBorders>
              <w:top w:val="single" w:sz="8" w:space="0" w:color="D9D9D9" w:themeColor="background1" w:themeShade="D9"/>
              <w:left w:val="nil"/>
              <w:bottom w:val="single" w:sz="8" w:space="0" w:color="D9D9D9" w:themeColor="background1" w:themeShade="D9"/>
              <w:right w:val="nil"/>
            </w:tcBorders>
          </w:tcPr>
          <w:p w14:paraId="6D454494" w14:textId="10D33491" w:rsidR="0098517A"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w:t>
            </w:r>
          </w:p>
        </w:tc>
      </w:tr>
      <w:tr w:rsidR="009F0312" w:rsidRPr="002614FA" w14:paraId="6B1E8654"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2DDC65DD" w14:textId="78DC7D7A" w:rsidR="001A4679" w:rsidRPr="001A4679" w:rsidRDefault="001A4679" w:rsidP="001A4679">
            <w:pPr>
              <w:jc w:val="center"/>
              <w:rPr>
                <w:b w:val="0"/>
                <w:bCs w:val="0"/>
                <w:sz w:val="16"/>
                <w:szCs w:val="16"/>
              </w:rPr>
            </w:pPr>
            <w:r w:rsidRPr="001A4679">
              <w:rPr>
                <w:b w:val="0"/>
                <w:bCs w:val="0"/>
                <w:sz w:val="16"/>
                <w:szCs w:val="16"/>
              </w:rPr>
              <w:t>10</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7B3C999C" w14:textId="750FB9ED"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Bloody Mary</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5EDDFD11" w14:textId="41FF1D6A"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Lady Gaga</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054257B6" w14:textId="4364C414"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90" w:type="dxa"/>
            <w:tcBorders>
              <w:top w:val="single" w:sz="8" w:space="0" w:color="D9D9D9" w:themeColor="background1" w:themeShade="D9"/>
              <w:left w:val="nil"/>
              <w:bottom w:val="single" w:sz="8" w:space="0" w:color="D9D9D9" w:themeColor="background1" w:themeShade="D9"/>
              <w:right w:val="nil"/>
            </w:tcBorders>
          </w:tcPr>
          <w:p w14:paraId="5D2B8F1F" w14:textId="537BE642"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2AF4F8AA"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6BA2C6C4" w14:textId="0B7E08E1" w:rsidR="001A4679" w:rsidRPr="001A4679" w:rsidRDefault="001A4679" w:rsidP="001A4679">
            <w:pPr>
              <w:jc w:val="center"/>
              <w:rPr>
                <w:b w:val="0"/>
                <w:bCs w:val="0"/>
                <w:sz w:val="16"/>
                <w:szCs w:val="16"/>
              </w:rPr>
            </w:pPr>
            <w:r w:rsidRPr="001A4679">
              <w:rPr>
                <w:b w:val="0"/>
                <w:bCs w:val="0"/>
                <w:sz w:val="16"/>
                <w:szCs w:val="16"/>
              </w:rPr>
              <w:t>11</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5EB030EE" w14:textId="09D3F6A5"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PUNTO G</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285211AC" w14:textId="052EF8C0"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Quevedo</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6F7CCCF2" w14:textId="0E5630E1"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w:t>
            </w:r>
          </w:p>
        </w:tc>
        <w:tc>
          <w:tcPr>
            <w:tcW w:w="1890" w:type="dxa"/>
            <w:tcBorders>
              <w:top w:val="single" w:sz="8" w:space="0" w:color="D9D9D9" w:themeColor="background1" w:themeShade="D9"/>
              <w:left w:val="nil"/>
              <w:bottom w:val="single" w:sz="8" w:space="0" w:color="D9D9D9" w:themeColor="background1" w:themeShade="D9"/>
              <w:right w:val="nil"/>
            </w:tcBorders>
          </w:tcPr>
          <w:p w14:paraId="21CF5B79" w14:textId="156D966F"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453DB5F8"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4F5C3B50" w14:textId="6A56C3A4" w:rsidR="001A4679" w:rsidRPr="001A4679" w:rsidRDefault="001A4679" w:rsidP="001A4679">
            <w:pPr>
              <w:jc w:val="center"/>
              <w:rPr>
                <w:b w:val="0"/>
                <w:bCs w:val="0"/>
                <w:sz w:val="16"/>
                <w:szCs w:val="16"/>
              </w:rPr>
            </w:pPr>
            <w:r w:rsidRPr="001A4679">
              <w:rPr>
                <w:b w:val="0"/>
                <w:bCs w:val="0"/>
                <w:sz w:val="16"/>
                <w:szCs w:val="16"/>
              </w:rPr>
              <w:t>12</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205C4262" w14:textId="0A4BD516"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Ditto</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0E6B7223" w14:textId="66C7BEBE"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NewJeans</w:t>
            </w:r>
            <w:proofErr w:type="spellEnd"/>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4B065599" w14:textId="2830EA0E"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w:t>
            </w:r>
          </w:p>
        </w:tc>
        <w:tc>
          <w:tcPr>
            <w:tcW w:w="1890" w:type="dxa"/>
            <w:tcBorders>
              <w:top w:val="single" w:sz="8" w:space="0" w:color="D9D9D9" w:themeColor="background1" w:themeShade="D9"/>
              <w:left w:val="nil"/>
              <w:bottom w:val="single" w:sz="8" w:space="0" w:color="D9D9D9" w:themeColor="background1" w:themeShade="D9"/>
              <w:right w:val="nil"/>
            </w:tcBorders>
          </w:tcPr>
          <w:p w14:paraId="4D0EA0DA" w14:textId="461992FA"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w:t>
            </w:r>
          </w:p>
        </w:tc>
      </w:tr>
      <w:tr w:rsidR="009F0312" w:rsidRPr="002614FA" w14:paraId="01DE71C7"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248BF827" w14:textId="101EC15B" w:rsidR="001A4679" w:rsidRPr="001A4679" w:rsidRDefault="001A4679" w:rsidP="001A4679">
            <w:pPr>
              <w:jc w:val="center"/>
              <w:rPr>
                <w:b w:val="0"/>
                <w:bCs w:val="0"/>
                <w:sz w:val="16"/>
                <w:szCs w:val="16"/>
              </w:rPr>
            </w:pPr>
            <w:r w:rsidRPr="001A4679">
              <w:rPr>
                <w:b w:val="0"/>
                <w:bCs w:val="0"/>
                <w:sz w:val="16"/>
                <w:szCs w:val="16"/>
              </w:rPr>
              <w:t>13</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28BBC60A" w14:textId="1511FBFF"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Escapism. – Sped Up</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46A92741" w14:textId="0A11C9F5"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RAYE, 070 Shake</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6253B63D" w14:textId="5E285065"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w:t>
            </w:r>
          </w:p>
        </w:tc>
        <w:tc>
          <w:tcPr>
            <w:tcW w:w="1890" w:type="dxa"/>
            <w:tcBorders>
              <w:top w:val="single" w:sz="8" w:space="0" w:color="D9D9D9" w:themeColor="background1" w:themeShade="D9"/>
              <w:left w:val="nil"/>
              <w:bottom w:val="single" w:sz="8" w:space="0" w:color="D9D9D9" w:themeColor="background1" w:themeShade="D9"/>
              <w:right w:val="nil"/>
            </w:tcBorders>
          </w:tcPr>
          <w:p w14:paraId="408322E5" w14:textId="153F1D20"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w:t>
            </w:r>
          </w:p>
        </w:tc>
      </w:tr>
      <w:tr w:rsidR="009F0312" w:rsidRPr="002614FA" w14:paraId="33FE2ABD"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05981A21" w14:textId="38471E5F" w:rsidR="001A4679" w:rsidRPr="001A4679" w:rsidRDefault="001A4679" w:rsidP="001A4679">
            <w:pPr>
              <w:jc w:val="center"/>
              <w:rPr>
                <w:b w:val="0"/>
                <w:bCs w:val="0"/>
                <w:sz w:val="16"/>
                <w:szCs w:val="16"/>
              </w:rPr>
            </w:pPr>
            <w:r w:rsidRPr="001A4679">
              <w:rPr>
                <w:b w:val="0"/>
                <w:bCs w:val="0"/>
                <w:sz w:val="16"/>
                <w:szCs w:val="16"/>
              </w:rPr>
              <w:t>14</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372F0F86" w14:textId="7F4B082C"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Hype Boy</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23734F9D" w14:textId="528C4EF5"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NewJeans</w:t>
            </w:r>
            <w:proofErr w:type="spellEnd"/>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19C1FBE6" w14:textId="1E75D8CE"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90" w:type="dxa"/>
            <w:tcBorders>
              <w:top w:val="single" w:sz="8" w:space="0" w:color="D9D9D9" w:themeColor="background1" w:themeShade="D9"/>
              <w:left w:val="nil"/>
              <w:bottom w:val="single" w:sz="8" w:space="0" w:color="D9D9D9" w:themeColor="background1" w:themeShade="D9"/>
              <w:right w:val="nil"/>
            </w:tcBorders>
          </w:tcPr>
          <w:p w14:paraId="41E9736E" w14:textId="055DC7D1"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58524896"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4983AD93" w14:textId="0DBE8886" w:rsidR="001A4679" w:rsidRPr="001A4679" w:rsidRDefault="001A4679" w:rsidP="001A4679">
            <w:pPr>
              <w:jc w:val="center"/>
              <w:rPr>
                <w:b w:val="0"/>
                <w:bCs w:val="0"/>
                <w:sz w:val="16"/>
                <w:szCs w:val="16"/>
              </w:rPr>
            </w:pPr>
            <w:r w:rsidRPr="001A4679">
              <w:rPr>
                <w:b w:val="0"/>
                <w:bCs w:val="0"/>
                <w:sz w:val="16"/>
                <w:szCs w:val="16"/>
              </w:rPr>
              <w:t>15</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5BA6AD81" w14:textId="380A6986"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Superhero</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245B042F" w14:textId="713C27E5"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Metro Boomin, Future, Chris Brown</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52BC3C24" w14:textId="08DDDAE2"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w:t>
            </w:r>
          </w:p>
        </w:tc>
        <w:tc>
          <w:tcPr>
            <w:tcW w:w="1890" w:type="dxa"/>
            <w:tcBorders>
              <w:top w:val="single" w:sz="8" w:space="0" w:color="D9D9D9" w:themeColor="background1" w:themeShade="D9"/>
              <w:left w:val="nil"/>
              <w:bottom w:val="single" w:sz="8" w:space="0" w:color="D9D9D9" w:themeColor="background1" w:themeShade="D9"/>
              <w:right w:val="nil"/>
            </w:tcBorders>
          </w:tcPr>
          <w:p w14:paraId="1A5C0C58" w14:textId="4948C6DD"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7F30B6A1"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293356F1" w14:textId="419DB557" w:rsidR="001A4679" w:rsidRPr="001A4679" w:rsidRDefault="001A4679" w:rsidP="001A4679">
            <w:pPr>
              <w:jc w:val="center"/>
              <w:rPr>
                <w:b w:val="0"/>
                <w:bCs w:val="0"/>
                <w:sz w:val="16"/>
                <w:szCs w:val="16"/>
              </w:rPr>
            </w:pPr>
            <w:r w:rsidRPr="001A4679">
              <w:rPr>
                <w:b w:val="0"/>
                <w:bCs w:val="0"/>
                <w:sz w:val="16"/>
                <w:szCs w:val="16"/>
              </w:rPr>
              <w:t>16</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319B35A6" w14:textId="602D8E31" w:rsidR="001A4679" w:rsidRDefault="001A4679" w:rsidP="001A46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98517A">
              <w:rPr>
                <w:sz w:val="16"/>
                <w:szCs w:val="16"/>
              </w:rPr>
              <w:t>Tití</w:t>
            </w:r>
            <w:proofErr w:type="spellEnd"/>
            <w:r w:rsidRPr="0098517A">
              <w:rPr>
                <w:sz w:val="16"/>
                <w:szCs w:val="16"/>
              </w:rPr>
              <w:t xml:space="preserve"> Me </w:t>
            </w:r>
            <w:proofErr w:type="spellStart"/>
            <w:r w:rsidRPr="0098517A">
              <w:rPr>
                <w:sz w:val="16"/>
                <w:szCs w:val="16"/>
              </w:rPr>
              <w:t>Preguntó</w:t>
            </w:r>
            <w:proofErr w:type="spellEnd"/>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2A65F08B" w14:textId="688F2082"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Bad Bunny</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23C9CE6A" w14:textId="49C6E3BD"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w:t>
            </w:r>
          </w:p>
        </w:tc>
        <w:tc>
          <w:tcPr>
            <w:tcW w:w="1890" w:type="dxa"/>
            <w:tcBorders>
              <w:top w:val="single" w:sz="8" w:space="0" w:color="D9D9D9" w:themeColor="background1" w:themeShade="D9"/>
              <w:left w:val="nil"/>
              <w:bottom w:val="single" w:sz="8" w:space="0" w:color="D9D9D9" w:themeColor="background1" w:themeShade="D9"/>
              <w:right w:val="nil"/>
            </w:tcBorders>
          </w:tcPr>
          <w:p w14:paraId="10008666" w14:textId="26A70096" w:rsidR="001A4679" w:rsidRDefault="009F031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 (already in library)</w:t>
            </w:r>
          </w:p>
        </w:tc>
      </w:tr>
      <w:tr w:rsidR="009F0312" w:rsidRPr="002614FA" w14:paraId="7B6C67D7"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415E70F7" w14:textId="4977BD6A" w:rsidR="001A4679" w:rsidRPr="001A4679" w:rsidRDefault="001A4679" w:rsidP="001A4679">
            <w:pPr>
              <w:jc w:val="center"/>
              <w:rPr>
                <w:b w:val="0"/>
                <w:bCs w:val="0"/>
                <w:sz w:val="16"/>
                <w:szCs w:val="16"/>
              </w:rPr>
            </w:pPr>
            <w:r w:rsidRPr="001A4679">
              <w:rPr>
                <w:b w:val="0"/>
                <w:bCs w:val="0"/>
                <w:sz w:val="16"/>
                <w:szCs w:val="16"/>
              </w:rPr>
              <w:t>17</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5F20833A" w14:textId="714BC6AF"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As It Was</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7D573D8E" w14:textId="6A15492D"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Harry Styles</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16E16999" w14:textId="1FC8AFF3" w:rsidR="001A4679" w:rsidRDefault="00960AD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1890" w:type="dxa"/>
            <w:tcBorders>
              <w:top w:val="single" w:sz="8" w:space="0" w:color="D9D9D9" w:themeColor="background1" w:themeShade="D9"/>
              <w:left w:val="nil"/>
              <w:bottom w:val="single" w:sz="8" w:space="0" w:color="D9D9D9" w:themeColor="background1" w:themeShade="D9"/>
              <w:right w:val="nil"/>
            </w:tcBorders>
          </w:tcPr>
          <w:p w14:paraId="609CD38B" w14:textId="74C61146" w:rsidR="001A4679" w:rsidRDefault="00960AD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3E1AF596"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right w:val="nil"/>
            </w:tcBorders>
            <w:vAlign w:val="center"/>
          </w:tcPr>
          <w:p w14:paraId="4E213E2E" w14:textId="508BDE2D" w:rsidR="001A4679" w:rsidRPr="001A4679" w:rsidRDefault="001A4679" w:rsidP="001A4679">
            <w:pPr>
              <w:jc w:val="center"/>
              <w:rPr>
                <w:b w:val="0"/>
                <w:bCs w:val="0"/>
                <w:sz w:val="16"/>
                <w:szCs w:val="16"/>
              </w:rPr>
            </w:pPr>
            <w:r w:rsidRPr="001A4679">
              <w:rPr>
                <w:b w:val="0"/>
                <w:bCs w:val="0"/>
                <w:sz w:val="16"/>
                <w:szCs w:val="16"/>
              </w:rPr>
              <w:t>18</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6C5B56FB" w14:textId="17404C0F"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Sure Thing</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0724C716" w14:textId="4DA52CD9"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Miguel</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28F639B0" w14:textId="6D91A66F" w:rsidR="001A4679" w:rsidRDefault="00960AD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w:t>
            </w:r>
          </w:p>
        </w:tc>
        <w:tc>
          <w:tcPr>
            <w:tcW w:w="1890" w:type="dxa"/>
            <w:tcBorders>
              <w:top w:val="single" w:sz="8" w:space="0" w:color="D9D9D9" w:themeColor="background1" w:themeShade="D9"/>
              <w:left w:val="nil"/>
              <w:bottom w:val="single" w:sz="8" w:space="0" w:color="D9D9D9" w:themeColor="background1" w:themeShade="D9"/>
              <w:right w:val="nil"/>
            </w:tcBorders>
          </w:tcPr>
          <w:p w14:paraId="090FCC3D" w14:textId="3871DF2C" w:rsidR="001A4679" w:rsidRDefault="00960AD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w:t>
            </w:r>
          </w:p>
        </w:tc>
      </w:tr>
      <w:tr w:rsidR="009F0312" w:rsidRPr="002614FA" w14:paraId="49A261A0"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bottom w:val="single" w:sz="8" w:space="0" w:color="D9D9D9" w:themeColor="background1" w:themeShade="D9"/>
              <w:right w:val="nil"/>
            </w:tcBorders>
            <w:vAlign w:val="center"/>
          </w:tcPr>
          <w:p w14:paraId="064CEEE9" w14:textId="7E1D3639" w:rsidR="001A4679" w:rsidRPr="001A4679" w:rsidRDefault="001A4679" w:rsidP="001A4679">
            <w:pPr>
              <w:jc w:val="center"/>
              <w:rPr>
                <w:b w:val="0"/>
                <w:bCs w:val="0"/>
                <w:sz w:val="16"/>
                <w:szCs w:val="16"/>
              </w:rPr>
            </w:pPr>
            <w:r w:rsidRPr="001A4679">
              <w:rPr>
                <w:b w:val="0"/>
                <w:bCs w:val="0"/>
                <w:sz w:val="16"/>
                <w:szCs w:val="16"/>
              </w:rPr>
              <w:t>19</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5076129F" w14:textId="0C99661A"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Rich Flex</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5CB53D85" w14:textId="54B65114"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Drake, 21 Savage</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3005F667" w14:textId="4C33FF99" w:rsidR="001A4679" w:rsidRDefault="00D2384D"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w:t>
            </w:r>
          </w:p>
        </w:tc>
        <w:tc>
          <w:tcPr>
            <w:tcW w:w="1890" w:type="dxa"/>
            <w:tcBorders>
              <w:top w:val="single" w:sz="8" w:space="0" w:color="D9D9D9" w:themeColor="background1" w:themeShade="D9"/>
              <w:left w:val="nil"/>
              <w:bottom w:val="single" w:sz="8" w:space="0" w:color="D9D9D9" w:themeColor="background1" w:themeShade="D9"/>
              <w:right w:val="nil"/>
            </w:tcBorders>
          </w:tcPr>
          <w:p w14:paraId="6FCA9426" w14:textId="262078C7" w:rsidR="001A4679" w:rsidRDefault="00960AD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w:t>
            </w:r>
          </w:p>
        </w:tc>
      </w:tr>
      <w:tr w:rsidR="009F0312" w:rsidRPr="002614FA" w14:paraId="7040A405"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8" w:space="0" w:color="D9D9D9" w:themeColor="background1" w:themeShade="D9"/>
              <w:bottom w:val="single" w:sz="8" w:space="0" w:color="D9D9D9" w:themeColor="background1" w:themeShade="D9"/>
              <w:right w:val="nil"/>
            </w:tcBorders>
            <w:vAlign w:val="center"/>
          </w:tcPr>
          <w:p w14:paraId="17F9CECE" w14:textId="060CB038" w:rsidR="001A4679" w:rsidRPr="001A4679" w:rsidRDefault="001A4679" w:rsidP="001A4679">
            <w:pPr>
              <w:jc w:val="center"/>
              <w:rPr>
                <w:b w:val="0"/>
                <w:bCs w:val="0"/>
                <w:sz w:val="16"/>
                <w:szCs w:val="16"/>
              </w:rPr>
            </w:pPr>
            <w:r w:rsidRPr="001A4679">
              <w:rPr>
                <w:b w:val="0"/>
                <w:bCs w:val="0"/>
                <w:sz w:val="16"/>
                <w:szCs w:val="16"/>
              </w:rPr>
              <w:t>20</w:t>
            </w:r>
          </w:p>
        </w:tc>
        <w:tc>
          <w:tcPr>
            <w:tcW w:w="1811" w:type="dxa"/>
            <w:tcBorders>
              <w:top w:val="single" w:sz="8" w:space="0" w:color="D9D9D9" w:themeColor="background1" w:themeShade="D9"/>
              <w:left w:val="nil"/>
              <w:bottom w:val="single" w:sz="8" w:space="0" w:color="D9D9D9" w:themeColor="background1" w:themeShade="D9"/>
              <w:right w:val="nil"/>
            </w:tcBorders>
            <w:vAlign w:val="center"/>
          </w:tcPr>
          <w:p w14:paraId="657F69BC" w14:textId="5B97AFBA"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STAR WALKIN’</w:t>
            </w:r>
          </w:p>
        </w:tc>
        <w:tc>
          <w:tcPr>
            <w:tcW w:w="2689" w:type="dxa"/>
            <w:tcBorders>
              <w:top w:val="single" w:sz="8" w:space="0" w:color="D9D9D9" w:themeColor="background1" w:themeShade="D9"/>
              <w:left w:val="nil"/>
              <w:bottom w:val="single" w:sz="8" w:space="0" w:color="D9D9D9" w:themeColor="background1" w:themeShade="D9"/>
              <w:right w:val="nil"/>
            </w:tcBorders>
            <w:vAlign w:val="center"/>
          </w:tcPr>
          <w:p w14:paraId="64083446" w14:textId="71515AB5" w:rsidR="001A4679" w:rsidRDefault="001A4679"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Lil </w:t>
            </w:r>
            <w:proofErr w:type="spellStart"/>
            <w:r>
              <w:rPr>
                <w:sz w:val="16"/>
                <w:szCs w:val="16"/>
              </w:rPr>
              <w:t>Nas</w:t>
            </w:r>
            <w:proofErr w:type="spellEnd"/>
            <w:r>
              <w:rPr>
                <w:sz w:val="16"/>
                <w:szCs w:val="16"/>
              </w:rPr>
              <w:t xml:space="preserve"> X</w:t>
            </w:r>
          </w:p>
        </w:tc>
        <w:tc>
          <w:tcPr>
            <w:tcW w:w="1440" w:type="dxa"/>
            <w:tcBorders>
              <w:top w:val="single" w:sz="8" w:space="0" w:color="D9D9D9" w:themeColor="background1" w:themeShade="D9"/>
              <w:left w:val="nil"/>
              <w:bottom w:val="single" w:sz="8" w:space="0" w:color="D9D9D9" w:themeColor="background1" w:themeShade="D9"/>
              <w:right w:val="nil"/>
            </w:tcBorders>
            <w:vAlign w:val="center"/>
          </w:tcPr>
          <w:p w14:paraId="29CA5F9C" w14:textId="0904A1F2" w:rsidR="001A4679" w:rsidRDefault="00960AD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90" w:type="dxa"/>
            <w:tcBorders>
              <w:top w:val="single" w:sz="8" w:space="0" w:color="D9D9D9" w:themeColor="background1" w:themeShade="D9"/>
              <w:left w:val="nil"/>
              <w:bottom w:val="single" w:sz="8" w:space="0" w:color="D9D9D9" w:themeColor="background1" w:themeShade="D9"/>
              <w:right w:val="nil"/>
            </w:tcBorders>
          </w:tcPr>
          <w:p w14:paraId="53C2B904" w14:textId="600BFD9C" w:rsidR="001A4679" w:rsidRDefault="00960AD2" w:rsidP="001A467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bl>
    <w:p w14:paraId="0A51DBF5" w14:textId="77777777" w:rsidR="002D0241" w:rsidRDefault="002D0241" w:rsidP="009F0312">
      <w:pPr>
        <w:spacing w:line="480" w:lineRule="auto"/>
        <w:rPr>
          <w:sz w:val="18"/>
          <w:szCs w:val="18"/>
        </w:rPr>
      </w:pPr>
    </w:p>
    <w:p w14:paraId="1DE5223F" w14:textId="30CF0465" w:rsidR="009F0312" w:rsidRPr="00B6350F" w:rsidRDefault="009F0312" w:rsidP="009E5AA6">
      <w:pPr>
        <w:spacing w:line="480" w:lineRule="auto"/>
        <w:jc w:val="center"/>
        <w:rPr>
          <w:sz w:val="18"/>
          <w:szCs w:val="18"/>
        </w:rPr>
      </w:pPr>
      <w:r>
        <w:rPr>
          <w:sz w:val="18"/>
          <w:szCs w:val="18"/>
        </w:rPr>
        <w:t>Table 3: List of Songs based on SVR Model</w:t>
      </w:r>
    </w:p>
    <w:tbl>
      <w:tblPr>
        <w:tblStyle w:val="GridTable1Light-Accent3"/>
        <w:tblW w:w="8640" w:type="dxa"/>
        <w:jc w:val="center"/>
        <w:tblBorders>
          <w:top w:val="none" w:sz="0" w:space="0" w:color="auto"/>
          <w:left w:val="none" w:sz="0" w:space="0" w:color="auto"/>
          <w:bottom w:val="none" w:sz="0" w:space="0" w:color="auto"/>
          <w:right w:val="single" w:sz="8"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810"/>
        <w:gridCol w:w="1890"/>
        <w:gridCol w:w="2430"/>
        <w:gridCol w:w="1710"/>
        <w:gridCol w:w="1800"/>
      </w:tblGrid>
      <w:tr w:rsidR="009F0312" w:rsidRPr="002614FA" w14:paraId="12E3A057" w14:textId="77777777" w:rsidTr="005A1BB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12" w:space="0" w:color="D9D9D9" w:themeColor="background1" w:themeShade="D9"/>
              <w:bottom w:val="single" w:sz="12" w:space="0" w:color="D9D9D9" w:themeColor="background1" w:themeShade="D9"/>
              <w:right w:val="nil"/>
            </w:tcBorders>
            <w:vAlign w:val="center"/>
          </w:tcPr>
          <w:p w14:paraId="42AB6E7A" w14:textId="77777777" w:rsidR="009F0312" w:rsidRPr="002614FA" w:rsidRDefault="009F0312" w:rsidP="00FF1549">
            <w:pPr>
              <w:jc w:val="center"/>
              <w:rPr>
                <w:sz w:val="16"/>
                <w:szCs w:val="16"/>
              </w:rPr>
            </w:pPr>
            <w:r>
              <w:rPr>
                <w:sz w:val="16"/>
                <w:szCs w:val="16"/>
              </w:rPr>
              <w:t>Order</w:t>
            </w:r>
          </w:p>
        </w:tc>
        <w:tc>
          <w:tcPr>
            <w:tcW w:w="1890" w:type="dxa"/>
            <w:tcBorders>
              <w:top w:val="single" w:sz="12" w:space="0" w:color="D9D9D9" w:themeColor="background1" w:themeShade="D9"/>
              <w:left w:val="nil"/>
              <w:bottom w:val="single" w:sz="12" w:space="0" w:color="D9D9D9" w:themeColor="background1" w:themeShade="D9"/>
              <w:right w:val="nil"/>
            </w:tcBorders>
            <w:vAlign w:val="center"/>
          </w:tcPr>
          <w:p w14:paraId="45BA2738" w14:textId="77777777" w:rsidR="009F0312" w:rsidRPr="002614FA" w:rsidRDefault="009F0312" w:rsidP="00FF154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Track</w:t>
            </w:r>
          </w:p>
        </w:tc>
        <w:tc>
          <w:tcPr>
            <w:tcW w:w="2430" w:type="dxa"/>
            <w:tcBorders>
              <w:top w:val="single" w:sz="12" w:space="0" w:color="D9D9D9" w:themeColor="background1" w:themeShade="D9"/>
              <w:left w:val="nil"/>
              <w:bottom w:val="single" w:sz="12" w:space="0" w:color="D9D9D9" w:themeColor="background1" w:themeShade="D9"/>
              <w:right w:val="nil"/>
            </w:tcBorders>
            <w:vAlign w:val="center"/>
          </w:tcPr>
          <w:p w14:paraId="117F7493" w14:textId="77777777" w:rsidR="009F0312" w:rsidRPr="002614FA" w:rsidRDefault="009F0312" w:rsidP="00FF154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Artist</w:t>
            </w:r>
          </w:p>
        </w:tc>
        <w:tc>
          <w:tcPr>
            <w:tcW w:w="1710" w:type="dxa"/>
            <w:tcBorders>
              <w:top w:val="single" w:sz="12" w:space="0" w:color="D9D9D9" w:themeColor="background1" w:themeShade="D9"/>
              <w:left w:val="nil"/>
              <w:bottom w:val="single" w:sz="12" w:space="0" w:color="D9D9D9" w:themeColor="background1" w:themeShade="D9"/>
              <w:right w:val="nil"/>
            </w:tcBorders>
            <w:vAlign w:val="center"/>
          </w:tcPr>
          <w:p w14:paraId="61A7EE16" w14:textId="3F859891" w:rsidR="009F0312" w:rsidRPr="002614FA" w:rsidRDefault="009F0312" w:rsidP="00FF154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Rat</w:t>
            </w:r>
            <w:r w:rsidR="00B2062D">
              <w:rPr>
                <w:sz w:val="16"/>
                <w:szCs w:val="16"/>
              </w:rPr>
              <w:t>ing</w:t>
            </w:r>
          </w:p>
        </w:tc>
        <w:tc>
          <w:tcPr>
            <w:tcW w:w="1800" w:type="dxa"/>
            <w:tcBorders>
              <w:top w:val="single" w:sz="12" w:space="0" w:color="D9D9D9" w:themeColor="background1" w:themeShade="D9"/>
              <w:left w:val="nil"/>
              <w:bottom w:val="single" w:sz="12" w:space="0" w:color="D9D9D9" w:themeColor="background1" w:themeShade="D9"/>
              <w:right w:val="nil"/>
            </w:tcBorders>
          </w:tcPr>
          <w:p w14:paraId="0265B529" w14:textId="77777777" w:rsidR="009F0312" w:rsidRDefault="009F0312" w:rsidP="00FF154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Added</w:t>
            </w:r>
          </w:p>
        </w:tc>
      </w:tr>
      <w:tr w:rsidR="009F0312" w:rsidRPr="002614FA" w14:paraId="7C71472A" w14:textId="77777777" w:rsidTr="009F0B24">
        <w:trPr>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12" w:space="0" w:color="D9D9D9" w:themeColor="background1" w:themeShade="D9"/>
              <w:bottom w:val="single" w:sz="8" w:space="0" w:color="D9D9D9" w:themeColor="background1" w:themeShade="D9"/>
              <w:right w:val="nil"/>
            </w:tcBorders>
            <w:vAlign w:val="center"/>
          </w:tcPr>
          <w:p w14:paraId="418AF729" w14:textId="77777777" w:rsidR="009F0312" w:rsidRPr="001A4679" w:rsidRDefault="009F0312" w:rsidP="00FF1549">
            <w:pPr>
              <w:jc w:val="center"/>
              <w:rPr>
                <w:b w:val="0"/>
                <w:bCs w:val="0"/>
                <w:sz w:val="16"/>
                <w:szCs w:val="16"/>
              </w:rPr>
            </w:pPr>
            <w:r w:rsidRPr="001A4679">
              <w:rPr>
                <w:b w:val="0"/>
                <w:bCs w:val="0"/>
                <w:sz w:val="16"/>
                <w:szCs w:val="16"/>
              </w:rPr>
              <w:t>1</w:t>
            </w:r>
          </w:p>
        </w:tc>
        <w:tc>
          <w:tcPr>
            <w:tcW w:w="1890" w:type="dxa"/>
            <w:tcBorders>
              <w:top w:val="single" w:sz="12" w:space="0" w:color="D9D9D9" w:themeColor="background1" w:themeShade="D9"/>
              <w:left w:val="nil"/>
              <w:bottom w:val="single" w:sz="8" w:space="0" w:color="D9D9D9" w:themeColor="background1" w:themeShade="D9"/>
              <w:right w:val="nil"/>
            </w:tcBorders>
            <w:vAlign w:val="center"/>
          </w:tcPr>
          <w:p w14:paraId="0B38AA4D" w14:textId="5556BB7E" w:rsidR="009F0312" w:rsidRPr="00694C75"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Murder In My Mind</w:t>
            </w:r>
          </w:p>
        </w:tc>
        <w:tc>
          <w:tcPr>
            <w:tcW w:w="2430" w:type="dxa"/>
            <w:tcBorders>
              <w:top w:val="single" w:sz="12" w:space="0" w:color="D9D9D9" w:themeColor="background1" w:themeShade="D9"/>
              <w:left w:val="nil"/>
              <w:bottom w:val="single" w:sz="8" w:space="0" w:color="D9D9D9" w:themeColor="background1" w:themeShade="D9"/>
              <w:right w:val="nil"/>
            </w:tcBorders>
            <w:vAlign w:val="center"/>
          </w:tcPr>
          <w:p w14:paraId="17EA0D9D" w14:textId="5E8DEB15" w:rsidR="009F0312" w:rsidRPr="00694C75"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Kordhell</w:t>
            </w:r>
            <w:proofErr w:type="spellEnd"/>
          </w:p>
        </w:tc>
        <w:tc>
          <w:tcPr>
            <w:tcW w:w="1710" w:type="dxa"/>
            <w:tcBorders>
              <w:top w:val="single" w:sz="12" w:space="0" w:color="D9D9D9" w:themeColor="background1" w:themeShade="D9"/>
              <w:left w:val="nil"/>
              <w:bottom w:val="single" w:sz="8" w:space="0" w:color="D9D9D9" w:themeColor="background1" w:themeShade="D9"/>
              <w:right w:val="nil"/>
            </w:tcBorders>
            <w:vAlign w:val="center"/>
          </w:tcPr>
          <w:p w14:paraId="0918F803" w14:textId="2CF66241" w:rsidR="009F0312" w:rsidRPr="00694C75"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p>
        </w:tc>
        <w:tc>
          <w:tcPr>
            <w:tcW w:w="1800" w:type="dxa"/>
            <w:tcBorders>
              <w:top w:val="single" w:sz="12" w:space="0" w:color="D9D9D9" w:themeColor="background1" w:themeShade="D9"/>
              <w:left w:val="nil"/>
              <w:bottom w:val="single" w:sz="8" w:space="0" w:color="D9D9D9" w:themeColor="background1" w:themeShade="D9"/>
              <w:right w:val="nil"/>
            </w:tcBorders>
          </w:tcPr>
          <w:p w14:paraId="1DEF3281" w14:textId="1788AEA5" w:rsidR="009F0312" w:rsidRPr="00694C75"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w:t>
            </w:r>
          </w:p>
        </w:tc>
      </w:tr>
      <w:tr w:rsidR="009F0312" w:rsidRPr="002614FA" w14:paraId="6F834DAE"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D9D9D9" w:themeColor="background1" w:themeShade="D9"/>
              <w:right w:val="nil"/>
            </w:tcBorders>
            <w:vAlign w:val="center"/>
          </w:tcPr>
          <w:p w14:paraId="20C42154" w14:textId="77777777" w:rsidR="009F0312" w:rsidRPr="001A4679" w:rsidRDefault="009F0312" w:rsidP="00FF1549">
            <w:pPr>
              <w:jc w:val="center"/>
              <w:rPr>
                <w:b w:val="0"/>
                <w:bCs w:val="0"/>
                <w:sz w:val="16"/>
                <w:szCs w:val="16"/>
              </w:rPr>
            </w:pPr>
            <w:r w:rsidRPr="001A4679">
              <w:rPr>
                <w:b w:val="0"/>
                <w:bCs w:val="0"/>
                <w:sz w:val="16"/>
                <w:szCs w:val="16"/>
              </w:rPr>
              <w:t>2</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1F3F4BCA" w14:textId="2E6F57BF" w:rsidR="009F0312" w:rsidRPr="00694C75"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Calm Down </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5A4B47AB" w14:textId="60C06C2E" w:rsidR="009F0312" w:rsidRPr="00694C75"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Rema, Selena Gomez</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1509494F" w14:textId="20C3ECB5" w:rsidR="009F0312" w:rsidRPr="00694C75"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w:t>
            </w:r>
          </w:p>
        </w:tc>
        <w:tc>
          <w:tcPr>
            <w:tcW w:w="1800" w:type="dxa"/>
            <w:tcBorders>
              <w:top w:val="single" w:sz="8" w:space="0" w:color="D9D9D9" w:themeColor="background1" w:themeShade="D9"/>
              <w:left w:val="nil"/>
              <w:bottom w:val="single" w:sz="8" w:space="0" w:color="D9D9D9" w:themeColor="background1" w:themeShade="D9"/>
              <w:right w:val="nil"/>
            </w:tcBorders>
          </w:tcPr>
          <w:p w14:paraId="204E1B8A" w14:textId="32F5E598" w:rsidR="009F0312" w:rsidRPr="00694C75"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3A7881EF"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D9D9D9" w:themeColor="background1" w:themeShade="D9"/>
              <w:right w:val="nil"/>
            </w:tcBorders>
            <w:vAlign w:val="center"/>
          </w:tcPr>
          <w:p w14:paraId="23B26545" w14:textId="3C1D7083" w:rsidR="009F0312" w:rsidRPr="001A4679" w:rsidRDefault="009F0312" w:rsidP="00FF1549">
            <w:pPr>
              <w:jc w:val="center"/>
              <w:rPr>
                <w:b w:val="0"/>
                <w:bCs w:val="0"/>
                <w:sz w:val="16"/>
                <w:szCs w:val="16"/>
              </w:rPr>
            </w:pPr>
            <w:r>
              <w:rPr>
                <w:b w:val="0"/>
                <w:bCs w:val="0"/>
                <w:sz w:val="16"/>
                <w:szCs w:val="16"/>
              </w:rPr>
              <w:t>3</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0DE3C104" w14:textId="5694B4F1" w:rsidR="009F0312"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Sweater Weather</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75706BB9" w14:textId="42E331E7" w:rsidR="009F0312"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The </w:t>
            </w:r>
            <w:proofErr w:type="spellStart"/>
            <w:r>
              <w:rPr>
                <w:sz w:val="16"/>
                <w:szCs w:val="16"/>
              </w:rPr>
              <w:t>Neighbourhood</w:t>
            </w:r>
            <w:proofErr w:type="spellEnd"/>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74E19E07" w14:textId="77B6C75B"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w:t>
            </w:r>
          </w:p>
        </w:tc>
        <w:tc>
          <w:tcPr>
            <w:tcW w:w="1800" w:type="dxa"/>
            <w:tcBorders>
              <w:top w:val="single" w:sz="8" w:space="0" w:color="D9D9D9" w:themeColor="background1" w:themeShade="D9"/>
              <w:left w:val="nil"/>
              <w:bottom w:val="single" w:sz="8" w:space="0" w:color="D9D9D9" w:themeColor="background1" w:themeShade="D9"/>
              <w:right w:val="nil"/>
            </w:tcBorders>
          </w:tcPr>
          <w:p w14:paraId="0E785C45" w14:textId="59B3E4EE" w:rsidR="009F0312"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32D98E13"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right w:val="nil"/>
            </w:tcBorders>
            <w:vAlign w:val="center"/>
          </w:tcPr>
          <w:p w14:paraId="1A41EA2F" w14:textId="216CE939" w:rsidR="009F0312" w:rsidRPr="001A4679" w:rsidRDefault="009F0312" w:rsidP="00FF1549">
            <w:pPr>
              <w:jc w:val="center"/>
              <w:rPr>
                <w:b w:val="0"/>
                <w:bCs w:val="0"/>
                <w:sz w:val="16"/>
                <w:szCs w:val="16"/>
              </w:rPr>
            </w:pPr>
            <w:r w:rsidRPr="001A4679">
              <w:rPr>
                <w:b w:val="0"/>
                <w:bCs w:val="0"/>
                <w:sz w:val="16"/>
                <w:szCs w:val="16"/>
              </w:rPr>
              <w:t>4</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6DC1C066" w14:textId="7FAE2CC2" w:rsidR="009F0312"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Calm Down</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3CFEF327" w14:textId="7A956051" w:rsidR="009F0312"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Rema</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1BC300CD" w14:textId="59874736"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w:t>
            </w:r>
          </w:p>
        </w:tc>
        <w:tc>
          <w:tcPr>
            <w:tcW w:w="1800" w:type="dxa"/>
            <w:tcBorders>
              <w:top w:val="single" w:sz="8" w:space="0" w:color="D9D9D9" w:themeColor="background1" w:themeShade="D9"/>
              <w:left w:val="nil"/>
              <w:bottom w:val="single" w:sz="8" w:space="0" w:color="D9D9D9" w:themeColor="background1" w:themeShade="D9"/>
              <w:right w:val="nil"/>
            </w:tcBorders>
          </w:tcPr>
          <w:p w14:paraId="230285F3" w14:textId="68FABB2B" w:rsidR="009F0312"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1B3269A9"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right w:val="nil"/>
            </w:tcBorders>
            <w:vAlign w:val="center"/>
          </w:tcPr>
          <w:p w14:paraId="5F2C3DBA" w14:textId="77777777" w:rsidR="009F0312" w:rsidRPr="001A4679" w:rsidRDefault="009F0312" w:rsidP="00FF1549">
            <w:pPr>
              <w:jc w:val="center"/>
              <w:rPr>
                <w:b w:val="0"/>
                <w:bCs w:val="0"/>
                <w:sz w:val="16"/>
                <w:szCs w:val="16"/>
              </w:rPr>
            </w:pPr>
            <w:r w:rsidRPr="001A4679">
              <w:rPr>
                <w:b w:val="0"/>
                <w:bCs w:val="0"/>
                <w:sz w:val="16"/>
                <w:szCs w:val="16"/>
              </w:rPr>
              <w:t>5</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3F48E5B5" w14:textId="6E132D81" w:rsidR="009F0312"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Made You Look</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6AA12220" w14:textId="18DAE0FD" w:rsidR="009F0312"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Meghan Trainor</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42A70981" w14:textId="1FF5FAD7" w:rsidR="009F0312"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1800" w:type="dxa"/>
            <w:tcBorders>
              <w:top w:val="single" w:sz="8" w:space="0" w:color="D9D9D9" w:themeColor="background1" w:themeShade="D9"/>
              <w:left w:val="nil"/>
              <w:bottom w:val="single" w:sz="8" w:space="0" w:color="D9D9D9" w:themeColor="background1" w:themeShade="D9"/>
              <w:right w:val="nil"/>
            </w:tcBorders>
          </w:tcPr>
          <w:p w14:paraId="1D247893" w14:textId="608D8652" w:rsidR="009F0312" w:rsidRDefault="009F031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3DE96F60"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right w:val="nil"/>
            </w:tcBorders>
            <w:vAlign w:val="center"/>
          </w:tcPr>
          <w:p w14:paraId="780C2C18" w14:textId="77777777" w:rsidR="009F0312" w:rsidRPr="001A4679" w:rsidRDefault="009F0312" w:rsidP="00FF1549">
            <w:pPr>
              <w:jc w:val="center"/>
              <w:rPr>
                <w:b w:val="0"/>
                <w:bCs w:val="0"/>
                <w:sz w:val="16"/>
                <w:szCs w:val="16"/>
              </w:rPr>
            </w:pPr>
            <w:r w:rsidRPr="001A4679">
              <w:rPr>
                <w:b w:val="0"/>
                <w:bCs w:val="0"/>
                <w:sz w:val="16"/>
                <w:szCs w:val="16"/>
              </w:rPr>
              <w:t>6</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06047B4D" w14:textId="750902BB" w:rsidR="009F0312" w:rsidRDefault="00960AD2" w:rsidP="00960A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960AD2">
              <w:rPr>
                <w:sz w:val="16"/>
                <w:szCs w:val="16"/>
              </w:rPr>
              <w:t>Leão</w:t>
            </w:r>
            <w:proofErr w:type="spellEnd"/>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74FADFB5" w14:textId="61C36363" w:rsidR="009F0312" w:rsidRDefault="00960AD2" w:rsidP="00960AD2">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960AD2">
              <w:rPr>
                <w:sz w:val="16"/>
                <w:szCs w:val="16"/>
              </w:rPr>
              <w:t>Marília</w:t>
            </w:r>
            <w:proofErr w:type="spellEnd"/>
            <w:r w:rsidRPr="00960AD2">
              <w:rPr>
                <w:sz w:val="16"/>
                <w:szCs w:val="16"/>
              </w:rPr>
              <w:t xml:space="preserve"> </w:t>
            </w:r>
            <w:proofErr w:type="spellStart"/>
            <w:r w:rsidRPr="00960AD2">
              <w:rPr>
                <w:sz w:val="16"/>
                <w:szCs w:val="16"/>
              </w:rPr>
              <w:t>Mendonça</w:t>
            </w:r>
            <w:proofErr w:type="spellEnd"/>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57651F6F" w14:textId="5A5763B1"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1800" w:type="dxa"/>
            <w:tcBorders>
              <w:top w:val="single" w:sz="8" w:space="0" w:color="D9D9D9" w:themeColor="background1" w:themeShade="D9"/>
              <w:left w:val="nil"/>
              <w:bottom w:val="single" w:sz="8" w:space="0" w:color="D9D9D9" w:themeColor="background1" w:themeShade="D9"/>
              <w:right w:val="nil"/>
            </w:tcBorders>
          </w:tcPr>
          <w:p w14:paraId="5D73C8C1" w14:textId="163069CC"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13434803"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right w:val="nil"/>
            </w:tcBorders>
            <w:vAlign w:val="center"/>
          </w:tcPr>
          <w:p w14:paraId="3F6298DB" w14:textId="77777777" w:rsidR="009F0312" w:rsidRPr="001A4679" w:rsidRDefault="009F0312" w:rsidP="00FF1549">
            <w:pPr>
              <w:jc w:val="center"/>
              <w:rPr>
                <w:b w:val="0"/>
                <w:bCs w:val="0"/>
                <w:sz w:val="16"/>
                <w:szCs w:val="16"/>
              </w:rPr>
            </w:pPr>
            <w:r w:rsidRPr="001A4679">
              <w:rPr>
                <w:b w:val="0"/>
                <w:bCs w:val="0"/>
                <w:sz w:val="16"/>
                <w:szCs w:val="16"/>
              </w:rPr>
              <w:t>7</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448EE160" w14:textId="3D8297EC"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Que </w:t>
            </w:r>
            <w:proofErr w:type="spellStart"/>
            <w:r>
              <w:rPr>
                <w:sz w:val="16"/>
                <w:szCs w:val="16"/>
              </w:rPr>
              <w:t>Vuelvas</w:t>
            </w:r>
            <w:proofErr w:type="spellEnd"/>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3868F538" w14:textId="37340EAE"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Carin Leon, Grupo Frontera</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2D943AEA" w14:textId="4D731A48"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Borders>
              <w:top w:val="single" w:sz="8" w:space="0" w:color="D9D9D9" w:themeColor="background1" w:themeShade="D9"/>
              <w:left w:val="nil"/>
              <w:bottom w:val="single" w:sz="8" w:space="0" w:color="D9D9D9" w:themeColor="background1" w:themeShade="D9"/>
              <w:right w:val="nil"/>
            </w:tcBorders>
          </w:tcPr>
          <w:p w14:paraId="2AA4E71F" w14:textId="766DC8B6"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693DFE94"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right w:val="nil"/>
            </w:tcBorders>
            <w:vAlign w:val="center"/>
          </w:tcPr>
          <w:p w14:paraId="172E53F7" w14:textId="77777777" w:rsidR="009F0312" w:rsidRPr="001A4679" w:rsidRDefault="009F0312" w:rsidP="00FF1549">
            <w:pPr>
              <w:jc w:val="center"/>
              <w:rPr>
                <w:b w:val="0"/>
                <w:bCs w:val="0"/>
                <w:sz w:val="16"/>
                <w:szCs w:val="16"/>
              </w:rPr>
            </w:pPr>
            <w:r w:rsidRPr="001A4679">
              <w:rPr>
                <w:b w:val="0"/>
                <w:bCs w:val="0"/>
                <w:sz w:val="16"/>
                <w:szCs w:val="16"/>
              </w:rPr>
              <w:t>8</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6757D909" w14:textId="16D58F9C"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Yellow </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302E11DA" w14:textId="08FFB660"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Coldplay</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726F9B07" w14:textId="55044296"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00" w:type="dxa"/>
            <w:tcBorders>
              <w:top w:val="single" w:sz="8" w:space="0" w:color="D9D9D9" w:themeColor="background1" w:themeShade="D9"/>
              <w:left w:val="nil"/>
              <w:bottom w:val="single" w:sz="8" w:space="0" w:color="D9D9D9" w:themeColor="background1" w:themeShade="D9"/>
              <w:right w:val="nil"/>
            </w:tcBorders>
          </w:tcPr>
          <w:p w14:paraId="3E9B5CA5" w14:textId="18FA17E3"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w:t>
            </w:r>
          </w:p>
        </w:tc>
      </w:tr>
      <w:tr w:rsidR="009F0312" w:rsidRPr="002614FA" w14:paraId="644F804E" w14:textId="77777777" w:rsidTr="008A0D08">
        <w:trPr>
          <w:jc w:val="center"/>
        </w:trPr>
        <w:tc>
          <w:tcPr>
            <w:cnfStyle w:val="001000000000" w:firstRow="0" w:lastRow="0" w:firstColumn="1" w:lastColumn="0" w:oddVBand="0" w:evenVBand="0" w:oddHBand="0" w:evenHBand="0" w:firstRowFirstColumn="0" w:firstRowLastColumn="0" w:lastRowFirstColumn="0" w:lastRowLastColumn="0"/>
            <w:tcW w:w="810" w:type="dxa"/>
            <w:tcBorders>
              <w:bottom w:val="single" w:sz="4" w:space="0" w:color="BFBFBF" w:themeColor="background1" w:themeShade="BF"/>
              <w:right w:val="nil"/>
            </w:tcBorders>
            <w:vAlign w:val="center"/>
          </w:tcPr>
          <w:p w14:paraId="0A5C6F67" w14:textId="77777777" w:rsidR="009F0312" w:rsidRPr="001A4679" w:rsidRDefault="009F0312" w:rsidP="00FF1549">
            <w:pPr>
              <w:jc w:val="center"/>
              <w:rPr>
                <w:b w:val="0"/>
                <w:bCs w:val="0"/>
                <w:sz w:val="16"/>
                <w:szCs w:val="16"/>
              </w:rPr>
            </w:pPr>
            <w:r w:rsidRPr="001A4679">
              <w:rPr>
                <w:b w:val="0"/>
                <w:bCs w:val="0"/>
                <w:sz w:val="16"/>
                <w:szCs w:val="16"/>
              </w:rPr>
              <w:t>9</w:t>
            </w:r>
          </w:p>
        </w:tc>
        <w:tc>
          <w:tcPr>
            <w:tcW w:w="1890" w:type="dxa"/>
            <w:tcBorders>
              <w:top w:val="single" w:sz="8" w:space="0" w:color="D9D9D9" w:themeColor="background1" w:themeShade="D9"/>
              <w:left w:val="nil"/>
              <w:bottom w:val="single" w:sz="4" w:space="0" w:color="BFBFBF" w:themeColor="background1" w:themeShade="BF"/>
              <w:right w:val="nil"/>
            </w:tcBorders>
            <w:vAlign w:val="center"/>
          </w:tcPr>
          <w:p w14:paraId="172A6AA8" w14:textId="7767B0E8"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Late Night Talking</w:t>
            </w:r>
          </w:p>
        </w:tc>
        <w:tc>
          <w:tcPr>
            <w:tcW w:w="2430" w:type="dxa"/>
            <w:tcBorders>
              <w:top w:val="single" w:sz="8" w:space="0" w:color="D9D9D9" w:themeColor="background1" w:themeShade="D9"/>
              <w:left w:val="nil"/>
              <w:bottom w:val="single" w:sz="4" w:space="0" w:color="BFBFBF" w:themeColor="background1" w:themeShade="BF"/>
              <w:right w:val="nil"/>
            </w:tcBorders>
            <w:vAlign w:val="center"/>
          </w:tcPr>
          <w:p w14:paraId="514A7743" w14:textId="1F9DF898"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Harry Styles</w:t>
            </w:r>
          </w:p>
        </w:tc>
        <w:tc>
          <w:tcPr>
            <w:tcW w:w="1710" w:type="dxa"/>
            <w:tcBorders>
              <w:top w:val="single" w:sz="8" w:space="0" w:color="D9D9D9" w:themeColor="background1" w:themeShade="D9"/>
              <w:left w:val="nil"/>
              <w:bottom w:val="single" w:sz="4" w:space="0" w:color="BFBFBF" w:themeColor="background1" w:themeShade="BF"/>
              <w:right w:val="nil"/>
            </w:tcBorders>
            <w:vAlign w:val="center"/>
          </w:tcPr>
          <w:p w14:paraId="30CE2314" w14:textId="0A56A85A" w:rsidR="009F0312" w:rsidRDefault="00960AD2"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w:t>
            </w:r>
          </w:p>
        </w:tc>
        <w:tc>
          <w:tcPr>
            <w:tcW w:w="1800" w:type="dxa"/>
            <w:tcBorders>
              <w:top w:val="single" w:sz="8" w:space="0" w:color="D9D9D9" w:themeColor="background1" w:themeShade="D9"/>
              <w:left w:val="nil"/>
              <w:bottom w:val="single" w:sz="4" w:space="0" w:color="BFBFBF" w:themeColor="background1" w:themeShade="BF"/>
              <w:right w:val="nil"/>
            </w:tcBorders>
          </w:tcPr>
          <w:p w14:paraId="6F2472A8" w14:textId="02015ACA" w:rsidR="009F0312" w:rsidRDefault="00960AD2" w:rsidP="00960AD2">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w:t>
            </w:r>
          </w:p>
        </w:tc>
      </w:tr>
      <w:tr w:rsidR="009F0312" w:rsidRPr="002614FA" w14:paraId="2E43E07E" w14:textId="77777777" w:rsidTr="008A0D08">
        <w:trPr>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BFBFBF" w:themeColor="background1" w:themeShade="BF"/>
              <w:bottom w:val="single" w:sz="8" w:space="0" w:color="D9D9D9" w:themeColor="background1" w:themeShade="D9"/>
              <w:right w:val="nil"/>
            </w:tcBorders>
            <w:vAlign w:val="center"/>
          </w:tcPr>
          <w:p w14:paraId="58FA121E" w14:textId="77777777" w:rsidR="009F0312" w:rsidRPr="001A4679" w:rsidRDefault="009F0312" w:rsidP="00FF1549">
            <w:pPr>
              <w:jc w:val="center"/>
              <w:rPr>
                <w:b w:val="0"/>
                <w:bCs w:val="0"/>
                <w:sz w:val="16"/>
                <w:szCs w:val="16"/>
              </w:rPr>
            </w:pPr>
            <w:r w:rsidRPr="001A4679">
              <w:rPr>
                <w:b w:val="0"/>
                <w:bCs w:val="0"/>
                <w:sz w:val="16"/>
                <w:szCs w:val="16"/>
              </w:rPr>
              <w:lastRenderedPageBreak/>
              <w:t>10</w:t>
            </w:r>
          </w:p>
        </w:tc>
        <w:tc>
          <w:tcPr>
            <w:tcW w:w="1890" w:type="dxa"/>
            <w:tcBorders>
              <w:top w:val="single" w:sz="4" w:space="0" w:color="BFBFBF" w:themeColor="background1" w:themeShade="BF"/>
              <w:left w:val="nil"/>
              <w:bottom w:val="single" w:sz="8" w:space="0" w:color="D9D9D9" w:themeColor="background1" w:themeShade="D9"/>
              <w:right w:val="nil"/>
            </w:tcBorders>
            <w:vAlign w:val="center"/>
          </w:tcPr>
          <w:p w14:paraId="0C95E450" w14:textId="685EA477"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Without Me</w:t>
            </w:r>
          </w:p>
        </w:tc>
        <w:tc>
          <w:tcPr>
            <w:tcW w:w="2430" w:type="dxa"/>
            <w:tcBorders>
              <w:top w:val="single" w:sz="4" w:space="0" w:color="BFBFBF" w:themeColor="background1" w:themeShade="BF"/>
              <w:left w:val="nil"/>
              <w:bottom w:val="single" w:sz="8" w:space="0" w:color="D9D9D9" w:themeColor="background1" w:themeShade="D9"/>
              <w:right w:val="nil"/>
            </w:tcBorders>
            <w:vAlign w:val="center"/>
          </w:tcPr>
          <w:p w14:paraId="6D649B9D" w14:textId="4CA82F79"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Eminem</w:t>
            </w:r>
          </w:p>
        </w:tc>
        <w:tc>
          <w:tcPr>
            <w:tcW w:w="1710" w:type="dxa"/>
            <w:tcBorders>
              <w:top w:val="single" w:sz="4" w:space="0" w:color="BFBFBF" w:themeColor="background1" w:themeShade="BF"/>
              <w:left w:val="nil"/>
              <w:bottom w:val="single" w:sz="8" w:space="0" w:color="D9D9D9" w:themeColor="background1" w:themeShade="D9"/>
              <w:right w:val="nil"/>
            </w:tcBorders>
            <w:vAlign w:val="center"/>
          </w:tcPr>
          <w:p w14:paraId="47B2CBF9" w14:textId="1F4FD040"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w:t>
            </w:r>
          </w:p>
        </w:tc>
        <w:tc>
          <w:tcPr>
            <w:tcW w:w="1800" w:type="dxa"/>
            <w:tcBorders>
              <w:top w:val="single" w:sz="4" w:space="0" w:color="BFBFBF" w:themeColor="background1" w:themeShade="BF"/>
              <w:left w:val="nil"/>
              <w:bottom w:val="single" w:sz="8" w:space="0" w:color="D9D9D9" w:themeColor="background1" w:themeShade="D9"/>
              <w:right w:val="nil"/>
            </w:tcBorders>
          </w:tcPr>
          <w:p w14:paraId="3147E5B3" w14:textId="58105F93"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 (already in library)</w:t>
            </w:r>
          </w:p>
        </w:tc>
      </w:tr>
      <w:tr w:rsidR="009F0312" w:rsidRPr="002614FA" w14:paraId="54EA1812" w14:textId="77777777" w:rsidTr="008A0D08">
        <w:trPr>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D9D9D9" w:themeColor="background1" w:themeShade="D9"/>
              <w:right w:val="nil"/>
            </w:tcBorders>
            <w:vAlign w:val="center"/>
          </w:tcPr>
          <w:p w14:paraId="7D07FACA" w14:textId="77777777" w:rsidR="009F0312" w:rsidRPr="001A4679" w:rsidRDefault="009F0312" w:rsidP="00FF1549">
            <w:pPr>
              <w:jc w:val="center"/>
              <w:rPr>
                <w:b w:val="0"/>
                <w:bCs w:val="0"/>
                <w:sz w:val="16"/>
                <w:szCs w:val="16"/>
              </w:rPr>
            </w:pPr>
            <w:r w:rsidRPr="001A4679">
              <w:rPr>
                <w:b w:val="0"/>
                <w:bCs w:val="0"/>
                <w:sz w:val="16"/>
                <w:szCs w:val="16"/>
              </w:rPr>
              <w:t>11</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362D205A" w14:textId="26A46C53"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Gato</w:t>
            </w:r>
            <w:proofErr w:type="spellEnd"/>
            <w:r>
              <w:rPr>
                <w:sz w:val="16"/>
                <w:szCs w:val="16"/>
              </w:rPr>
              <w:t xml:space="preserve"> de </w:t>
            </w:r>
            <w:proofErr w:type="spellStart"/>
            <w:r>
              <w:rPr>
                <w:sz w:val="16"/>
                <w:szCs w:val="16"/>
              </w:rPr>
              <w:t>Noche</w:t>
            </w:r>
            <w:proofErr w:type="spellEnd"/>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7C3EF808" w14:textId="324F4514" w:rsidR="009F0312" w:rsidRDefault="00D2384D" w:rsidP="00D238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D2384D">
              <w:rPr>
                <w:sz w:val="16"/>
                <w:szCs w:val="16"/>
              </w:rPr>
              <w:t>Ñengo</w:t>
            </w:r>
            <w:proofErr w:type="spellEnd"/>
            <w:r w:rsidRPr="00D2384D">
              <w:rPr>
                <w:sz w:val="16"/>
                <w:szCs w:val="16"/>
              </w:rPr>
              <w:t xml:space="preserve"> Flow, Bad Bunny</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16BE34DC" w14:textId="6430B692" w:rsidR="009F0312" w:rsidRDefault="007E6467"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1800" w:type="dxa"/>
            <w:tcBorders>
              <w:top w:val="single" w:sz="8" w:space="0" w:color="D9D9D9" w:themeColor="background1" w:themeShade="D9"/>
              <w:left w:val="nil"/>
              <w:bottom w:val="single" w:sz="8" w:space="0" w:color="D9D9D9" w:themeColor="background1" w:themeShade="D9"/>
              <w:right w:val="nil"/>
            </w:tcBorders>
          </w:tcPr>
          <w:p w14:paraId="19FE8968" w14:textId="55336457"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1E2C60ED"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right w:val="nil"/>
            </w:tcBorders>
            <w:vAlign w:val="center"/>
          </w:tcPr>
          <w:p w14:paraId="33AA5AB5" w14:textId="77777777" w:rsidR="009F0312" w:rsidRPr="001A4679" w:rsidRDefault="009F0312" w:rsidP="00FF1549">
            <w:pPr>
              <w:jc w:val="center"/>
              <w:rPr>
                <w:b w:val="0"/>
                <w:bCs w:val="0"/>
                <w:sz w:val="16"/>
                <w:szCs w:val="16"/>
              </w:rPr>
            </w:pPr>
            <w:r w:rsidRPr="001A4679">
              <w:rPr>
                <w:b w:val="0"/>
                <w:bCs w:val="0"/>
                <w:sz w:val="16"/>
                <w:szCs w:val="16"/>
              </w:rPr>
              <w:t>12</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2966A85F" w14:textId="0592DC17"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10:35</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62561D73" w14:textId="2619D547" w:rsidR="009F0312" w:rsidRDefault="00D2384D" w:rsidP="00D238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D2384D">
              <w:rPr>
                <w:sz w:val="16"/>
                <w:szCs w:val="16"/>
              </w:rPr>
              <w:t>Tiësto</w:t>
            </w:r>
            <w:proofErr w:type="spellEnd"/>
            <w:r w:rsidRPr="00D2384D">
              <w:rPr>
                <w:sz w:val="16"/>
                <w:szCs w:val="16"/>
              </w:rPr>
              <w:t>, Tate McRae</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1CB4B5EC" w14:textId="6E1209D0"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w:t>
            </w:r>
          </w:p>
        </w:tc>
        <w:tc>
          <w:tcPr>
            <w:tcW w:w="1800" w:type="dxa"/>
            <w:tcBorders>
              <w:top w:val="single" w:sz="8" w:space="0" w:color="D9D9D9" w:themeColor="background1" w:themeShade="D9"/>
              <w:left w:val="nil"/>
              <w:bottom w:val="single" w:sz="8" w:space="0" w:color="D9D9D9" w:themeColor="background1" w:themeShade="D9"/>
              <w:right w:val="nil"/>
            </w:tcBorders>
          </w:tcPr>
          <w:p w14:paraId="5BB3DCD9" w14:textId="146093BC"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 (already in library)</w:t>
            </w:r>
          </w:p>
        </w:tc>
      </w:tr>
      <w:tr w:rsidR="009F0312" w:rsidRPr="002614FA" w14:paraId="414100EB"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right w:val="nil"/>
            </w:tcBorders>
            <w:vAlign w:val="center"/>
          </w:tcPr>
          <w:p w14:paraId="278F33C0" w14:textId="77777777" w:rsidR="009F0312" w:rsidRPr="001A4679" w:rsidRDefault="009F0312" w:rsidP="00FF1549">
            <w:pPr>
              <w:jc w:val="center"/>
              <w:rPr>
                <w:b w:val="0"/>
                <w:bCs w:val="0"/>
                <w:sz w:val="16"/>
                <w:szCs w:val="16"/>
              </w:rPr>
            </w:pPr>
            <w:r w:rsidRPr="001A4679">
              <w:rPr>
                <w:b w:val="0"/>
                <w:bCs w:val="0"/>
                <w:sz w:val="16"/>
                <w:szCs w:val="16"/>
              </w:rPr>
              <w:t>13</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3BC10373" w14:textId="5F3686F7"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LOKERA</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76AE1D2E" w14:textId="7D983AB2"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Rauw</w:t>
            </w:r>
            <w:proofErr w:type="spellEnd"/>
            <w:r>
              <w:rPr>
                <w:sz w:val="16"/>
                <w:szCs w:val="16"/>
              </w:rPr>
              <w:t xml:space="preserve"> Alejandro, </w:t>
            </w:r>
            <w:proofErr w:type="spellStart"/>
            <w:r>
              <w:rPr>
                <w:sz w:val="16"/>
                <w:szCs w:val="16"/>
              </w:rPr>
              <w:t>Lyanno</w:t>
            </w:r>
            <w:proofErr w:type="spellEnd"/>
            <w:r>
              <w:rPr>
                <w:sz w:val="16"/>
                <w:szCs w:val="16"/>
              </w:rPr>
              <w:t xml:space="preserve">, </w:t>
            </w:r>
            <w:proofErr w:type="spellStart"/>
            <w:r>
              <w:rPr>
                <w:sz w:val="16"/>
                <w:szCs w:val="16"/>
              </w:rPr>
              <w:t>Brray</w:t>
            </w:r>
            <w:proofErr w:type="spellEnd"/>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10A255B7" w14:textId="5410B6FF"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00" w:type="dxa"/>
            <w:tcBorders>
              <w:top w:val="single" w:sz="8" w:space="0" w:color="D9D9D9" w:themeColor="background1" w:themeShade="D9"/>
              <w:left w:val="nil"/>
              <w:bottom w:val="single" w:sz="8" w:space="0" w:color="D9D9D9" w:themeColor="background1" w:themeShade="D9"/>
              <w:right w:val="nil"/>
            </w:tcBorders>
          </w:tcPr>
          <w:p w14:paraId="3EBF0574" w14:textId="36AAA067"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401363E4"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right w:val="nil"/>
            </w:tcBorders>
            <w:vAlign w:val="center"/>
          </w:tcPr>
          <w:p w14:paraId="75CCFFAD" w14:textId="77777777" w:rsidR="009F0312" w:rsidRPr="001A4679" w:rsidRDefault="009F0312" w:rsidP="00FF1549">
            <w:pPr>
              <w:jc w:val="center"/>
              <w:rPr>
                <w:b w:val="0"/>
                <w:bCs w:val="0"/>
                <w:sz w:val="16"/>
                <w:szCs w:val="16"/>
              </w:rPr>
            </w:pPr>
            <w:r w:rsidRPr="001A4679">
              <w:rPr>
                <w:b w:val="0"/>
                <w:bCs w:val="0"/>
                <w:sz w:val="16"/>
                <w:szCs w:val="16"/>
              </w:rPr>
              <w:t>14</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5479748D" w14:textId="7DAC2A77"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ANTIFRAGILE</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527923DB" w14:textId="368FFB28"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LE SSERAFIM</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0C617236" w14:textId="4CA2FC81"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1800" w:type="dxa"/>
            <w:tcBorders>
              <w:top w:val="single" w:sz="8" w:space="0" w:color="D9D9D9" w:themeColor="background1" w:themeShade="D9"/>
              <w:left w:val="nil"/>
              <w:bottom w:val="single" w:sz="8" w:space="0" w:color="D9D9D9" w:themeColor="background1" w:themeShade="D9"/>
              <w:right w:val="nil"/>
            </w:tcBorders>
          </w:tcPr>
          <w:p w14:paraId="11673971" w14:textId="43457F51"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749D87CD" w14:textId="77777777" w:rsidTr="009F0B24">
        <w:trPr>
          <w:jc w:val="center"/>
        </w:trPr>
        <w:tc>
          <w:tcPr>
            <w:cnfStyle w:val="001000000000" w:firstRow="0" w:lastRow="0" w:firstColumn="1" w:lastColumn="0" w:oddVBand="0" w:evenVBand="0" w:oddHBand="0" w:evenHBand="0" w:firstRowFirstColumn="0" w:firstRowLastColumn="0" w:lastRowFirstColumn="0" w:lastRowLastColumn="0"/>
            <w:tcW w:w="810" w:type="dxa"/>
            <w:tcBorders>
              <w:bottom w:val="single" w:sz="8" w:space="0" w:color="D9D9D9" w:themeColor="background1" w:themeShade="D9"/>
              <w:right w:val="nil"/>
            </w:tcBorders>
            <w:vAlign w:val="center"/>
          </w:tcPr>
          <w:p w14:paraId="42EBF260" w14:textId="77777777" w:rsidR="009F0312" w:rsidRPr="001A4679" w:rsidRDefault="009F0312" w:rsidP="00FF1549">
            <w:pPr>
              <w:jc w:val="center"/>
              <w:rPr>
                <w:b w:val="0"/>
                <w:bCs w:val="0"/>
                <w:sz w:val="16"/>
                <w:szCs w:val="16"/>
              </w:rPr>
            </w:pPr>
            <w:r w:rsidRPr="001A4679">
              <w:rPr>
                <w:b w:val="0"/>
                <w:bCs w:val="0"/>
                <w:sz w:val="16"/>
                <w:szCs w:val="16"/>
              </w:rPr>
              <w:t>15</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70BE30D4" w14:textId="6001C205"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Starboy</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4B641AB1" w14:textId="1717E8B5"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The </w:t>
            </w:r>
            <w:proofErr w:type="spellStart"/>
            <w:r>
              <w:rPr>
                <w:sz w:val="16"/>
                <w:szCs w:val="16"/>
              </w:rPr>
              <w:t>Weeknd</w:t>
            </w:r>
            <w:proofErr w:type="spellEnd"/>
            <w:r>
              <w:rPr>
                <w:sz w:val="16"/>
                <w:szCs w:val="16"/>
              </w:rPr>
              <w:t>, Daft Punk</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5A60E4DF" w14:textId="51C795DF"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p>
        </w:tc>
        <w:tc>
          <w:tcPr>
            <w:tcW w:w="1800" w:type="dxa"/>
            <w:tcBorders>
              <w:top w:val="single" w:sz="8" w:space="0" w:color="D9D9D9" w:themeColor="background1" w:themeShade="D9"/>
              <w:left w:val="nil"/>
              <w:bottom w:val="single" w:sz="8" w:space="0" w:color="D9D9D9" w:themeColor="background1" w:themeShade="D9"/>
              <w:right w:val="nil"/>
            </w:tcBorders>
          </w:tcPr>
          <w:p w14:paraId="5239206B" w14:textId="7F87B2AC"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Yes (already in library)</w:t>
            </w:r>
          </w:p>
        </w:tc>
      </w:tr>
      <w:tr w:rsidR="009F0312" w:rsidRPr="002614FA" w14:paraId="38BB6543" w14:textId="77777777" w:rsidTr="009F0B24">
        <w:trPr>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D9D9D9" w:themeColor="background1" w:themeShade="D9"/>
              <w:bottom w:val="single" w:sz="8" w:space="0" w:color="D9D9D9" w:themeColor="background1" w:themeShade="D9"/>
              <w:right w:val="nil"/>
            </w:tcBorders>
            <w:vAlign w:val="center"/>
          </w:tcPr>
          <w:p w14:paraId="5A6FC8FE" w14:textId="77777777" w:rsidR="009F0312" w:rsidRPr="001A4679" w:rsidRDefault="009F0312" w:rsidP="00FF1549">
            <w:pPr>
              <w:jc w:val="center"/>
              <w:rPr>
                <w:b w:val="0"/>
                <w:bCs w:val="0"/>
                <w:sz w:val="16"/>
                <w:szCs w:val="16"/>
              </w:rPr>
            </w:pPr>
            <w:r w:rsidRPr="001A4679">
              <w:rPr>
                <w:b w:val="0"/>
                <w:bCs w:val="0"/>
                <w:sz w:val="16"/>
                <w:szCs w:val="16"/>
              </w:rPr>
              <w:t>16</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0D7EAC7E" w14:textId="19549E81" w:rsidR="009F0312" w:rsidRDefault="00D2384D" w:rsidP="00FF15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Until I Found You</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4FAC06AF" w14:textId="7B2CFDFB"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Stephen Sanchez</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15894829" w14:textId="08187FDF"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1800" w:type="dxa"/>
            <w:tcBorders>
              <w:top w:val="single" w:sz="8" w:space="0" w:color="D9D9D9" w:themeColor="background1" w:themeShade="D9"/>
              <w:left w:val="nil"/>
              <w:bottom w:val="single" w:sz="8" w:space="0" w:color="D9D9D9" w:themeColor="background1" w:themeShade="D9"/>
              <w:right w:val="nil"/>
            </w:tcBorders>
          </w:tcPr>
          <w:p w14:paraId="4EA2058A" w14:textId="053C2B1F"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6D1401C3" w14:textId="77777777" w:rsidTr="009F0B24">
        <w:trPr>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D9D9D9" w:themeColor="background1" w:themeShade="D9"/>
              <w:right w:val="nil"/>
            </w:tcBorders>
            <w:vAlign w:val="center"/>
          </w:tcPr>
          <w:p w14:paraId="082884EC" w14:textId="77777777" w:rsidR="009F0312" w:rsidRPr="001A4679" w:rsidRDefault="009F0312" w:rsidP="00FF1549">
            <w:pPr>
              <w:jc w:val="center"/>
              <w:rPr>
                <w:b w:val="0"/>
                <w:bCs w:val="0"/>
                <w:sz w:val="16"/>
                <w:szCs w:val="16"/>
              </w:rPr>
            </w:pPr>
            <w:r w:rsidRPr="001A4679">
              <w:rPr>
                <w:b w:val="0"/>
                <w:bCs w:val="0"/>
                <w:sz w:val="16"/>
                <w:szCs w:val="16"/>
              </w:rPr>
              <w:t>17</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15801373" w14:textId="4823060F"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Neverita</w:t>
            </w:r>
            <w:proofErr w:type="spellEnd"/>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6D76E1B7" w14:textId="3BB23798"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Bad Bunny</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04BE1981" w14:textId="3F0B8FD8"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w:t>
            </w:r>
          </w:p>
        </w:tc>
        <w:tc>
          <w:tcPr>
            <w:tcW w:w="1800" w:type="dxa"/>
            <w:tcBorders>
              <w:top w:val="single" w:sz="8" w:space="0" w:color="D9D9D9" w:themeColor="background1" w:themeShade="D9"/>
              <w:left w:val="nil"/>
              <w:bottom w:val="single" w:sz="8" w:space="0" w:color="D9D9D9" w:themeColor="background1" w:themeShade="D9"/>
              <w:right w:val="nil"/>
            </w:tcBorders>
          </w:tcPr>
          <w:p w14:paraId="0BE50C42" w14:textId="6B84BB79"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4EF44372"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right w:val="nil"/>
            </w:tcBorders>
            <w:vAlign w:val="center"/>
          </w:tcPr>
          <w:p w14:paraId="3394821D" w14:textId="77777777" w:rsidR="009F0312" w:rsidRPr="001A4679" w:rsidRDefault="009F0312" w:rsidP="00FF1549">
            <w:pPr>
              <w:jc w:val="center"/>
              <w:rPr>
                <w:b w:val="0"/>
                <w:bCs w:val="0"/>
                <w:sz w:val="16"/>
                <w:szCs w:val="16"/>
              </w:rPr>
            </w:pPr>
            <w:r w:rsidRPr="001A4679">
              <w:rPr>
                <w:b w:val="0"/>
                <w:bCs w:val="0"/>
                <w:sz w:val="16"/>
                <w:szCs w:val="16"/>
              </w:rPr>
              <w:t>18</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63505824" w14:textId="5DF4E59D" w:rsidR="009F0312" w:rsidRDefault="00D2384D" w:rsidP="00D238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D2384D">
              <w:rPr>
                <w:sz w:val="16"/>
                <w:szCs w:val="16"/>
              </w:rPr>
              <w:t>DESPECHÁ</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1C525378" w14:textId="17FDDE2A" w:rsidR="009F0312" w:rsidRDefault="00D2384D" w:rsidP="00D238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D2384D">
              <w:rPr>
                <w:sz w:val="16"/>
                <w:szCs w:val="16"/>
              </w:rPr>
              <w:t>ROSALÍA</w:t>
            </w:r>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1D58D5C6" w14:textId="0140B539"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00" w:type="dxa"/>
            <w:tcBorders>
              <w:top w:val="single" w:sz="8" w:space="0" w:color="D9D9D9" w:themeColor="background1" w:themeShade="D9"/>
              <w:left w:val="nil"/>
              <w:bottom w:val="single" w:sz="8" w:space="0" w:color="D9D9D9" w:themeColor="background1" w:themeShade="D9"/>
              <w:right w:val="nil"/>
            </w:tcBorders>
          </w:tcPr>
          <w:p w14:paraId="740DC2BA" w14:textId="63FBB06E"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58BD4175"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bottom w:val="single" w:sz="8" w:space="0" w:color="D9D9D9" w:themeColor="background1" w:themeShade="D9"/>
              <w:right w:val="nil"/>
            </w:tcBorders>
            <w:vAlign w:val="center"/>
          </w:tcPr>
          <w:p w14:paraId="0BCC3938" w14:textId="77777777" w:rsidR="009F0312" w:rsidRPr="001A4679" w:rsidRDefault="009F0312" w:rsidP="00FF1549">
            <w:pPr>
              <w:jc w:val="center"/>
              <w:rPr>
                <w:b w:val="0"/>
                <w:bCs w:val="0"/>
                <w:sz w:val="16"/>
                <w:szCs w:val="16"/>
              </w:rPr>
            </w:pPr>
            <w:r w:rsidRPr="001A4679">
              <w:rPr>
                <w:b w:val="0"/>
                <w:bCs w:val="0"/>
                <w:sz w:val="16"/>
                <w:szCs w:val="16"/>
              </w:rPr>
              <w:t>19</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34BBD3CA" w14:textId="0CFA3160"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I’m Good (Blue)</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24B8B9F0" w14:textId="68FD6A57"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David Guetta, </w:t>
            </w:r>
            <w:proofErr w:type="spellStart"/>
            <w:r>
              <w:rPr>
                <w:sz w:val="16"/>
                <w:szCs w:val="16"/>
              </w:rPr>
              <w:t>Bebe</w:t>
            </w:r>
            <w:proofErr w:type="spellEnd"/>
            <w:r>
              <w:rPr>
                <w:sz w:val="16"/>
                <w:szCs w:val="16"/>
              </w:rPr>
              <w:t xml:space="preserve"> </w:t>
            </w:r>
            <w:proofErr w:type="spellStart"/>
            <w:r>
              <w:rPr>
                <w:sz w:val="16"/>
                <w:szCs w:val="16"/>
              </w:rPr>
              <w:t>Rexha</w:t>
            </w:r>
            <w:proofErr w:type="spellEnd"/>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5DC1DF96" w14:textId="5CE5848A"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800" w:type="dxa"/>
            <w:tcBorders>
              <w:top w:val="single" w:sz="8" w:space="0" w:color="D9D9D9" w:themeColor="background1" w:themeShade="D9"/>
              <w:left w:val="nil"/>
              <w:bottom w:val="single" w:sz="8" w:space="0" w:color="D9D9D9" w:themeColor="background1" w:themeShade="D9"/>
              <w:right w:val="nil"/>
            </w:tcBorders>
          </w:tcPr>
          <w:p w14:paraId="71AB6E8E" w14:textId="500A0602"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r w:rsidR="009F0312" w:rsidRPr="002614FA" w14:paraId="400B58B0" w14:textId="77777777" w:rsidTr="007E6467">
        <w:trPr>
          <w:jc w:val="center"/>
        </w:trPr>
        <w:tc>
          <w:tcPr>
            <w:cnfStyle w:val="001000000000" w:firstRow="0" w:lastRow="0" w:firstColumn="1" w:lastColumn="0" w:oddVBand="0" w:evenVBand="0" w:oddHBand="0" w:evenHBand="0" w:firstRowFirstColumn="0" w:firstRowLastColumn="0" w:lastRowFirstColumn="0" w:lastRowLastColumn="0"/>
            <w:tcW w:w="810" w:type="dxa"/>
            <w:tcBorders>
              <w:top w:val="single" w:sz="8" w:space="0" w:color="D9D9D9" w:themeColor="background1" w:themeShade="D9"/>
              <w:bottom w:val="single" w:sz="8" w:space="0" w:color="D9D9D9" w:themeColor="background1" w:themeShade="D9"/>
              <w:right w:val="nil"/>
            </w:tcBorders>
            <w:vAlign w:val="center"/>
          </w:tcPr>
          <w:p w14:paraId="6F8519B7" w14:textId="77777777" w:rsidR="009F0312" w:rsidRPr="001A4679" w:rsidRDefault="009F0312" w:rsidP="00FF1549">
            <w:pPr>
              <w:jc w:val="center"/>
              <w:rPr>
                <w:b w:val="0"/>
                <w:bCs w:val="0"/>
                <w:sz w:val="16"/>
                <w:szCs w:val="16"/>
              </w:rPr>
            </w:pPr>
            <w:r w:rsidRPr="001A4679">
              <w:rPr>
                <w:b w:val="0"/>
                <w:bCs w:val="0"/>
                <w:sz w:val="16"/>
                <w:szCs w:val="16"/>
              </w:rPr>
              <w:t>20</w:t>
            </w:r>
          </w:p>
        </w:tc>
        <w:tc>
          <w:tcPr>
            <w:tcW w:w="1890" w:type="dxa"/>
            <w:tcBorders>
              <w:top w:val="single" w:sz="8" w:space="0" w:color="D9D9D9" w:themeColor="background1" w:themeShade="D9"/>
              <w:left w:val="nil"/>
              <w:bottom w:val="single" w:sz="8" w:space="0" w:color="D9D9D9" w:themeColor="background1" w:themeShade="D9"/>
              <w:right w:val="nil"/>
            </w:tcBorders>
            <w:vAlign w:val="center"/>
          </w:tcPr>
          <w:p w14:paraId="6038771E" w14:textId="79224737"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OMG</w:t>
            </w:r>
          </w:p>
        </w:tc>
        <w:tc>
          <w:tcPr>
            <w:tcW w:w="2430" w:type="dxa"/>
            <w:tcBorders>
              <w:top w:val="single" w:sz="8" w:space="0" w:color="D9D9D9" w:themeColor="background1" w:themeShade="D9"/>
              <w:left w:val="nil"/>
              <w:bottom w:val="single" w:sz="8" w:space="0" w:color="D9D9D9" w:themeColor="background1" w:themeShade="D9"/>
              <w:right w:val="nil"/>
            </w:tcBorders>
            <w:vAlign w:val="center"/>
          </w:tcPr>
          <w:p w14:paraId="713E9AA1" w14:textId="20C8FAB6"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NewJeans</w:t>
            </w:r>
            <w:proofErr w:type="spellEnd"/>
          </w:p>
        </w:tc>
        <w:tc>
          <w:tcPr>
            <w:tcW w:w="1710" w:type="dxa"/>
            <w:tcBorders>
              <w:top w:val="single" w:sz="8" w:space="0" w:color="D9D9D9" w:themeColor="background1" w:themeShade="D9"/>
              <w:left w:val="nil"/>
              <w:bottom w:val="single" w:sz="8" w:space="0" w:color="D9D9D9" w:themeColor="background1" w:themeShade="D9"/>
              <w:right w:val="nil"/>
            </w:tcBorders>
            <w:vAlign w:val="center"/>
          </w:tcPr>
          <w:p w14:paraId="09BEFF70" w14:textId="5946D3C2"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1800" w:type="dxa"/>
            <w:tcBorders>
              <w:top w:val="single" w:sz="8" w:space="0" w:color="D9D9D9" w:themeColor="background1" w:themeShade="D9"/>
              <w:left w:val="nil"/>
              <w:bottom w:val="single" w:sz="8" w:space="0" w:color="D9D9D9" w:themeColor="background1" w:themeShade="D9"/>
              <w:right w:val="nil"/>
            </w:tcBorders>
          </w:tcPr>
          <w:p w14:paraId="7F5A235B" w14:textId="051CB54E" w:rsidR="009F0312" w:rsidRDefault="00D2384D" w:rsidP="00FF154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r>
    </w:tbl>
    <w:p w14:paraId="298EEB2D" w14:textId="77777777" w:rsidR="00B6350F" w:rsidRPr="00E14BD2" w:rsidRDefault="00B6350F" w:rsidP="009F0312">
      <w:pPr>
        <w:spacing w:line="480" w:lineRule="auto"/>
        <w:rPr>
          <w:sz w:val="18"/>
          <w:szCs w:val="18"/>
        </w:rPr>
      </w:pPr>
    </w:p>
    <w:p w14:paraId="45113BB9" w14:textId="780C8E16" w:rsidR="001A4679" w:rsidRPr="00B6350F" w:rsidRDefault="001A4679" w:rsidP="001A4679">
      <w:pPr>
        <w:spacing w:line="480" w:lineRule="auto"/>
        <w:jc w:val="center"/>
        <w:rPr>
          <w:sz w:val="18"/>
          <w:szCs w:val="18"/>
        </w:rPr>
      </w:pPr>
      <w:r w:rsidRPr="00B6350F">
        <w:rPr>
          <w:sz w:val="18"/>
          <w:szCs w:val="18"/>
        </w:rPr>
        <w:t xml:space="preserve">Table </w:t>
      </w:r>
      <w:r w:rsidR="009F0312">
        <w:rPr>
          <w:sz w:val="18"/>
          <w:szCs w:val="18"/>
        </w:rPr>
        <w:t>4</w:t>
      </w:r>
      <w:r>
        <w:rPr>
          <w:sz w:val="18"/>
          <w:szCs w:val="18"/>
        </w:rPr>
        <w:t>: Comparison of SVR and FNN Models on new test set</w:t>
      </w:r>
    </w:p>
    <w:tbl>
      <w:tblPr>
        <w:tblStyle w:val="GridTable1Light-Accent3"/>
        <w:tblW w:w="0" w:type="auto"/>
        <w:jc w:val="center"/>
        <w:tblBorders>
          <w:top w:val="none" w:sz="0" w:space="0" w:color="auto"/>
          <w:left w:val="none" w:sz="0" w:space="0" w:color="auto"/>
          <w:bottom w:val="single" w:sz="8" w:space="0" w:color="D9D9D9" w:themeColor="background1" w:themeShade="D9"/>
          <w:right w:val="none" w:sz="0" w:space="0" w:color="auto"/>
          <w:insideH w:val="single" w:sz="12" w:space="0" w:color="D9D9D9" w:themeColor="background1" w:themeShade="D9"/>
          <w:insideV w:val="none" w:sz="0" w:space="0" w:color="auto"/>
        </w:tblBorders>
        <w:tblLook w:val="04A0" w:firstRow="1" w:lastRow="0" w:firstColumn="1" w:lastColumn="0" w:noHBand="0" w:noVBand="1"/>
      </w:tblPr>
      <w:tblGrid>
        <w:gridCol w:w="1260"/>
        <w:gridCol w:w="1440"/>
        <w:gridCol w:w="1620"/>
        <w:gridCol w:w="1800"/>
      </w:tblGrid>
      <w:tr w:rsidR="00D2384D" w14:paraId="74B7DD51" w14:textId="77777777" w:rsidTr="009F0B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Borders>
              <w:top w:val="single" w:sz="12" w:space="0" w:color="D9D9D9" w:themeColor="background1" w:themeShade="D9"/>
              <w:bottom w:val="single" w:sz="12" w:space="0" w:color="D9D9D9" w:themeColor="background1" w:themeShade="D9"/>
            </w:tcBorders>
            <w:vAlign w:val="center"/>
          </w:tcPr>
          <w:p w14:paraId="7DD7A575" w14:textId="77777777" w:rsidR="00D2384D" w:rsidRPr="007E6467" w:rsidRDefault="00D2384D" w:rsidP="00157774">
            <w:pPr>
              <w:jc w:val="center"/>
              <w:rPr>
                <w:sz w:val="16"/>
                <w:szCs w:val="16"/>
              </w:rPr>
            </w:pPr>
            <w:r w:rsidRPr="007E6467">
              <w:rPr>
                <w:sz w:val="16"/>
                <w:szCs w:val="16"/>
              </w:rPr>
              <w:t>Training function</w:t>
            </w:r>
          </w:p>
        </w:tc>
        <w:tc>
          <w:tcPr>
            <w:tcW w:w="1440" w:type="dxa"/>
            <w:tcBorders>
              <w:top w:val="single" w:sz="12" w:space="0" w:color="D9D9D9" w:themeColor="background1" w:themeShade="D9"/>
              <w:bottom w:val="single" w:sz="12" w:space="0" w:color="D9D9D9" w:themeColor="background1" w:themeShade="D9"/>
            </w:tcBorders>
            <w:vAlign w:val="center"/>
          </w:tcPr>
          <w:p w14:paraId="54F36F71" w14:textId="7D0C4E7B" w:rsidR="00D2384D" w:rsidRPr="007E6467" w:rsidRDefault="00D2384D" w:rsidP="00157774">
            <w:pPr>
              <w:jc w:val="center"/>
              <w:cnfStyle w:val="100000000000" w:firstRow="1" w:lastRow="0" w:firstColumn="0" w:lastColumn="0" w:oddVBand="0" w:evenVBand="0" w:oddHBand="0" w:evenHBand="0" w:firstRowFirstColumn="0" w:firstRowLastColumn="0" w:lastRowFirstColumn="0" w:lastRowLastColumn="0"/>
              <w:rPr>
                <w:sz w:val="16"/>
                <w:szCs w:val="16"/>
              </w:rPr>
            </w:pPr>
            <w:r w:rsidRPr="007E6467">
              <w:rPr>
                <w:sz w:val="16"/>
                <w:szCs w:val="16"/>
              </w:rPr>
              <w:t>Number of songs added</w:t>
            </w:r>
            <w:r w:rsidR="007E6467">
              <w:rPr>
                <w:sz w:val="16"/>
                <w:szCs w:val="16"/>
              </w:rPr>
              <w:t xml:space="preserve"> </w:t>
            </w:r>
            <w:r w:rsidR="00184692">
              <w:rPr>
                <w:sz w:val="16"/>
                <w:szCs w:val="16"/>
              </w:rPr>
              <w:t>to</w:t>
            </w:r>
            <w:r w:rsidR="007E6467">
              <w:rPr>
                <w:sz w:val="16"/>
                <w:szCs w:val="16"/>
              </w:rPr>
              <w:t xml:space="preserve"> library</w:t>
            </w:r>
          </w:p>
        </w:tc>
        <w:tc>
          <w:tcPr>
            <w:tcW w:w="1620" w:type="dxa"/>
            <w:tcBorders>
              <w:top w:val="single" w:sz="12" w:space="0" w:color="D9D9D9" w:themeColor="background1" w:themeShade="D9"/>
              <w:bottom w:val="single" w:sz="12" w:space="0" w:color="D9D9D9" w:themeColor="background1" w:themeShade="D9"/>
            </w:tcBorders>
            <w:vAlign w:val="center"/>
          </w:tcPr>
          <w:p w14:paraId="1A07184C" w14:textId="0FE9CC32" w:rsidR="00D2384D" w:rsidRPr="007E6467" w:rsidRDefault="00D2384D" w:rsidP="00157774">
            <w:pPr>
              <w:jc w:val="center"/>
              <w:cnfStyle w:val="100000000000" w:firstRow="1" w:lastRow="0" w:firstColumn="0" w:lastColumn="0" w:oddVBand="0" w:evenVBand="0" w:oddHBand="0" w:evenHBand="0" w:firstRowFirstColumn="0" w:firstRowLastColumn="0" w:lastRowFirstColumn="0" w:lastRowLastColumn="0"/>
              <w:rPr>
                <w:sz w:val="16"/>
                <w:szCs w:val="16"/>
              </w:rPr>
            </w:pPr>
            <w:r w:rsidRPr="007E6467">
              <w:rPr>
                <w:sz w:val="16"/>
                <w:szCs w:val="16"/>
              </w:rPr>
              <w:t xml:space="preserve">Number of songs already </w:t>
            </w:r>
            <w:r w:rsidR="00184692">
              <w:rPr>
                <w:sz w:val="16"/>
                <w:szCs w:val="16"/>
              </w:rPr>
              <w:t>to</w:t>
            </w:r>
            <w:r w:rsidRPr="007E6467">
              <w:rPr>
                <w:sz w:val="16"/>
                <w:szCs w:val="16"/>
              </w:rPr>
              <w:t xml:space="preserve"> library</w:t>
            </w:r>
          </w:p>
        </w:tc>
        <w:tc>
          <w:tcPr>
            <w:tcW w:w="1800" w:type="dxa"/>
            <w:tcBorders>
              <w:top w:val="single" w:sz="12" w:space="0" w:color="D9D9D9" w:themeColor="background1" w:themeShade="D9"/>
              <w:bottom w:val="single" w:sz="12" w:space="0" w:color="D9D9D9" w:themeColor="background1" w:themeShade="D9"/>
            </w:tcBorders>
            <w:vAlign w:val="center"/>
          </w:tcPr>
          <w:p w14:paraId="1D3BD1B6" w14:textId="1FEDB4E0" w:rsidR="00D2384D" w:rsidRPr="007E6467" w:rsidRDefault="00D2384D" w:rsidP="00157774">
            <w:pPr>
              <w:jc w:val="center"/>
              <w:cnfStyle w:val="100000000000" w:firstRow="1" w:lastRow="0" w:firstColumn="0" w:lastColumn="0" w:oddVBand="0" w:evenVBand="0" w:oddHBand="0" w:evenHBand="0" w:firstRowFirstColumn="0" w:firstRowLastColumn="0" w:lastRowFirstColumn="0" w:lastRowLastColumn="0"/>
              <w:rPr>
                <w:sz w:val="16"/>
                <w:szCs w:val="16"/>
              </w:rPr>
            </w:pPr>
            <w:r w:rsidRPr="007E6467">
              <w:rPr>
                <w:sz w:val="16"/>
                <w:szCs w:val="16"/>
              </w:rPr>
              <w:t xml:space="preserve">Total </w:t>
            </w:r>
            <w:r w:rsidR="007E6467" w:rsidRPr="007E6467">
              <w:rPr>
                <w:sz w:val="16"/>
                <w:szCs w:val="16"/>
              </w:rPr>
              <w:t xml:space="preserve">number of songs added </w:t>
            </w:r>
            <w:r w:rsidR="00184692">
              <w:rPr>
                <w:sz w:val="16"/>
                <w:szCs w:val="16"/>
              </w:rPr>
              <w:t>to</w:t>
            </w:r>
            <w:r w:rsidR="007E6467" w:rsidRPr="007E6467">
              <w:rPr>
                <w:sz w:val="16"/>
                <w:szCs w:val="16"/>
              </w:rPr>
              <w:t xml:space="preserve"> library</w:t>
            </w:r>
          </w:p>
        </w:tc>
      </w:tr>
      <w:tr w:rsidR="00D2384D" w14:paraId="0137E5FD" w14:textId="77777777" w:rsidTr="009F0B24">
        <w:trPr>
          <w:trHeight w:val="250"/>
          <w:jc w:val="center"/>
        </w:trPr>
        <w:tc>
          <w:tcPr>
            <w:cnfStyle w:val="001000000000" w:firstRow="0" w:lastRow="0" w:firstColumn="1" w:lastColumn="0" w:oddVBand="0" w:evenVBand="0" w:oddHBand="0" w:evenHBand="0" w:firstRowFirstColumn="0" w:firstRowLastColumn="0" w:lastRowFirstColumn="0" w:lastRowLastColumn="0"/>
            <w:tcW w:w="1260" w:type="dxa"/>
            <w:tcBorders>
              <w:top w:val="single" w:sz="12" w:space="0" w:color="D9D9D9" w:themeColor="background1" w:themeShade="D9"/>
              <w:bottom w:val="single" w:sz="8" w:space="0" w:color="D9D9D9" w:themeColor="background1" w:themeShade="D9"/>
            </w:tcBorders>
            <w:vAlign w:val="center"/>
          </w:tcPr>
          <w:p w14:paraId="4CB26E20" w14:textId="77777777" w:rsidR="00D2384D" w:rsidRPr="00385076" w:rsidRDefault="00D2384D" w:rsidP="007E6467">
            <w:pPr>
              <w:jc w:val="center"/>
              <w:rPr>
                <w:b w:val="0"/>
                <w:bCs w:val="0"/>
                <w:sz w:val="16"/>
                <w:szCs w:val="16"/>
              </w:rPr>
            </w:pPr>
            <w:r w:rsidRPr="00385076">
              <w:rPr>
                <w:b w:val="0"/>
                <w:bCs w:val="0"/>
                <w:sz w:val="16"/>
                <w:szCs w:val="16"/>
              </w:rPr>
              <w:t>SVR</w:t>
            </w:r>
          </w:p>
        </w:tc>
        <w:tc>
          <w:tcPr>
            <w:tcW w:w="1440" w:type="dxa"/>
            <w:tcBorders>
              <w:top w:val="single" w:sz="12" w:space="0" w:color="D9D9D9" w:themeColor="background1" w:themeShade="D9"/>
              <w:bottom w:val="single" w:sz="8" w:space="0" w:color="D9D9D9" w:themeColor="background1" w:themeShade="D9"/>
            </w:tcBorders>
            <w:vAlign w:val="center"/>
          </w:tcPr>
          <w:p w14:paraId="7F76D0D6" w14:textId="63E2C738" w:rsidR="00D2384D" w:rsidRPr="00385076" w:rsidRDefault="007E6467" w:rsidP="007E6467">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c>
          <w:tcPr>
            <w:tcW w:w="1620" w:type="dxa"/>
            <w:tcBorders>
              <w:top w:val="single" w:sz="12" w:space="0" w:color="D9D9D9" w:themeColor="background1" w:themeShade="D9"/>
              <w:bottom w:val="single" w:sz="8" w:space="0" w:color="D9D9D9" w:themeColor="background1" w:themeShade="D9"/>
            </w:tcBorders>
            <w:vAlign w:val="center"/>
          </w:tcPr>
          <w:p w14:paraId="0FB58AC1" w14:textId="0E019207" w:rsidR="00D2384D" w:rsidRPr="00385076" w:rsidRDefault="007E6467" w:rsidP="007E6467">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1800" w:type="dxa"/>
            <w:tcBorders>
              <w:top w:val="single" w:sz="12" w:space="0" w:color="D9D9D9" w:themeColor="background1" w:themeShade="D9"/>
              <w:bottom w:val="single" w:sz="8" w:space="0" w:color="D9D9D9" w:themeColor="background1" w:themeShade="D9"/>
            </w:tcBorders>
            <w:vAlign w:val="center"/>
          </w:tcPr>
          <w:p w14:paraId="775C05A4" w14:textId="6D4BD27C" w:rsidR="00D2384D" w:rsidRPr="00385076" w:rsidRDefault="007E6467" w:rsidP="007E6467">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w:t>
            </w:r>
          </w:p>
        </w:tc>
      </w:tr>
      <w:tr w:rsidR="00D2384D" w14:paraId="46E4D884" w14:textId="77777777" w:rsidTr="007E6467">
        <w:trPr>
          <w:trHeight w:val="250"/>
          <w:jc w:val="center"/>
        </w:trPr>
        <w:tc>
          <w:tcPr>
            <w:cnfStyle w:val="001000000000" w:firstRow="0" w:lastRow="0" w:firstColumn="1" w:lastColumn="0" w:oddVBand="0" w:evenVBand="0" w:oddHBand="0" w:evenHBand="0" w:firstRowFirstColumn="0" w:firstRowLastColumn="0" w:lastRowFirstColumn="0" w:lastRowLastColumn="0"/>
            <w:tcW w:w="1260" w:type="dxa"/>
            <w:tcBorders>
              <w:top w:val="single" w:sz="8" w:space="0" w:color="D9D9D9" w:themeColor="background1" w:themeShade="D9"/>
            </w:tcBorders>
            <w:vAlign w:val="center"/>
          </w:tcPr>
          <w:p w14:paraId="587ED4AE" w14:textId="77777777" w:rsidR="00D2384D" w:rsidRPr="00385076" w:rsidRDefault="00D2384D" w:rsidP="007E6467">
            <w:pPr>
              <w:jc w:val="center"/>
              <w:rPr>
                <w:b w:val="0"/>
                <w:bCs w:val="0"/>
                <w:sz w:val="16"/>
                <w:szCs w:val="16"/>
              </w:rPr>
            </w:pPr>
            <w:r w:rsidRPr="00385076">
              <w:rPr>
                <w:b w:val="0"/>
                <w:bCs w:val="0"/>
                <w:sz w:val="16"/>
                <w:szCs w:val="16"/>
              </w:rPr>
              <w:t>FNN</w:t>
            </w:r>
          </w:p>
        </w:tc>
        <w:tc>
          <w:tcPr>
            <w:tcW w:w="1440" w:type="dxa"/>
            <w:tcBorders>
              <w:top w:val="single" w:sz="8" w:space="0" w:color="D9D9D9" w:themeColor="background1" w:themeShade="D9"/>
            </w:tcBorders>
            <w:vAlign w:val="center"/>
          </w:tcPr>
          <w:p w14:paraId="783FB8C7" w14:textId="199C8EAF" w:rsidR="00D2384D" w:rsidRPr="00385076" w:rsidRDefault="007E6467" w:rsidP="007E6467">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w:t>
            </w:r>
          </w:p>
        </w:tc>
        <w:tc>
          <w:tcPr>
            <w:tcW w:w="1620" w:type="dxa"/>
            <w:tcBorders>
              <w:top w:val="single" w:sz="8" w:space="0" w:color="D9D9D9" w:themeColor="background1" w:themeShade="D9"/>
            </w:tcBorders>
            <w:vAlign w:val="center"/>
          </w:tcPr>
          <w:p w14:paraId="5F3B5755" w14:textId="74B33246" w:rsidR="00D2384D" w:rsidRPr="00385076" w:rsidRDefault="007E6467" w:rsidP="007E6467">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w:t>
            </w:r>
          </w:p>
        </w:tc>
        <w:tc>
          <w:tcPr>
            <w:tcW w:w="1800" w:type="dxa"/>
            <w:tcBorders>
              <w:top w:val="single" w:sz="8" w:space="0" w:color="D9D9D9" w:themeColor="background1" w:themeShade="D9"/>
            </w:tcBorders>
            <w:vAlign w:val="center"/>
          </w:tcPr>
          <w:p w14:paraId="42B47607" w14:textId="261A8EBE" w:rsidR="00D2384D" w:rsidRPr="00385076" w:rsidRDefault="007E6467" w:rsidP="007E6467">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w:t>
            </w:r>
          </w:p>
        </w:tc>
      </w:tr>
    </w:tbl>
    <w:p w14:paraId="34361D11" w14:textId="77777777" w:rsidR="00851967" w:rsidRPr="00D041F4" w:rsidRDefault="00851967" w:rsidP="00C00E3E">
      <w:pPr>
        <w:spacing w:line="480" w:lineRule="auto"/>
        <w:rPr>
          <w:sz w:val="24"/>
          <w:szCs w:val="24"/>
        </w:rPr>
      </w:pPr>
    </w:p>
    <w:p w14:paraId="01ABC56F" w14:textId="5FD60C29" w:rsidR="00D2384D" w:rsidRPr="00D041F4" w:rsidRDefault="005E170A" w:rsidP="00C00E3E">
      <w:pPr>
        <w:spacing w:line="480" w:lineRule="auto"/>
        <w:rPr>
          <w:sz w:val="24"/>
          <w:szCs w:val="24"/>
        </w:rPr>
      </w:pPr>
      <w:r w:rsidRPr="00D041F4">
        <w:rPr>
          <w:sz w:val="24"/>
          <w:szCs w:val="24"/>
        </w:rPr>
        <w:t>According to the table</w:t>
      </w:r>
      <w:r w:rsidR="00F41A42">
        <w:rPr>
          <w:sz w:val="24"/>
          <w:szCs w:val="24"/>
        </w:rPr>
        <w:t>s</w:t>
      </w:r>
      <w:r w:rsidRPr="00D041F4">
        <w:rPr>
          <w:sz w:val="24"/>
          <w:szCs w:val="24"/>
        </w:rPr>
        <w:t xml:space="preserve"> presented</w:t>
      </w:r>
      <w:r w:rsidR="00413188" w:rsidRPr="00D041F4">
        <w:rPr>
          <w:sz w:val="24"/>
          <w:szCs w:val="24"/>
        </w:rPr>
        <w:t>,</w:t>
      </w:r>
      <w:r w:rsidRPr="00D041F4">
        <w:rPr>
          <w:sz w:val="24"/>
          <w:szCs w:val="24"/>
        </w:rPr>
        <w:t xml:space="preserve"> under </w:t>
      </w:r>
      <w:r w:rsidR="00413188" w:rsidRPr="00D041F4">
        <w:rPr>
          <w:sz w:val="24"/>
          <w:szCs w:val="24"/>
        </w:rPr>
        <w:t>SVR</w:t>
      </w:r>
      <w:r w:rsidRPr="00D041F4">
        <w:rPr>
          <w:sz w:val="24"/>
          <w:szCs w:val="24"/>
        </w:rPr>
        <w:t xml:space="preserve"> model, </w:t>
      </w:r>
      <w:r w:rsidR="00B2062D" w:rsidRPr="00D041F4">
        <w:rPr>
          <w:sz w:val="24"/>
          <w:szCs w:val="24"/>
        </w:rPr>
        <w:t>seven</w:t>
      </w:r>
      <w:r w:rsidR="00034AB1" w:rsidRPr="00D041F4">
        <w:rPr>
          <w:sz w:val="24"/>
          <w:szCs w:val="24"/>
        </w:rPr>
        <w:t xml:space="preserve"> out of 20 </w:t>
      </w:r>
      <w:r w:rsidRPr="00D041F4">
        <w:rPr>
          <w:sz w:val="24"/>
          <w:szCs w:val="24"/>
        </w:rPr>
        <w:t xml:space="preserve">recommended </w:t>
      </w:r>
      <w:r w:rsidR="00034AB1" w:rsidRPr="00D041F4">
        <w:rPr>
          <w:sz w:val="24"/>
          <w:szCs w:val="24"/>
        </w:rPr>
        <w:t>songs</w:t>
      </w:r>
      <w:r w:rsidR="00B2062D" w:rsidRPr="00D041F4">
        <w:rPr>
          <w:sz w:val="24"/>
          <w:szCs w:val="24"/>
        </w:rPr>
        <w:t xml:space="preserve"> </w:t>
      </w:r>
      <w:r w:rsidR="00413188" w:rsidRPr="00D041F4">
        <w:rPr>
          <w:sz w:val="24"/>
          <w:szCs w:val="24"/>
        </w:rPr>
        <w:t>w</w:t>
      </w:r>
      <w:r w:rsidR="00B2062D" w:rsidRPr="00D041F4">
        <w:rPr>
          <w:sz w:val="24"/>
          <w:szCs w:val="24"/>
        </w:rPr>
        <w:t>ere added to the author’s library</w:t>
      </w:r>
      <w:r w:rsidRPr="00D041F4">
        <w:rPr>
          <w:sz w:val="24"/>
          <w:szCs w:val="24"/>
        </w:rPr>
        <w:t>, with one of them already being present</w:t>
      </w:r>
      <w:r w:rsidR="000B222B" w:rsidRPr="00D041F4">
        <w:rPr>
          <w:sz w:val="24"/>
          <w:szCs w:val="24"/>
        </w:rPr>
        <w:t xml:space="preserve"> in the library</w:t>
      </w:r>
      <w:r w:rsidRPr="00D041F4">
        <w:rPr>
          <w:sz w:val="24"/>
          <w:szCs w:val="24"/>
        </w:rPr>
        <w:t>.</w:t>
      </w:r>
      <w:r w:rsidR="00413188" w:rsidRPr="00D041F4">
        <w:rPr>
          <w:sz w:val="24"/>
          <w:szCs w:val="24"/>
        </w:rPr>
        <w:t xml:space="preserve"> </w:t>
      </w:r>
      <w:r w:rsidR="000B222B" w:rsidRPr="00D041F4">
        <w:rPr>
          <w:sz w:val="24"/>
          <w:szCs w:val="24"/>
        </w:rPr>
        <w:t xml:space="preserve">Under FNN model, </w:t>
      </w:r>
      <w:r w:rsidR="00034AB1" w:rsidRPr="00D041F4">
        <w:rPr>
          <w:sz w:val="24"/>
          <w:szCs w:val="24"/>
        </w:rPr>
        <w:t>six out of 20 songs were added to the author’s library</w:t>
      </w:r>
      <w:r w:rsidR="000B222B" w:rsidRPr="00D041F4">
        <w:rPr>
          <w:sz w:val="24"/>
          <w:szCs w:val="24"/>
        </w:rPr>
        <w:t xml:space="preserve">, with </w:t>
      </w:r>
      <w:r w:rsidR="00413188" w:rsidRPr="00D041F4">
        <w:rPr>
          <w:sz w:val="24"/>
          <w:szCs w:val="24"/>
        </w:rPr>
        <w:t xml:space="preserve">three </w:t>
      </w:r>
      <w:r w:rsidR="000B222B" w:rsidRPr="00D041F4">
        <w:rPr>
          <w:sz w:val="24"/>
          <w:szCs w:val="24"/>
        </w:rPr>
        <w:t xml:space="preserve">of them already being present in the library. </w:t>
      </w:r>
      <w:r w:rsidR="002D296D" w:rsidRPr="00D041F4">
        <w:rPr>
          <w:sz w:val="24"/>
          <w:szCs w:val="24"/>
        </w:rPr>
        <w:t xml:space="preserve">If we define </w:t>
      </w:r>
      <w:r w:rsidR="00184692" w:rsidRPr="00D041F4">
        <w:rPr>
          <w:sz w:val="24"/>
          <w:szCs w:val="24"/>
        </w:rPr>
        <w:t xml:space="preserve">the </w:t>
      </w:r>
      <w:r w:rsidR="002D296D" w:rsidRPr="00D041F4">
        <w:rPr>
          <w:sz w:val="24"/>
          <w:szCs w:val="24"/>
        </w:rPr>
        <w:t xml:space="preserve">accuracy rate </w:t>
      </w:r>
      <w:r w:rsidR="00184692" w:rsidRPr="00D041F4">
        <w:rPr>
          <w:sz w:val="24"/>
          <w:szCs w:val="24"/>
        </w:rPr>
        <w:t>as the</w:t>
      </w:r>
      <w:r w:rsidR="002D296D" w:rsidRPr="00D041F4">
        <w:rPr>
          <w:sz w:val="24"/>
          <w:szCs w:val="24"/>
        </w:rPr>
        <w:t xml:space="preserve"> total number of songs </w:t>
      </w:r>
      <w:r w:rsidR="00184692" w:rsidRPr="00D041F4">
        <w:rPr>
          <w:sz w:val="24"/>
          <w:szCs w:val="24"/>
        </w:rPr>
        <w:t xml:space="preserve">that were </w:t>
      </w:r>
      <w:r w:rsidR="002D296D" w:rsidRPr="00D041F4">
        <w:rPr>
          <w:sz w:val="24"/>
          <w:szCs w:val="24"/>
        </w:rPr>
        <w:t xml:space="preserve">added </w:t>
      </w:r>
      <w:r w:rsidR="00184692" w:rsidRPr="00D041F4">
        <w:rPr>
          <w:sz w:val="24"/>
          <w:szCs w:val="24"/>
        </w:rPr>
        <w:t>to</w:t>
      </w:r>
      <w:r w:rsidR="002D296D" w:rsidRPr="00D041F4">
        <w:rPr>
          <w:sz w:val="24"/>
          <w:szCs w:val="24"/>
        </w:rPr>
        <w:t xml:space="preserve"> library </w:t>
      </w:r>
      <w:r w:rsidR="00184692" w:rsidRPr="00D041F4">
        <w:rPr>
          <w:sz w:val="24"/>
          <w:szCs w:val="24"/>
        </w:rPr>
        <w:t xml:space="preserve">divided </w:t>
      </w:r>
      <w:r w:rsidR="002D296D" w:rsidRPr="00D041F4">
        <w:rPr>
          <w:sz w:val="24"/>
          <w:szCs w:val="24"/>
        </w:rPr>
        <w:t xml:space="preserve">by </w:t>
      </w:r>
      <w:r w:rsidR="00184692" w:rsidRPr="00D041F4">
        <w:rPr>
          <w:sz w:val="24"/>
          <w:szCs w:val="24"/>
        </w:rPr>
        <w:t xml:space="preserve">the </w:t>
      </w:r>
      <w:r w:rsidR="002D296D" w:rsidRPr="00D041F4">
        <w:rPr>
          <w:sz w:val="24"/>
          <w:szCs w:val="24"/>
        </w:rPr>
        <w:t xml:space="preserve">total number of recommended songs, </w:t>
      </w:r>
      <w:r w:rsidR="00184692" w:rsidRPr="00D041F4">
        <w:rPr>
          <w:sz w:val="24"/>
          <w:szCs w:val="24"/>
        </w:rPr>
        <w:t xml:space="preserve">we could see that the </w:t>
      </w:r>
      <w:r w:rsidR="002D296D" w:rsidRPr="00D041F4">
        <w:rPr>
          <w:sz w:val="24"/>
          <w:szCs w:val="24"/>
        </w:rPr>
        <w:t>SVR</w:t>
      </w:r>
      <w:r w:rsidR="00184692" w:rsidRPr="00D041F4">
        <w:rPr>
          <w:sz w:val="24"/>
          <w:szCs w:val="24"/>
        </w:rPr>
        <w:t xml:space="preserve"> </w:t>
      </w:r>
      <w:r w:rsidR="00F661A3">
        <w:rPr>
          <w:sz w:val="24"/>
          <w:szCs w:val="24"/>
        </w:rPr>
        <w:t xml:space="preserve">and FNN </w:t>
      </w:r>
      <w:r w:rsidR="00184692" w:rsidRPr="00D041F4">
        <w:rPr>
          <w:sz w:val="24"/>
          <w:szCs w:val="24"/>
        </w:rPr>
        <w:t>model had an accuracy rate of 35%</w:t>
      </w:r>
      <w:r w:rsidR="00F661A3">
        <w:rPr>
          <w:sz w:val="24"/>
          <w:szCs w:val="24"/>
        </w:rPr>
        <w:t xml:space="preserve"> and 30% respectively. </w:t>
      </w:r>
      <w:r w:rsidR="00413188" w:rsidRPr="00D041F4">
        <w:rPr>
          <w:sz w:val="24"/>
          <w:szCs w:val="24"/>
        </w:rPr>
        <w:t>The</w:t>
      </w:r>
      <w:r w:rsidR="000B222B" w:rsidRPr="00D041F4">
        <w:rPr>
          <w:sz w:val="24"/>
          <w:szCs w:val="24"/>
        </w:rPr>
        <w:t>se</w:t>
      </w:r>
      <w:r w:rsidR="00413188" w:rsidRPr="00D041F4">
        <w:rPr>
          <w:sz w:val="24"/>
          <w:szCs w:val="24"/>
        </w:rPr>
        <w:t xml:space="preserve"> results </w:t>
      </w:r>
      <w:r w:rsidR="000B222B" w:rsidRPr="00D041F4">
        <w:rPr>
          <w:sz w:val="24"/>
          <w:szCs w:val="24"/>
        </w:rPr>
        <w:t>suggested</w:t>
      </w:r>
      <w:r w:rsidR="00413188" w:rsidRPr="00D041F4">
        <w:rPr>
          <w:sz w:val="24"/>
          <w:szCs w:val="24"/>
        </w:rPr>
        <w:t xml:space="preserve"> that both models </w:t>
      </w:r>
      <w:r w:rsidR="000B222B" w:rsidRPr="00D041F4">
        <w:rPr>
          <w:sz w:val="24"/>
          <w:szCs w:val="24"/>
        </w:rPr>
        <w:t xml:space="preserve">performed well, given that </w:t>
      </w:r>
      <w:r w:rsidR="00413188" w:rsidRPr="00D041F4">
        <w:rPr>
          <w:sz w:val="24"/>
          <w:szCs w:val="24"/>
        </w:rPr>
        <w:t>the author</w:t>
      </w:r>
      <w:r w:rsidR="00184692" w:rsidRPr="00D041F4">
        <w:rPr>
          <w:sz w:val="24"/>
          <w:szCs w:val="24"/>
        </w:rPr>
        <w:t xml:space="preserve"> </w:t>
      </w:r>
      <w:r w:rsidR="000B222B" w:rsidRPr="00D041F4">
        <w:rPr>
          <w:sz w:val="24"/>
          <w:szCs w:val="24"/>
        </w:rPr>
        <w:t>typically</w:t>
      </w:r>
      <w:r w:rsidRPr="00D041F4">
        <w:rPr>
          <w:sz w:val="24"/>
          <w:szCs w:val="24"/>
        </w:rPr>
        <w:t xml:space="preserve"> only add</w:t>
      </w:r>
      <w:r w:rsidR="000B222B" w:rsidRPr="00D041F4">
        <w:rPr>
          <w:sz w:val="24"/>
          <w:szCs w:val="24"/>
        </w:rPr>
        <w:t>s up to</w:t>
      </w:r>
      <w:r w:rsidRPr="00D041F4">
        <w:rPr>
          <w:sz w:val="24"/>
          <w:szCs w:val="24"/>
        </w:rPr>
        <w:t xml:space="preserve"> three songs from the list of 30 songs recommended </w:t>
      </w:r>
      <w:r w:rsidR="00F661A3">
        <w:rPr>
          <w:sz w:val="24"/>
          <w:szCs w:val="24"/>
        </w:rPr>
        <w:t>from</w:t>
      </w:r>
      <w:r w:rsidRPr="00D041F4">
        <w:rPr>
          <w:sz w:val="24"/>
          <w:szCs w:val="24"/>
        </w:rPr>
        <w:t xml:space="preserve"> Spotify Discover Weekly. </w:t>
      </w:r>
      <w:r w:rsidR="000B222B" w:rsidRPr="00D041F4">
        <w:rPr>
          <w:sz w:val="24"/>
          <w:szCs w:val="24"/>
        </w:rPr>
        <w:t>Moreover, the fact that two</w:t>
      </w:r>
      <w:r w:rsidRPr="00D041F4">
        <w:rPr>
          <w:sz w:val="24"/>
          <w:szCs w:val="24"/>
        </w:rPr>
        <w:t xml:space="preserve"> </w:t>
      </w:r>
      <w:r w:rsidR="00952AC1" w:rsidRPr="00D041F4">
        <w:rPr>
          <w:sz w:val="24"/>
          <w:szCs w:val="24"/>
        </w:rPr>
        <w:t>songs</w:t>
      </w:r>
      <w:r w:rsidR="000B222B" w:rsidRPr="00D041F4">
        <w:rPr>
          <w:sz w:val="24"/>
          <w:szCs w:val="24"/>
        </w:rPr>
        <w:t>,</w:t>
      </w:r>
      <w:r w:rsidRPr="00D041F4">
        <w:rPr>
          <w:sz w:val="24"/>
          <w:szCs w:val="24"/>
        </w:rPr>
        <w:t xml:space="preserve"> </w:t>
      </w:r>
      <w:r w:rsidRPr="00D041F4">
        <w:rPr>
          <w:i/>
          <w:iCs/>
          <w:sz w:val="24"/>
          <w:szCs w:val="24"/>
        </w:rPr>
        <w:t>I’m Good (Blue)</w:t>
      </w:r>
      <w:r w:rsidR="00952AC1" w:rsidRPr="00D041F4">
        <w:rPr>
          <w:sz w:val="24"/>
          <w:szCs w:val="24"/>
        </w:rPr>
        <w:t xml:space="preserve"> </w:t>
      </w:r>
      <w:r w:rsidRPr="00D041F4">
        <w:rPr>
          <w:sz w:val="24"/>
          <w:szCs w:val="24"/>
        </w:rPr>
        <w:t xml:space="preserve">and </w:t>
      </w:r>
      <w:r w:rsidRPr="00D041F4">
        <w:rPr>
          <w:i/>
          <w:iCs/>
          <w:sz w:val="24"/>
          <w:szCs w:val="24"/>
        </w:rPr>
        <w:t>LOKERA</w:t>
      </w:r>
      <w:r w:rsidR="000B222B" w:rsidRPr="00D041F4">
        <w:rPr>
          <w:sz w:val="24"/>
          <w:szCs w:val="24"/>
        </w:rPr>
        <w:t>, were recommended by both models, w</w:t>
      </w:r>
      <w:r w:rsidR="00952AC1" w:rsidRPr="00D041F4">
        <w:rPr>
          <w:sz w:val="24"/>
          <w:szCs w:val="24"/>
        </w:rPr>
        <w:t>hich</w:t>
      </w:r>
      <w:r w:rsidR="00D2384D" w:rsidRPr="00D041F4">
        <w:rPr>
          <w:sz w:val="24"/>
          <w:szCs w:val="24"/>
        </w:rPr>
        <w:t xml:space="preserve"> </w:t>
      </w:r>
      <w:r w:rsidR="000B222B" w:rsidRPr="00D041F4">
        <w:rPr>
          <w:sz w:val="24"/>
          <w:szCs w:val="24"/>
        </w:rPr>
        <w:t>added</w:t>
      </w:r>
      <w:r w:rsidR="00D2384D" w:rsidRPr="00D041F4">
        <w:rPr>
          <w:sz w:val="24"/>
          <w:szCs w:val="24"/>
        </w:rPr>
        <w:t xml:space="preserve"> the</w:t>
      </w:r>
      <w:r w:rsidR="000B222B" w:rsidRPr="00D041F4">
        <w:rPr>
          <w:sz w:val="24"/>
          <w:szCs w:val="24"/>
        </w:rPr>
        <w:t xml:space="preserve"> credibility to two models.</w:t>
      </w:r>
    </w:p>
    <w:p w14:paraId="49EC51D5" w14:textId="01700DB7" w:rsidR="00965D88" w:rsidRDefault="00965D88" w:rsidP="004A4041">
      <w:pPr>
        <w:rPr>
          <w:sz w:val="24"/>
          <w:szCs w:val="24"/>
        </w:rPr>
      </w:pPr>
    </w:p>
    <w:p w14:paraId="42CAD270" w14:textId="77777777" w:rsidR="002D0241" w:rsidRPr="00D041F4" w:rsidRDefault="002D0241" w:rsidP="004A4041">
      <w:pPr>
        <w:rPr>
          <w:sz w:val="24"/>
          <w:szCs w:val="24"/>
        </w:rPr>
      </w:pPr>
    </w:p>
    <w:p w14:paraId="30F5906D" w14:textId="662F14F4" w:rsidR="00576230" w:rsidRPr="00D041F4" w:rsidRDefault="00576230" w:rsidP="001524DF">
      <w:pPr>
        <w:pStyle w:val="Heading1"/>
        <w:numPr>
          <w:ilvl w:val="0"/>
          <w:numId w:val="7"/>
        </w:numPr>
        <w:tabs>
          <w:tab w:val="left" w:pos="713"/>
        </w:tabs>
        <w:spacing w:before="66"/>
        <w:ind w:left="360"/>
        <w:rPr>
          <w:spacing w:val="-2"/>
        </w:rPr>
      </w:pPr>
      <w:r w:rsidRPr="00D041F4">
        <w:rPr>
          <w:spacing w:val="-2"/>
        </w:rPr>
        <w:t>C</w:t>
      </w:r>
      <w:r w:rsidR="007D74BB" w:rsidRPr="00D041F4">
        <w:rPr>
          <w:spacing w:val="-2"/>
        </w:rPr>
        <w:t>onclusion</w:t>
      </w:r>
    </w:p>
    <w:p w14:paraId="158155B0" w14:textId="3D2CD9D7" w:rsidR="00090AF0" w:rsidRPr="00D041F4" w:rsidRDefault="00090AF0" w:rsidP="00090AF0">
      <w:pPr>
        <w:rPr>
          <w:sz w:val="24"/>
          <w:szCs w:val="24"/>
        </w:rPr>
      </w:pPr>
    </w:p>
    <w:p w14:paraId="25A91D4F" w14:textId="26FFCFFE" w:rsidR="009C2664" w:rsidRPr="00063F34" w:rsidRDefault="009C2664" w:rsidP="00063F34">
      <w:pPr>
        <w:spacing w:line="480" w:lineRule="auto"/>
        <w:rPr>
          <w:sz w:val="24"/>
          <w:szCs w:val="24"/>
        </w:rPr>
      </w:pPr>
      <w:r w:rsidRPr="00D041F4">
        <w:rPr>
          <w:sz w:val="24"/>
          <w:szCs w:val="24"/>
        </w:rPr>
        <w:t>T</w:t>
      </w:r>
      <w:r w:rsidR="00277AAD" w:rsidRPr="00D041F4">
        <w:rPr>
          <w:sz w:val="24"/>
          <w:szCs w:val="24"/>
        </w:rPr>
        <w:t>h</w:t>
      </w:r>
      <w:r w:rsidR="00421C1C" w:rsidRPr="00D041F4">
        <w:rPr>
          <w:sz w:val="24"/>
          <w:szCs w:val="24"/>
        </w:rPr>
        <w:t>e purpose of this</w:t>
      </w:r>
      <w:r w:rsidR="00277AAD" w:rsidRPr="00D041F4">
        <w:rPr>
          <w:sz w:val="24"/>
          <w:szCs w:val="24"/>
        </w:rPr>
        <w:t xml:space="preserve"> paper </w:t>
      </w:r>
      <w:r w:rsidR="00421C1C" w:rsidRPr="00D041F4">
        <w:rPr>
          <w:sz w:val="24"/>
          <w:szCs w:val="24"/>
        </w:rPr>
        <w:t>is</w:t>
      </w:r>
      <w:r w:rsidRPr="00D041F4">
        <w:rPr>
          <w:sz w:val="24"/>
          <w:szCs w:val="24"/>
        </w:rPr>
        <w:t xml:space="preserve"> to </w:t>
      </w:r>
      <w:r w:rsidR="00277AAD" w:rsidRPr="00D041F4">
        <w:rPr>
          <w:sz w:val="24"/>
          <w:szCs w:val="24"/>
        </w:rPr>
        <w:t xml:space="preserve">compare </w:t>
      </w:r>
      <w:r w:rsidR="003C718F" w:rsidRPr="00D041F4">
        <w:rPr>
          <w:sz w:val="24"/>
          <w:szCs w:val="24"/>
        </w:rPr>
        <w:t>the</w:t>
      </w:r>
      <w:r w:rsidR="00421C1C" w:rsidRPr="00D041F4">
        <w:rPr>
          <w:sz w:val="24"/>
          <w:szCs w:val="24"/>
        </w:rPr>
        <w:t xml:space="preserve"> performance of</w:t>
      </w:r>
      <w:r w:rsidR="003C718F" w:rsidRPr="00D041F4">
        <w:rPr>
          <w:sz w:val="24"/>
          <w:szCs w:val="24"/>
        </w:rPr>
        <w:t xml:space="preserve"> </w:t>
      </w:r>
      <w:r w:rsidR="000E3C51">
        <w:rPr>
          <w:sz w:val="24"/>
          <w:szCs w:val="24"/>
        </w:rPr>
        <w:t xml:space="preserve">SVR and FNN </w:t>
      </w:r>
      <w:r w:rsidR="003C718F" w:rsidRPr="00D041F4">
        <w:rPr>
          <w:sz w:val="24"/>
          <w:szCs w:val="24"/>
        </w:rPr>
        <w:t>models</w:t>
      </w:r>
      <w:r w:rsidR="00277AAD" w:rsidRPr="00D041F4">
        <w:rPr>
          <w:sz w:val="24"/>
          <w:szCs w:val="24"/>
        </w:rPr>
        <w:t xml:space="preserve"> for predicting </w:t>
      </w:r>
      <w:r w:rsidR="00DA2056" w:rsidRPr="00D041F4">
        <w:rPr>
          <w:sz w:val="24"/>
          <w:szCs w:val="24"/>
        </w:rPr>
        <w:t xml:space="preserve">streaming time of tracks based on their respective audio features. </w:t>
      </w:r>
      <w:r w:rsidR="005A558C" w:rsidRPr="00D041F4">
        <w:rPr>
          <w:sz w:val="24"/>
          <w:szCs w:val="24"/>
        </w:rPr>
        <w:t xml:space="preserve">The performance of the developed models </w:t>
      </w:r>
      <w:r w:rsidR="00EF7EC9" w:rsidRPr="00D041F4">
        <w:rPr>
          <w:sz w:val="24"/>
          <w:szCs w:val="24"/>
        </w:rPr>
        <w:t>w</w:t>
      </w:r>
      <w:r w:rsidRPr="00D041F4">
        <w:rPr>
          <w:sz w:val="24"/>
          <w:szCs w:val="24"/>
        </w:rPr>
        <w:t xml:space="preserve">as </w:t>
      </w:r>
      <w:r w:rsidR="005A558C" w:rsidRPr="00D041F4">
        <w:rPr>
          <w:sz w:val="24"/>
          <w:szCs w:val="24"/>
        </w:rPr>
        <w:t xml:space="preserve">evaluated </w:t>
      </w:r>
      <w:r w:rsidR="00421C1C" w:rsidRPr="00D041F4">
        <w:rPr>
          <w:sz w:val="24"/>
          <w:szCs w:val="24"/>
        </w:rPr>
        <w:t>via</w:t>
      </w:r>
      <w:r w:rsidR="005A558C" w:rsidRPr="00D041F4">
        <w:rPr>
          <w:sz w:val="24"/>
          <w:szCs w:val="24"/>
        </w:rPr>
        <w:t xml:space="preserve"> RMSE</w:t>
      </w:r>
      <w:r w:rsidR="00576159" w:rsidRPr="00D041F4">
        <w:rPr>
          <w:sz w:val="24"/>
          <w:szCs w:val="24"/>
        </w:rPr>
        <w:t xml:space="preserve">, </w:t>
      </w:r>
      <w:proofErr w:type="spellStart"/>
      <w:r w:rsidR="00576159" w:rsidRPr="00D041F4">
        <w:rPr>
          <w:sz w:val="24"/>
          <w:szCs w:val="24"/>
        </w:rPr>
        <w:t>nRMSE</w:t>
      </w:r>
      <w:proofErr w:type="spellEnd"/>
      <w:r w:rsidR="00576159" w:rsidRPr="00D041F4">
        <w:rPr>
          <w:sz w:val="24"/>
          <w:szCs w:val="24"/>
        </w:rPr>
        <w:t xml:space="preserve">, </w:t>
      </w:r>
      <w:r w:rsidR="005A558C" w:rsidRPr="00D041F4">
        <w:rPr>
          <w:sz w:val="24"/>
          <w:szCs w:val="24"/>
        </w:rPr>
        <w:t>R-square</w:t>
      </w:r>
      <w:r w:rsidR="00EA7BC3" w:rsidRPr="00D041F4">
        <w:rPr>
          <w:sz w:val="24"/>
          <w:szCs w:val="24"/>
        </w:rPr>
        <w:t>d</w:t>
      </w:r>
      <w:r w:rsidR="00576159" w:rsidRPr="00D041F4">
        <w:rPr>
          <w:sz w:val="24"/>
          <w:szCs w:val="24"/>
        </w:rPr>
        <w:t xml:space="preserve"> and </w:t>
      </w:r>
      <w:r w:rsidR="00421C1C" w:rsidRPr="00D041F4">
        <w:rPr>
          <w:sz w:val="24"/>
          <w:szCs w:val="24"/>
        </w:rPr>
        <w:t>a</w:t>
      </w:r>
      <w:r w:rsidR="00576159" w:rsidRPr="00D041F4">
        <w:rPr>
          <w:sz w:val="24"/>
          <w:szCs w:val="24"/>
        </w:rPr>
        <w:t xml:space="preserve">ccuracy </w:t>
      </w:r>
      <w:r w:rsidR="00421C1C" w:rsidRPr="00D041F4">
        <w:rPr>
          <w:sz w:val="24"/>
          <w:szCs w:val="24"/>
        </w:rPr>
        <w:t>r</w:t>
      </w:r>
      <w:r w:rsidR="00576159" w:rsidRPr="00D041F4">
        <w:rPr>
          <w:sz w:val="24"/>
          <w:szCs w:val="24"/>
        </w:rPr>
        <w:t>ate</w:t>
      </w:r>
      <w:r w:rsidR="005A558C" w:rsidRPr="00D041F4">
        <w:rPr>
          <w:sz w:val="24"/>
          <w:szCs w:val="24"/>
        </w:rPr>
        <w:t xml:space="preserve">. </w:t>
      </w:r>
      <w:r w:rsidR="0086148A" w:rsidRPr="00D041F4">
        <w:rPr>
          <w:sz w:val="24"/>
          <w:szCs w:val="24"/>
        </w:rPr>
        <w:t xml:space="preserve">Based on the summary of the table below, it was shown </w:t>
      </w:r>
      <w:r w:rsidR="005A558C" w:rsidRPr="00D041F4">
        <w:rPr>
          <w:sz w:val="24"/>
          <w:szCs w:val="24"/>
        </w:rPr>
        <w:t>that</w:t>
      </w:r>
      <w:r w:rsidR="00FA1766" w:rsidRPr="00D041F4">
        <w:rPr>
          <w:sz w:val="24"/>
          <w:szCs w:val="24"/>
        </w:rPr>
        <w:t xml:space="preserve"> both SVR and</w:t>
      </w:r>
      <w:r w:rsidR="005A558C" w:rsidRPr="00D041F4">
        <w:rPr>
          <w:sz w:val="24"/>
          <w:szCs w:val="24"/>
        </w:rPr>
        <w:t xml:space="preserve"> FNN</w:t>
      </w:r>
      <w:r w:rsidR="00421C1C" w:rsidRPr="00D041F4">
        <w:rPr>
          <w:sz w:val="24"/>
          <w:szCs w:val="24"/>
        </w:rPr>
        <w:t xml:space="preserve"> models</w:t>
      </w:r>
      <w:r w:rsidRPr="00D041F4">
        <w:rPr>
          <w:sz w:val="24"/>
          <w:szCs w:val="24"/>
        </w:rPr>
        <w:t xml:space="preserve"> had</w:t>
      </w:r>
      <w:r w:rsidR="00421C1C" w:rsidRPr="00D041F4">
        <w:rPr>
          <w:sz w:val="24"/>
          <w:szCs w:val="24"/>
        </w:rPr>
        <w:t xml:space="preserve"> </w:t>
      </w:r>
      <w:r w:rsidRPr="00D041F4">
        <w:rPr>
          <w:sz w:val="24"/>
          <w:szCs w:val="24"/>
        </w:rPr>
        <w:lastRenderedPageBreak/>
        <w:t xml:space="preserve">relatively small RMSE </w:t>
      </w:r>
      <w:r w:rsidR="00421C1C" w:rsidRPr="00D041F4">
        <w:rPr>
          <w:sz w:val="24"/>
          <w:szCs w:val="24"/>
        </w:rPr>
        <w:t xml:space="preserve">and </w:t>
      </w:r>
      <w:proofErr w:type="spellStart"/>
      <w:r w:rsidR="00421C1C" w:rsidRPr="00D041F4">
        <w:rPr>
          <w:sz w:val="24"/>
          <w:szCs w:val="24"/>
        </w:rPr>
        <w:t>nRMSE</w:t>
      </w:r>
      <w:proofErr w:type="spellEnd"/>
      <w:r w:rsidR="00421C1C" w:rsidRPr="00D041F4">
        <w:rPr>
          <w:sz w:val="24"/>
          <w:szCs w:val="24"/>
        </w:rPr>
        <w:t xml:space="preserve"> values, with the</w:t>
      </w:r>
      <w:r w:rsidRPr="00D041F4">
        <w:rPr>
          <w:sz w:val="24"/>
          <w:szCs w:val="24"/>
        </w:rPr>
        <w:t xml:space="preserve"> FNN </w:t>
      </w:r>
      <w:r w:rsidR="00421C1C" w:rsidRPr="00D041F4">
        <w:rPr>
          <w:sz w:val="24"/>
          <w:szCs w:val="24"/>
        </w:rPr>
        <w:t xml:space="preserve">model performing </w:t>
      </w:r>
      <w:r w:rsidRPr="00D041F4">
        <w:rPr>
          <w:sz w:val="24"/>
          <w:szCs w:val="24"/>
        </w:rPr>
        <w:t>slightly</w:t>
      </w:r>
      <w:r w:rsidR="00421C1C" w:rsidRPr="00D041F4">
        <w:rPr>
          <w:sz w:val="24"/>
          <w:szCs w:val="24"/>
        </w:rPr>
        <w:t xml:space="preserve"> better.</w:t>
      </w:r>
      <w:r w:rsidR="00576159" w:rsidRPr="00D041F4">
        <w:rPr>
          <w:sz w:val="24"/>
          <w:szCs w:val="24"/>
        </w:rPr>
        <w:t xml:space="preserve"> </w:t>
      </w:r>
      <w:r w:rsidR="00421C1C" w:rsidRPr="00D041F4">
        <w:rPr>
          <w:sz w:val="24"/>
          <w:szCs w:val="24"/>
        </w:rPr>
        <w:t xml:space="preserve">Although the R-squared values for both models were not favorable, </w:t>
      </w:r>
      <w:r w:rsidR="0086148A" w:rsidRPr="00D041F4">
        <w:rPr>
          <w:sz w:val="24"/>
          <w:szCs w:val="24"/>
        </w:rPr>
        <w:t>a</w:t>
      </w:r>
      <w:r w:rsidR="00421C1C" w:rsidRPr="00D041F4">
        <w:rPr>
          <w:sz w:val="24"/>
          <w:szCs w:val="24"/>
        </w:rPr>
        <w:t>dditional analysis by testing the models in new dataset</w:t>
      </w:r>
      <w:r w:rsidR="0086148A" w:rsidRPr="00D041F4">
        <w:rPr>
          <w:sz w:val="24"/>
          <w:szCs w:val="24"/>
        </w:rPr>
        <w:t xml:space="preserve"> </w:t>
      </w:r>
      <w:r w:rsidR="00421C1C" w:rsidRPr="00D041F4">
        <w:rPr>
          <w:sz w:val="24"/>
          <w:szCs w:val="24"/>
        </w:rPr>
        <w:t>showed that the SVR model had an accuracy rate of 35%</w:t>
      </w:r>
      <w:r w:rsidR="0086148A" w:rsidRPr="00D041F4">
        <w:rPr>
          <w:sz w:val="24"/>
          <w:szCs w:val="24"/>
        </w:rPr>
        <w:t xml:space="preserve">, </w:t>
      </w:r>
      <w:r w:rsidR="00421C1C" w:rsidRPr="00D041F4">
        <w:rPr>
          <w:sz w:val="24"/>
          <w:szCs w:val="24"/>
        </w:rPr>
        <w:t>while the FNN model had an accuracy rate of 30%. Th</w:t>
      </w:r>
      <w:r w:rsidR="0086148A" w:rsidRPr="00D041F4">
        <w:rPr>
          <w:sz w:val="24"/>
          <w:szCs w:val="24"/>
        </w:rPr>
        <w:t>ese results suggest</w:t>
      </w:r>
      <w:r w:rsidR="00063F34">
        <w:rPr>
          <w:sz w:val="24"/>
          <w:szCs w:val="24"/>
        </w:rPr>
        <w:t>ed</w:t>
      </w:r>
      <w:r w:rsidR="0086148A" w:rsidRPr="00D041F4">
        <w:rPr>
          <w:sz w:val="24"/>
          <w:szCs w:val="24"/>
        </w:rPr>
        <w:t xml:space="preserve"> that both models perform</w:t>
      </w:r>
      <w:r w:rsidR="00063F34">
        <w:rPr>
          <w:sz w:val="24"/>
          <w:szCs w:val="24"/>
        </w:rPr>
        <w:t>ed</w:t>
      </w:r>
      <w:r w:rsidR="0086148A" w:rsidRPr="00D041F4">
        <w:rPr>
          <w:sz w:val="24"/>
          <w:szCs w:val="24"/>
        </w:rPr>
        <w:t xml:space="preserve"> well in predicting streaming time based on audio features.</w:t>
      </w:r>
      <w:r w:rsidR="00FA23B0" w:rsidRPr="00D041F4">
        <w:rPr>
          <w:sz w:val="24"/>
          <w:szCs w:val="24"/>
        </w:rPr>
        <w:t xml:space="preserve"> </w:t>
      </w:r>
    </w:p>
    <w:p w14:paraId="16911CB3" w14:textId="6B05D53C" w:rsidR="009C2664" w:rsidRPr="009C2664" w:rsidRDefault="009C2664" w:rsidP="009C2664">
      <w:pPr>
        <w:spacing w:line="480" w:lineRule="auto"/>
        <w:jc w:val="center"/>
        <w:rPr>
          <w:sz w:val="18"/>
          <w:szCs w:val="18"/>
        </w:rPr>
      </w:pPr>
      <w:r w:rsidRPr="00B6350F">
        <w:rPr>
          <w:sz w:val="18"/>
          <w:szCs w:val="18"/>
        </w:rPr>
        <w:t xml:space="preserve">Table </w:t>
      </w:r>
      <w:r>
        <w:rPr>
          <w:sz w:val="18"/>
          <w:szCs w:val="18"/>
        </w:rPr>
        <w:t xml:space="preserve">5: Song Recommendation Performance: SVR vs FNN </w:t>
      </w:r>
    </w:p>
    <w:tbl>
      <w:tblPr>
        <w:tblStyle w:val="GridTable1Light-Accent3"/>
        <w:tblW w:w="8280" w:type="dxa"/>
        <w:jc w:val="center"/>
        <w:tblBorders>
          <w:top w:val="none" w:sz="0" w:space="0" w:color="auto"/>
          <w:left w:val="none" w:sz="0" w:space="0" w:color="auto"/>
          <w:bottom w:val="single" w:sz="8" w:space="0" w:color="D9D9D9" w:themeColor="background1" w:themeShade="D9"/>
          <w:right w:val="none" w:sz="0" w:space="0" w:color="auto"/>
          <w:insideH w:val="single" w:sz="12" w:space="0" w:color="D9D9D9" w:themeColor="background1" w:themeShade="D9"/>
          <w:insideV w:val="none" w:sz="0" w:space="0" w:color="auto"/>
        </w:tblBorders>
        <w:tblLook w:val="04A0" w:firstRow="1" w:lastRow="0" w:firstColumn="1" w:lastColumn="0" w:noHBand="0" w:noVBand="1"/>
      </w:tblPr>
      <w:tblGrid>
        <w:gridCol w:w="1620"/>
        <w:gridCol w:w="1440"/>
        <w:gridCol w:w="1620"/>
        <w:gridCol w:w="1800"/>
        <w:gridCol w:w="1800"/>
      </w:tblGrid>
      <w:tr w:rsidR="00576159" w14:paraId="7E9608D9" w14:textId="776E0E19" w:rsidTr="005761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Borders>
              <w:top w:val="single" w:sz="8" w:space="0" w:color="D9D9D9" w:themeColor="background1" w:themeShade="D9"/>
              <w:bottom w:val="single" w:sz="8" w:space="0" w:color="D9D9D9" w:themeColor="background1" w:themeShade="D9"/>
            </w:tcBorders>
            <w:vAlign w:val="center"/>
          </w:tcPr>
          <w:p w14:paraId="31B251BD" w14:textId="77777777" w:rsidR="00576159" w:rsidRPr="007E6467" w:rsidRDefault="00576159" w:rsidP="00576159">
            <w:pPr>
              <w:jc w:val="center"/>
              <w:rPr>
                <w:sz w:val="16"/>
                <w:szCs w:val="16"/>
              </w:rPr>
            </w:pPr>
            <w:r w:rsidRPr="007E6467">
              <w:rPr>
                <w:sz w:val="16"/>
                <w:szCs w:val="16"/>
              </w:rPr>
              <w:t>Training function</w:t>
            </w:r>
          </w:p>
        </w:tc>
        <w:tc>
          <w:tcPr>
            <w:tcW w:w="1440" w:type="dxa"/>
            <w:tcBorders>
              <w:top w:val="single" w:sz="8" w:space="0" w:color="D9D9D9" w:themeColor="background1" w:themeShade="D9"/>
              <w:bottom w:val="single" w:sz="8" w:space="0" w:color="D9D9D9" w:themeColor="background1" w:themeShade="D9"/>
            </w:tcBorders>
            <w:vAlign w:val="center"/>
          </w:tcPr>
          <w:p w14:paraId="20F692C2" w14:textId="13272590" w:rsidR="00576159" w:rsidRPr="007E6467" w:rsidRDefault="00576159" w:rsidP="0057615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RMSE</w:t>
            </w:r>
          </w:p>
        </w:tc>
        <w:tc>
          <w:tcPr>
            <w:tcW w:w="1620" w:type="dxa"/>
            <w:tcBorders>
              <w:top w:val="single" w:sz="8" w:space="0" w:color="D9D9D9" w:themeColor="background1" w:themeShade="D9"/>
              <w:bottom w:val="single" w:sz="8" w:space="0" w:color="D9D9D9" w:themeColor="background1" w:themeShade="D9"/>
            </w:tcBorders>
            <w:vAlign w:val="center"/>
          </w:tcPr>
          <w:p w14:paraId="2E68E0D0" w14:textId="4D64A23B" w:rsidR="00576159" w:rsidRPr="007E6467" w:rsidRDefault="00576159" w:rsidP="00576159">
            <w:pPr>
              <w:jc w:val="center"/>
              <w:cnfStyle w:val="100000000000" w:firstRow="1" w:lastRow="0" w:firstColumn="0" w:lastColumn="0" w:oddVBand="0" w:evenVBand="0" w:oddHBand="0" w:evenHBand="0" w:firstRowFirstColumn="0" w:firstRowLastColumn="0" w:lastRowFirstColumn="0" w:lastRowLastColumn="0"/>
              <w:rPr>
                <w:sz w:val="16"/>
                <w:szCs w:val="16"/>
              </w:rPr>
            </w:pPr>
            <w:proofErr w:type="spellStart"/>
            <w:r>
              <w:rPr>
                <w:sz w:val="16"/>
                <w:szCs w:val="16"/>
              </w:rPr>
              <w:t>nRMSE</w:t>
            </w:r>
            <w:proofErr w:type="spellEnd"/>
          </w:p>
        </w:tc>
        <w:tc>
          <w:tcPr>
            <w:tcW w:w="1800" w:type="dxa"/>
            <w:tcBorders>
              <w:top w:val="single" w:sz="8" w:space="0" w:color="D9D9D9" w:themeColor="background1" w:themeShade="D9"/>
              <w:bottom w:val="single" w:sz="8" w:space="0" w:color="D9D9D9" w:themeColor="background1" w:themeShade="D9"/>
            </w:tcBorders>
            <w:vAlign w:val="center"/>
          </w:tcPr>
          <w:p w14:paraId="08855838" w14:textId="2749D08F" w:rsidR="00576159" w:rsidRPr="007E6467" w:rsidRDefault="00576159" w:rsidP="0057615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R-squared </w:t>
            </w:r>
          </w:p>
        </w:tc>
        <w:tc>
          <w:tcPr>
            <w:tcW w:w="1800" w:type="dxa"/>
            <w:tcBorders>
              <w:top w:val="single" w:sz="8" w:space="0" w:color="D9D9D9" w:themeColor="background1" w:themeShade="D9"/>
              <w:bottom w:val="single" w:sz="8" w:space="0" w:color="D9D9D9" w:themeColor="background1" w:themeShade="D9"/>
            </w:tcBorders>
            <w:vAlign w:val="center"/>
          </w:tcPr>
          <w:p w14:paraId="027E57AE" w14:textId="0D88FB65" w:rsidR="00576159" w:rsidRDefault="00576159" w:rsidP="00576159">
            <w:pPr>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Accuracy Rate</w:t>
            </w:r>
          </w:p>
        </w:tc>
      </w:tr>
      <w:tr w:rsidR="00576159" w14:paraId="0AC8D453" w14:textId="6451AE49" w:rsidTr="00576159">
        <w:trPr>
          <w:trHeight w:val="250"/>
          <w:jc w:val="center"/>
        </w:trPr>
        <w:tc>
          <w:tcPr>
            <w:cnfStyle w:val="001000000000" w:firstRow="0" w:lastRow="0" w:firstColumn="1" w:lastColumn="0" w:oddVBand="0" w:evenVBand="0" w:oddHBand="0" w:evenHBand="0" w:firstRowFirstColumn="0" w:firstRowLastColumn="0" w:lastRowFirstColumn="0" w:lastRowLastColumn="0"/>
            <w:tcW w:w="1620" w:type="dxa"/>
            <w:tcBorders>
              <w:top w:val="single" w:sz="8" w:space="0" w:color="D9D9D9" w:themeColor="background1" w:themeShade="D9"/>
              <w:bottom w:val="single" w:sz="8" w:space="0" w:color="D9D9D9" w:themeColor="background1" w:themeShade="D9"/>
            </w:tcBorders>
            <w:vAlign w:val="center"/>
          </w:tcPr>
          <w:p w14:paraId="5CDE68FD" w14:textId="77777777" w:rsidR="00576159" w:rsidRPr="00385076" w:rsidRDefault="00576159" w:rsidP="00576159">
            <w:pPr>
              <w:jc w:val="center"/>
              <w:rPr>
                <w:b w:val="0"/>
                <w:bCs w:val="0"/>
                <w:sz w:val="16"/>
                <w:szCs w:val="16"/>
              </w:rPr>
            </w:pPr>
            <w:r w:rsidRPr="00385076">
              <w:rPr>
                <w:b w:val="0"/>
                <w:bCs w:val="0"/>
                <w:sz w:val="16"/>
                <w:szCs w:val="16"/>
              </w:rPr>
              <w:t>SVR</w:t>
            </w:r>
          </w:p>
        </w:tc>
        <w:tc>
          <w:tcPr>
            <w:tcW w:w="1440" w:type="dxa"/>
            <w:tcBorders>
              <w:top w:val="single" w:sz="8" w:space="0" w:color="D9D9D9" w:themeColor="background1" w:themeShade="D9"/>
              <w:bottom w:val="single" w:sz="8" w:space="0" w:color="D9D9D9" w:themeColor="background1" w:themeShade="D9"/>
            </w:tcBorders>
            <w:vAlign w:val="center"/>
          </w:tcPr>
          <w:p w14:paraId="5B6E8B00" w14:textId="170CA43E" w:rsidR="00576159" w:rsidRPr="00385076" w:rsidRDefault="00576159" w:rsidP="00576159">
            <w:pPr>
              <w:jc w:val="center"/>
              <w:cnfStyle w:val="000000000000" w:firstRow="0" w:lastRow="0" w:firstColumn="0" w:lastColumn="0" w:oddVBand="0" w:evenVBand="0" w:oddHBand="0" w:evenHBand="0" w:firstRowFirstColumn="0" w:firstRowLastColumn="0" w:lastRowFirstColumn="0" w:lastRowLastColumn="0"/>
              <w:rPr>
                <w:sz w:val="16"/>
                <w:szCs w:val="16"/>
              </w:rPr>
            </w:pPr>
            <w:r w:rsidRPr="00FA23B0">
              <w:rPr>
                <w:sz w:val="16"/>
                <w:szCs w:val="16"/>
              </w:rPr>
              <w:t>5,513,095</w:t>
            </w:r>
          </w:p>
        </w:tc>
        <w:tc>
          <w:tcPr>
            <w:tcW w:w="1620" w:type="dxa"/>
            <w:tcBorders>
              <w:top w:val="single" w:sz="8" w:space="0" w:color="D9D9D9" w:themeColor="background1" w:themeShade="D9"/>
              <w:bottom w:val="single" w:sz="8" w:space="0" w:color="D9D9D9" w:themeColor="background1" w:themeShade="D9"/>
            </w:tcBorders>
            <w:vAlign w:val="center"/>
          </w:tcPr>
          <w:p w14:paraId="3AD757B7" w14:textId="6AD7CF3D" w:rsidR="00576159" w:rsidRPr="00385076" w:rsidRDefault="00576159" w:rsidP="0057615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4.0%</w:t>
            </w:r>
          </w:p>
        </w:tc>
        <w:tc>
          <w:tcPr>
            <w:tcW w:w="1800" w:type="dxa"/>
            <w:tcBorders>
              <w:top w:val="single" w:sz="8" w:space="0" w:color="D9D9D9" w:themeColor="background1" w:themeShade="D9"/>
              <w:bottom w:val="single" w:sz="8" w:space="0" w:color="D9D9D9" w:themeColor="background1" w:themeShade="D9"/>
            </w:tcBorders>
            <w:vAlign w:val="center"/>
          </w:tcPr>
          <w:p w14:paraId="724CE3B7" w14:textId="4DD6F215" w:rsidR="00576159" w:rsidRPr="00385076" w:rsidRDefault="00576159" w:rsidP="0057615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-0.17</w:t>
            </w:r>
          </w:p>
        </w:tc>
        <w:tc>
          <w:tcPr>
            <w:tcW w:w="1800" w:type="dxa"/>
            <w:tcBorders>
              <w:top w:val="single" w:sz="8" w:space="0" w:color="D9D9D9" w:themeColor="background1" w:themeShade="D9"/>
              <w:bottom w:val="single" w:sz="8" w:space="0" w:color="D9D9D9" w:themeColor="background1" w:themeShade="D9"/>
            </w:tcBorders>
            <w:vAlign w:val="center"/>
          </w:tcPr>
          <w:p w14:paraId="5BA74A49" w14:textId="5B584978" w:rsidR="00576159" w:rsidRDefault="00576159" w:rsidP="0057615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35%</w:t>
            </w:r>
          </w:p>
        </w:tc>
      </w:tr>
      <w:tr w:rsidR="00576159" w14:paraId="23DB5CF0" w14:textId="626BCBE3" w:rsidTr="00576159">
        <w:trPr>
          <w:trHeight w:val="250"/>
          <w:jc w:val="center"/>
        </w:trPr>
        <w:tc>
          <w:tcPr>
            <w:cnfStyle w:val="001000000000" w:firstRow="0" w:lastRow="0" w:firstColumn="1" w:lastColumn="0" w:oddVBand="0" w:evenVBand="0" w:oddHBand="0" w:evenHBand="0" w:firstRowFirstColumn="0" w:firstRowLastColumn="0" w:lastRowFirstColumn="0" w:lastRowLastColumn="0"/>
            <w:tcW w:w="1620" w:type="dxa"/>
            <w:tcBorders>
              <w:top w:val="single" w:sz="8" w:space="0" w:color="D9D9D9" w:themeColor="background1" w:themeShade="D9"/>
            </w:tcBorders>
            <w:vAlign w:val="center"/>
          </w:tcPr>
          <w:p w14:paraId="55863CE8" w14:textId="77777777" w:rsidR="00576159" w:rsidRPr="00385076" w:rsidRDefault="00576159" w:rsidP="00576159">
            <w:pPr>
              <w:jc w:val="center"/>
              <w:rPr>
                <w:b w:val="0"/>
                <w:bCs w:val="0"/>
                <w:sz w:val="16"/>
                <w:szCs w:val="16"/>
              </w:rPr>
            </w:pPr>
            <w:r w:rsidRPr="00385076">
              <w:rPr>
                <w:b w:val="0"/>
                <w:bCs w:val="0"/>
                <w:sz w:val="16"/>
                <w:szCs w:val="16"/>
              </w:rPr>
              <w:t>FNN</w:t>
            </w:r>
          </w:p>
        </w:tc>
        <w:tc>
          <w:tcPr>
            <w:tcW w:w="1440" w:type="dxa"/>
            <w:tcBorders>
              <w:top w:val="single" w:sz="8" w:space="0" w:color="D9D9D9" w:themeColor="background1" w:themeShade="D9"/>
            </w:tcBorders>
            <w:vAlign w:val="center"/>
          </w:tcPr>
          <w:p w14:paraId="19DB786F" w14:textId="22F129B3" w:rsidR="00576159" w:rsidRPr="00385076" w:rsidRDefault="00576159" w:rsidP="00576159">
            <w:pPr>
              <w:jc w:val="center"/>
              <w:cnfStyle w:val="000000000000" w:firstRow="0" w:lastRow="0" w:firstColumn="0" w:lastColumn="0" w:oddVBand="0" w:evenVBand="0" w:oddHBand="0" w:evenHBand="0" w:firstRowFirstColumn="0" w:firstRowLastColumn="0" w:lastRowFirstColumn="0" w:lastRowLastColumn="0"/>
              <w:rPr>
                <w:sz w:val="16"/>
                <w:szCs w:val="16"/>
              </w:rPr>
            </w:pPr>
            <w:r w:rsidRPr="00FA23B0">
              <w:rPr>
                <w:sz w:val="16"/>
                <w:szCs w:val="16"/>
              </w:rPr>
              <w:t>5,253,167</w:t>
            </w:r>
          </w:p>
        </w:tc>
        <w:tc>
          <w:tcPr>
            <w:tcW w:w="1620" w:type="dxa"/>
            <w:tcBorders>
              <w:top w:val="single" w:sz="8" w:space="0" w:color="D9D9D9" w:themeColor="background1" w:themeShade="D9"/>
            </w:tcBorders>
            <w:vAlign w:val="center"/>
          </w:tcPr>
          <w:p w14:paraId="13A8003C" w14:textId="3E6C77A1" w:rsidR="00576159" w:rsidRPr="00385076" w:rsidRDefault="00576159" w:rsidP="0057615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w:t>
            </w:r>
          </w:p>
        </w:tc>
        <w:tc>
          <w:tcPr>
            <w:tcW w:w="1800" w:type="dxa"/>
            <w:tcBorders>
              <w:top w:val="single" w:sz="8" w:space="0" w:color="D9D9D9" w:themeColor="background1" w:themeShade="D9"/>
            </w:tcBorders>
            <w:vAlign w:val="center"/>
          </w:tcPr>
          <w:p w14:paraId="2F1DC355" w14:textId="7C6AAEBD" w:rsidR="00576159" w:rsidRPr="00385076" w:rsidRDefault="00576159" w:rsidP="0057615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-0.07%</w:t>
            </w:r>
          </w:p>
        </w:tc>
        <w:tc>
          <w:tcPr>
            <w:tcW w:w="1800" w:type="dxa"/>
            <w:tcBorders>
              <w:top w:val="single" w:sz="8" w:space="0" w:color="D9D9D9" w:themeColor="background1" w:themeShade="D9"/>
            </w:tcBorders>
            <w:vAlign w:val="center"/>
          </w:tcPr>
          <w:p w14:paraId="2C0610F2" w14:textId="65077003" w:rsidR="00576159" w:rsidRDefault="00576159" w:rsidP="00576159">
            <w:pPr>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w:t>
            </w:r>
          </w:p>
        </w:tc>
      </w:tr>
    </w:tbl>
    <w:p w14:paraId="3E6B47B5" w14:textId="79F7EBED" w:rsidR="00090AF0" w:rsidRDefault="00090AF0" w:rsidP="00090AF0"/>
    <w:p w14:paraId="3722D537" w14:textId="77777777" w:rsidR="002D0241" w:rsidRDefault="002D0241" w:rsidP="00090AF0"/>
    <w:p w14:paraId="747D6FC9" w14:textId="77777777" w:rsidR="00063F34" w:rsidRDefault="00063F34" w:rsidP="00090AF0"/>
    <w:p w14:paraId="4B435897" w14:textId="63ED7E44" w:rsidR="009E72DD" w:rsidRPr="00D041F4" w:rsidRDefault="00576230" w:rsidP="001524DF">
      <w:pPr>
        <w:pStyle w:val="Heading1"/>
        <w:numPr>
          <w:ilvl w:val="0"/>
          <w:numId w:val="7"/>
        </w:numPr>
        <w:tabs>
          <w:tab w:val="left" w:pos="713"/>
        </w:tabs>
        <w:spacing w:before="66"/>
        <w:ind w:left="360"/>
        <w:rPr>
          <w:spacing w:val="-2"/>
        </w:rPr>
      </w:pPr>
      <w:r w:rsidRPr="00D041F4">
        <w:rPr>
          <w:spacing w:val="-2"/>
        </w:rPr>
        <w:t>F</w:t>
      </w:r>
      <w:r w:rsidR="007D74BB" w:rsidRPr="00D041F4">
        <w:rPr>
          <w:spacing w:val="-2"/>
        </w:rPr>
        <w:t xml:space="preserve">uture </w:t>
      </w:r>
      <w:r w:rsidR="00097148" w:rsidRPr="00D041F4">
        <w:rPr>
          <w:spacing w:val="-2"/>
        </w:rPr>
        <w:t>R</w:t>
      </w:r>
      <w:r w:rsidR="007D74BB" w:rsidRPr="00D041F4">
        <w:rPr>
          <w:spacing w:val="-2"/>
        </w:rPr>
        <w:t xml:space="preserve">esearch </w:t>
      </w:r>
      <w:r w:rsidR="00097148" w:rsidRPr="00D041F4">
        <w:rPr>
          <w:spacing w:val="-2"/>
        </w:rPr>
        <w:t>D</w:t>
      </w:r>
      <w:r w:rsidR="007D74BB" w:rsidRPr="00D041F4">
        <w:rPr>
          <w:spacing w:val="-2"/>
        </w:rPr>
        <w:t>irections</w:t>
      </w:r>
    </w:p>
    <w:p w14:paraId="58FED1B4" w14:textId="42BFC2B4" w:rsidR="0086148A" w:rsidRPr="00D041F4" w:rsidRDefault="0086148A" w:rsidP="0086148A">
      <w:pPr>
        <w:rPr>
          <w:sz w:val="24"/>
          <w:szCs w:val="24"/>
        </w:rPr>
      </w:pPr>
    </w:p>
    <w:p w14:paraId="519D44D6" w14:textId="04FE8D31" w:rsidR="0086148A" w:rsidRPr="00D041F4" w:rsidRDefault="00B01B06" w:rsidP="00B01B06">
      <w:pPr>
        <w:spacing w:line="480" w:lineRule="auto"/>
        <w:rPr>
          <w:sz w:val="24"/>
          <w:szCs w:val="24"/>
        </w:rPr>
      </w:pPr>
      <w:r w:rsidRPr="00D041F4">
        <w:rPr>
          <w:sz w:val="24"/>
          <w:szCs w:val="24"/>
        </w:rPr>
        <w:t xml:space="preserve">This study </w:t>
      </w:r>
      <w:r w:rsidR="00492CD0" w:rsidRPr="00D041F4">
        <w:rPr>
          <w:sz w:val="24"/>
          <w:szCs w:val="24"/>
        </w:rPr>
        <w:t>primarily employed a</w:t>
      </w:r>
      <w:r w:rsidRPr="00D041F4">
        <w:rPr>
          <w:sz w:val="24"/>
          <w:szCs w:val="24"/>
        </w:rPr>
        <w:t xml:space="preserve"> content-based filtering method for Spotify recommendation system</w:t>
      </w:r>
      <w:r w:rsidR="00492CD0" w:rsidRPr="00D041F4">
        <w:rPr>
          <w:sz w:val="24"/>
          <w:szCs w:val="24"/>
        </w:rPr>
        <w:t xml:space="preserve">, focusing on </w:t>
      </w:r>
      <w:r w:rsidRPr="00D041F4">
        <w:rPr>
          <w:sz w:val="24"/>
          <w:szCs w:val="24"/>
        </w:rPr>
        <w:t xml:space="preserve">predicting </w:t>
      </w:r>
      <w:r w:rsidR="00492CD0" w:rsidRPr="00D041F4">
        <w:rPr>
          <w:sz w:val="24"/>
          <w:szCs w:val="24"/>
        </w:rPr>
        <w:t xml:space="preserve">song </w:t>
      </w:r>
      <w:r w:rsidRPr="00D041F4">
        <w:rPr>
          <w:sz w:val="24"/>
          <w:szCs w:val="24"/>
        </w:rPr>
        <w:t xml:space="preserve">streaming time of the songs based on their audio features. The </w:t>
      </w:r>
      <w:r w:rsidR="00492CD0" w:rsidRPr="00D041F4">
        <w:rPr>
          <w:sz w:val="24"/>
          <w:szCs w:val="24"/>
        </w:rPr>
        <w:t xml:space="preserve">research </w:t>
      </w:r>
      <w:r w:rsidR="00FD7A11" w:rsidRPr="00D041F4">
        <w:rPr>
          <w:sz w:val="24"/>
          <w:szCs w:val="24"/>
        </w:rPr>
        <w:t>provided</w:t>
      </w:r>
      <w:r w:rsidR="00492CD0" w:rsidRPr="00D041F4">
        <w:rPr>
          <w:sz w:val="24"/>
          <w:szCs w:val="24"/>
        </w:rPr>
        <w:t xml:space="preserve"> valuable</w:t>
      </w:r>
      <w:r w:rsidRPr="00D041F4">
        <w:rPr>
          <w:sz w:val="24"/>
          <w:szCs w:val="24"/>
        </w:rPr>
        <w:t xml:space="preserve"> insights into the performance of SVR and FNN </w:t>
      </w:r>
      <w:r w:rsidR="00AA694A" w:rsidRPr="00D041F4">
        <w:rPr>
          <w:sz w:val="24"/>
          <w:szCs w:val="24"/>
        </w:rPr>
        <w:t>models and</w:t>
      </w:r>
      <w:r w:rsidR="00492CD0" w:rsidRPr="00D041F4">
        <w:rPr>
          <w:sz w:val="24"/>
          <w:szCs w:val="24"/>
        </w:rPr>
        <w:t xml:space="preserve"> </w:t>
      </w:r>
      <w:r w:rsidRPr="00D041F4">
        <w:rPr>
          <w:sz w:val="24"/>
          <w:szCs w:val="24"/>
        </w:rPr>
        <w:t>highlight</w:t>
      </w:r>
      <w:r w:rsidR="00FD7A11" w:rsidRPr="00D041F4">
        <w:rPr>
          <w:sz w:val="24"/>
          <w:szCs w:val="24"/>
        </w:rPr>
        <w:t>ed</w:t>
      </w:r>
      <w:r w:rsidRPr="00D041F4">
        <w:rPr>
          <w:sz w:val="24"/>
          <w:szCs w:val="24"/>
        </w:rPr>
        <w:t xml:space="preserve"> the importance of using multiple measures to evaluate model performance. The findings of this study may have implications for the development of more accurate models for </w:t>
      </w:r>
      <w:r w:rsidR="00FD7A11" w:rsidRPr="00D041F4">
        <w:rPr>
          <w:sz w:val="24"/>
          <w:szCs w:val="24"/>
        </w:rPr>
        <w:t>s</w:t>
      </w:r>
      <w:r w:rsidRPr="00D041F4">
        <w:rPr>
          <w:sz w:val="24"/>
          <w:szCs w:val="24"/>
        </w:rPr>
        <w:t>treaming time</w:t>
      </w:r>
      <w:r w:rsidR="00FD7A11" w:rsidRPr="00D041F4">
        <w:rPr>
          <w:sz w:val="24"/>
          <w:szCs w:val="24"/>
        </w:rPr>
        <w:t xml:space="preserve"> prediction</w:t>
      </w:r>
      <w:r w:rsidRPr="00D041F4">
        <w:rPr>
          <w:sz w:val="24"/>
          <w:szCs w:val="24"/>
        </w:rPr>
        <w:t xml:space="preserve">, which could </w:t>
      </w:r>
      <w:r w:rsidR="00FD7A11" w:rsidRPr="00D041F4">
        <w:rPr>
          <w:sz w:val="24"/>
          <w:szCs w:val="24"/>
        </w:rPr>
        <w:t xml:space="preserve">captivate the attention of </w:t>
      </w:r>
      <w:r w:rsidRPr="00D041F4">
        <w:rPr>
          <w:sz w:val="24"/>
          <w:szCs w:val="24"/>
        </w:rPr>
        <w:t>researchers and practitioners in the field of music technology.</w:t>
      </w:r>
    </w:p>
    <w:p w14:paraId="5F4230FC" w14:textId="77777777" w:rsidR="00FD7A11" w:rsidRPr="00D041F4" w:rsidRDefault="00FD7A11" w:rsidP="00B01B06">
      <w:pPr>
        <w:spacing w:line="480" w:lineRule="auto"/>
        <w:rPr>
          <w:sz w:val="24"/>
          <w:szCs w:val="24"/>
        </w:rPr>
      </w:pPr>
    </w:p>
    <w:p w14:paraId="1F16440D" w14:textId="090C8F36" w:rsidR="00E75294" w:rsidRDefault="00FD7A11" w:rsidP="00BE5980">
      <w:pPr>
        <w:spacing w:line="480" w:lineRule="auto"/>
        <w:rPr>
          <w:sz w:val="24"/>
          <w:szCs w:val="24"/>
        </w:rPr>
      </w:pPr>
      <w:r w:rsidRPr="00D041F4">
        <w:rPr>
          <w:sz w:val="24"/>
          <w:szCs w:val="24"/>
        </w:rPr>
        <w:t>Furthermore</w:t>
      </w:r>
      <w:r w:rsidR="00B01B06" w:rsidRPr="00D041F4">
        <w:rPr>
          <w:sz w:val="24"/>
          <w:szCs w:val="24"/>
        </w:rPr>
        <w:t xml:space="preserve">, </w:t>
      </w:r>
      <w:r w:rsidRPr="00D041F4">
        <w:rPr>
          <w:sz w:val="24"/>
          <w:szCs w:val="24"/>
        </w:rPr>
        <w:t xml:space="preserve">potential </w:t>
      </w:r>
      <w:r w:rsidR="00B01B06" w:rsidRPr="00D041F4">
        <w:rPr>
          <w:sz w:val="24"/>
          <w:szCs w:val="24"/>
        </w:rPr>
        <w:t xml:space="preserve">future research directions </w:t>
      </w:r>
      <w:r w:rsidRPr="00D041F4">
        <w:rPr>
          <w:sz w:val="24"/>
          <w:szCs w:val="24"/>
        </w:rPr>
        <w:t xml:space="preserve">may </w:t>
      </w:r>
      <w:r w:rsidR="00B01B06" w:rsidRPr="00D041F4">
        <w:rPr>
          <w:sz w:val="24"/>
          <w:szCs w:val="24"/>
        </w:rPr>
        <w:t xml:space="preserve">include </w:t>
      </w:r>
      <w:r w:rsidRPr="00D041F4">
        <w:rPr>
          <w:sz w:val="24"/>
          <w:szCs w:val="24"/>
        </w:rPr>
        <w:t>addressing</w:t>
      </w:r>
      <w:r w:rsidR="00B01B06" w:rsidRPr="00D041F4">
        <w:rPr>
          <w:sz w:val="24"/>
          <w:szCs w:val="24"/>
        </w:rPr>
        <w:t xml:space="preserve"> the cold start problem</w:t>
      </w:r>
      <w:r w:rsidRPr="00D041F4">
        <w:rPr>
          <w:sz w:val="24"/>
          <w:szCs w:val="24"/>
        </w:rPr>
        <w:t>, particularly when implementing</w:t>
      </w:r>
      <w:r w:rsidR="00492CD0" w:rsidRPr="00D041F4">
        <w:rPr>
          <w:sz w:val="24"/>
          <w:szCs w:val="24"/>
        </w:rPr>
        <w:t xml:space="preserve"> collaborative filtering method. </w:t>
      </w:r>
      <w:r w:rsidRPr="00D041F4">
        <w:rPr>
          <w:sz w:val="24"/>
          <w:szCs w:val="24"/>
        </w:rPr>
        <w:t>The c</w:t>
      </w:r>
      <w:r w:rsidR="00492CD0" w:rsidRPr="00D041F4">
        <w:rPr>
          <w:sz w:val="24"/>
          <w:szCs w:val="24"/>
        </w:rPr>
        <w:t xml:space="preserve">old start problem refers to the </w:t>
      </w:r>
      <w:r w:rsidRPr="00D041F4">
        <w:rPr>
          <w:sz w:val="24"/>
          <w:szCs w:val="24"/>
        </w:rPr>
        <w:t xml:space="preserve">challenges of generating recommendations for </w:t>
      </w:r>
      <w:r w:rsidR="00492CD0" w:rsidRPr="00D041F4">
        <w:rPr>
          <w:sz w:val="24"/>
          <w:szCs w:val="24"/>
        </w:rPr>
        <w:t xml:space="preserve">new users with limited data. </w:t>
      </w:r>
      <w:r w:rsidR="00AA694A">
        <w:rPr>
          <w:sz w:val="24"/>
          <w:szCs w:val="24"/>
        </w:rPr>
        <w:t xml:space="preserve">Researchers could explore leveraging initial user preferences, demographic information or utilizing some external data sources to improve early-stage recommendations. </w:t>
      </w:r>
      <w:r w:rsidRPr="00D041F4">
        <w:rPr>
          <w:sz w:val="24"/>
          <w:szCs w:val="24"/>
        </w:rPr>
        <w:t xml:space="preserve">Another research direction could involve investigating solutions to mitigate </w:t>
      </w:r>
      <w:r w:rsidR="00492CD0" w:rsidRPr="00D041F4">
        <w:rPr>
          <w:sz w:val="24"/>
          <w:szCs w:val="24"/>
        </w:rPr>
        <w:t>the limited diversity</w:t>
      </w:r>
      <w:r w:rsidRPr="00D041F4">
        <w:rPr>
          <w:sz w:val="24"/>
          <w:szCs w:val="24"/>
        </w:rPr>
        <w:t xml:space="preserve"> issue. Algorithmically driven</w:t>
      </w:r>
      <w:r w:rsidR="00492CD0" w:rsidRPr="00D041F4">
        <w:rPr>
          <w:sz w:val="24"/>
          <w:szCs w:val="24"/>
        </w:rPr>
        <w:t xml:space="preserve"> listening through </w:t>
      </w:r>
      <w:r w:rsidR="00EE55EC" w:rsidRPr="00D041F4">
        <w:rPr>
          <w:sz w:val="24"/>
          <w:szCs w:val="24"/>
        </w:rPr>
        <w:t xml:space="preserve">content-based </w:t>
      </w:r>
      <w:r w:rsidR="00492CD0" w:rsidRPr="00D041F4">
        <w:rPr>
          <w:sz w:val="24"/>
          <w:szCs w:val="24"/>
        </w:rPr>
        <w:t xml:space="preserve">recommendations is </w:t>
      </w:r>
      <w:r w:rsidRPr="00D041F4">
        <w:rPr>
          <w:sz w:val="24"/>
          <w:szCs w:val="24"/>
        </w:rPr>
        <w:t xml:space="preserve">often </w:t>
      </w:r>
      <w:r w:rsidR="00492CD0" w:rsidRPr="00D041F4">
        <w:rPr>
          <w:sz w:val="24"/>
          <w:szCs w:val="24"/>
        </w:rPr>
        <w:t xml:space="preserve">associated with </w:t>
      </w:r>
      <w:r w:rsidR="00EE55EC" w:rsidRPr="00D041F4">
        <w:rPr>
          <w:sz w:val="24"/>
          <w:szCs w:val="24"/>
        </w:rPr>
        <w:t>diminished</w:t>
      </w:r>
      <w:r w:rsidR="00492CD0" w:rsidRPr="00D041F4">
        <w:rPr>
          <w:sz w:val="24"/>
          <w:szCs w:val="24"/>
        </w:rPr>
        <w:t xml:space="preserve"> consumption diversity. </w:t>
      </w:r>
      <w:r w:rsidR="00EE55EC" w:rsidRPr="00D041F4">
        <w:rPr>
          <w:sz w:val="24"/>
          <w:szCs w:val="24"/>
        </w:rPr>
        <w:t>Exploring strategies</w:t>
      </w:r>
      <w:r w:rsidR="00AA694A">
        <w:rPr>
          <w:sz w:val="24"/>
          <w:szCs w:val="24"/>
        </w:rPr>
        <w:t xml:space="preserve"> such as serendipity-driven </w:t>
      </w:r>
      <w:r w:rsidR="00AA694A">
        <w:rPr>
          <w:sz w:val="24"/>
          <w:szCs w:val="24"/>
        </w:rPr>
        <w:lastRenderedPageBreak/>
        <w:t xml:space="preserve">recommendation, diversity-aware algorithms, multi-objective optimization, and periodic re-evaluation </w:t>
      </w:r>
      <w:r w:rsidR="00EE55EC" w:rsidRPr="00D041F4">
        <w:rPr>
          <w:sz w:val="24"/>
          <w:szCs w:val="24"/>
        </w:rPr>
        <w:t xml:space="preserve">for recommending </w:t>
      </w:r>
      <w:r w:rsidR="00492CD0" w:rsidRPr="00D041F4">
        <w:rPr>
          <w:sz w:val="24"/>
          <w:szCs w:val="24"/>
        </w:rPr>
        <w:t xml:space="preserve">content that </w:t>
      </w:r>
      <w:r w:rsidR="00E54984" w:rsidRPr="00D041F4">
        <w:rPr>
          <w:sz w:val="24"/>
          <w:szCs w:val="24"/>
        </w:rPr>
        <w:t xml:space="preserve">caters to </w:t>
      </w:r>
      <w:r w:rsidR="00492CD0" w:rsidRPr="00D041F4">
        <w:rPr>
          <w:sz w:val="24"/>
          <w:szCs w:val="24"/>
        </w:rPr>
        <w:t>users</w:t>
      </w:r>
      <w:r w:rsidR="00E54984" w:rsidRPr="00D041F4">
        <w:rPr>
          <w:sz w:val="24"/>
          <w:szCs w:val="24"/>
        </w:rPr>
        <w:t>’ short-term preferences</w:t>
      </w:r>
      <w:r w:rsidR="00492CD0" w:rsidRPr="00D041F4">
        <w:rPr>
          <w:sz w:val="24"/>
          <w:szCs w:val="24"/>
        </w:rPr>
        <w:t xml:space="preserve"> while </w:t>
      </w:r>
      <w:r w:rsidR="00EE55EC" w:rsidRPr="00D041F4">
        <w:rPr>
          <w:sz w:val="24"/>
          <w:szCs w:val="24"/>
        </w:rPr>
        <w:t>concurrently maintaining long-term diversity in users’ consumption patterns could be a</w:t>
      </w:r>
      <w:r w:rsidR="00E54984" w:rsidRPr="00D041F4">
        <w:rPr>
          <w:sz w:val="24"/>
          <w:szCs w:val="24"/>
        </w:rPr>
        <w:t xml:space="preserve"> </w:t>
      </w:r>
      <w:r w:rsidR="00EE55EC" w:rsidRPr="00D041F4">
        <w:rPr>
          <w:sz w:val="24"/>
          <w:szCs w:val="24"/>
        </w:rPr>
        <w:t>compelling area for further</w:t>
      </w:r>
      <w:r w:rsidR="00E54984" w:rsidRPr="00D041F4">
        <w:rPr>
          <w:sz w:val="24"/>
          <w:szCs w:val="24"/>
        </w:rPr>
        <w:t xml:space="preserve"> research</w:t>
      </w:r>
      <w:r w:rsidR="00EE55EC" w:rsidRPr="00D041F4">
        <w:rPr>
          <w:sz w:val="24"/>
          <w:szCs w:val="24"/>
        </w:rPr>
        <w:t>.</w:t>
      </w:r>
    </w:p>
    <w:p w14:paraId="41DECA28" w14:textId="256C128F" w:rsidR="00796739" w:rsidRDefault="00796739" w:rsidP="00BE5980">
      <w:pPr>
        <w:spacing w:line="480" w:lineRule="auto"/>
        <w:rPr>
          <w:sz w:val="24"/>
          <w:szCs w:val="24"/>
        </w:rPr>
      </w:pPr>
    </w:p>
    <w:p w14:paraId="3E10B53E" w14:textId="77777777" w:rsidR="0072463F" w:rsidRPr="00BE5980" w:rsidRDefault="0072463F" w:rsidP="00BE5980">
      <w:pPr>
        <w:spacing w:line="480" w:lineRule="auto"/>
        <w:rPr>
          <w:sz w:val="24"/>
          <w:szCs w:val="24"/>
        </w:rPr>
      </w:pPr>
    </w:p>
    <w:p w14:paraId="284E0876" w14:textId="1FDC9888" w:rsidR="00621ADC" w:rsidRPr="00D041F4" w:rsidRDefault="00E75294" w:rsidP="00D041F4">
      <w:pPr>
        <w:pStyle w:val="Heading1"/>
        <w:tabs>
          <w:tab w:val="left" w:pos="713"/>
        </w:tabs>
        <w:spacing w:before="66" w:line="480" w:lineRule="auto"/>
        <w:ind w:left="0" w:firstLine="0"/>
        <w:jc w:val="center"/>
        <w:rPr>
          <w:spacing w:val="-2"/>
        </w:rPr>
      </w:pPr>
      <w:r w:rsidRPr="00D041F4">
        <w:rPr>
          <w:spacing w:val="-2"/>
        </w:rPr>
        <w:t>Reference</w:t>
      </w:r>
    </w:p>
    <w:p w14:paraId="718AF3A1" w14:textId="77777777" w:rsidR="00D041F4" w:rsidRDefault="007D6B97" w:rsidP="00D041F4">
      <w:pPr>
        <w:spacing w:line="480" w:lineRule="auto"/>
        <w:rPr>
          <w:sz w:val="24"/>
          <w:szCs w:val="24"/>
        </w:rPr>
      </w:pPr>
      <w:r w:rsidRPr="00D041F4">
        <w:rPr>
          <w:sz w:val="24"/>
          <w:szCs w:val="24"/>
        </w:rPr>
        <w:t xml:space="preserve">Achieng, K. (2019). Modelling of soil moisture retention curve using machine learning </w:t>
      </w:r>
    </w:p>
    <w:p w14:paraId="159D5B18" w14:textId="4DEBFE63" w:rsidR="007D6B97" w:rsidRPr="00D041F4" w:rsidRDefault="007D6B97" w:rsidP="00D041F4">
      <w:pPr>
        <w:spacing w:line="480" w:lineRule="auto"/>
        <w:ind w:left="720"/>
        <w:rPr>
          <w:sz w:val="24"/>
          <w:szCs w:val="24"/>
        </w:rPr>
      </w:pPr>
      <w:r w:rsidRPr="00D041F4">
        <w:rPr>
          <w:sz w:val="24"/>
          <w:szCs w:val="24"/>
        </w:rPr>
        <w:t xml:space="preserve">techniques: artificial and deep neural networks vs support vector regression models. Computers &amp; Geosciences, </w:t>
      </w:r>
      <w:r w:rsidRPr="00D041F4">
        <w:rPr>
          <w:i/>
          <w:iCs/>
          <w:sz w:val="24"/>
          <w:szCs w:val="24"/>
        </w:rPr>
        <w:t>133</w:t>
      </w:r>
      <w:r w:rsidRPr="00D041F4">
        <w:rPr>
          <w:sz w:val="24"/>
          <w:szCs w:val="24"/>
        </w:rPr>
        <w:t xml:space="preserve">. </w:t>
      </w:r>
      <w:hyperlink r:id="rId10" w:history="1">
        <w:r w:rsidRPr="00D041F4">
          <w:rPr>
            <w:rStyle w:val="Hyperlink"/>
            <w:sz w:val="24"/>
            <w:szCs w:val="24"/>
          </w:rPr>
          <w:t>https://doi.org/10.1016/j.cageo.2019.104320</w:t>
        </w:r>
      </w:hyperlink>
    </w:p>
    <w:p w14:paraId="6FDFDC54" w14:textId="640B11A1" w:rsidR="00E75294" w:rsidRPr="00D041F4" w:rsidRDefault="00E75294" w:rsidP="00E75294">
      <w:pPr>
        <w:spacing w:line="480" w:lineRule="auto"/>
        <w:rPr>
          <w:sz w:val="24"/>
          <w:szCs w:val="24"/>
        </w:rPr>
      </w:pPr>
      <w:r w:rsidRPr="00D041F4">
        <w:rPr>
          <w:sz w:val="24"/>
          <w:szCs w:val="24"/>
        </w:rPr>
        <w:t xml:space="preserve">Bhattacharya, S., </w:t>
      </w:r>
      <w:proofErr w:type="spellStart"/>
      <w:r w:rsidRPr="00D041F4">
        <w:rPr>
          <w:sz w:val="24"/>
          <w:szCs w:val="24"/>
        </w:rPr>
        <w:t>Kalita</w:t>
      </w:r>
      <w:proofErr w:type="spellEnd"/>
      <w:r w:rsidRPr="00D041F4">
        <w:rPr>
          <w:sz w:val="24"/>
          <w:szCs w:val="24"/>
        </w:rPr>
        <w:t xml:space="preserve">, K., Cep, R., &amp; Chakraborty, S. (2021). A comparative analysis on </w:t>
      </w:r>
    </w:p>
    <w:p w14:paraId="2F62A533" w14:textId="7F14C2AF" w:rsidR="00521E75" w:rsidRPr="00D041F4" w:rsidRDefault="00E75294" w:rsidP="00D041F4">
      <w:pPr>
        <w:spacing w:line="480" w:lineRule="auto"/>
        <w:ind w:left="720"/>
        <w:rPr>
          <w:sz w:val="24"/>
          <w:szCs w:val="24"/>
        </w:rPr>
      </w:pPr>
      <w:r w:rsidRPr="00D041F4">
        <w:rPr>
          <w:sz w:val="24"/>
          <w:szCs w:val="24"/>
        </w:rPr>
        <w:t>prediction performance of regression models during machining of composite</w:t>
      </w:r>
      <w:r w:rsidR="00D041F4">
        <w:rPr>
          <w:sz w:val="24"/>
          <w:szCs w:val="24"/>
        </w:rPr>
        <w:t xml:space="preserve"> </w:t>
      </w:r>
      <w:r w:rsidRPr="00D041F4">
        <w:rPr>
          <w:sz w:val="24"/>
          <w:szCs w:val="24"/>
        </w:rPr>
        <w:t xml:space="preserve">materials. </w:t>
      </w:r>
      <w:r w:rsidRPr="00D041F4">
        <w:rPr>
          <w:i/>
          <w:sz w:val="24"/>
          <w:szCs w:val="24"/>
        </w:rPr>
        <w:t>Materials (Basel)</w:t>
      </w:r>
      <w:r w:rsidRPr="00D041F4">
        <w:rPr>
          <w:sz w:val="24"/>
          <w:szCs w:val="24"/>
        </w:rPr>
        <w:t xml:space="preserve">, </w:t>
      </w:r>
      <w:r w:rsidRPr="00D041F4">
        <w:rPr>
          <w:i/>
          <w:sz w:val="24"/>
          <w:szCs w:val="24"/>
        </w:rPr>
        <w:t>14</w:t>
      </w:r>
      <w:r w:rsidRPr="00D041F4">
        <w:rPr>
          <w:sz w:val="24"/>
          <w:szCs w:val="24"/>
        </w:rPr>
        <w:t xml:space="preserve">(21), 6689. </w:t>
      </w:r>
      <w:hyperlink r:id="rId11" w:tgtFrame="_new" w:history="1">
        <w:r w:rsidRPr="00D041F4">
          <w:rPr>
            <w:rStyle w:val="Hyperlink"/>
            <w:iCs/>
            <w:sz w:val="24"/>
            <w:szCs w:val="24"/>
          </w:rPr>
          <w:t>https://doi.org/10.3390/ma14216689</w:t>
        </w:r>
      </w:hyperlink>
    </w:p>
    <w:p w14:paraId="18247467" w14:textId="77777777" w:rsidR="00D041F4" w:rsidRDefault="00E62CE6" w:rsidP="00D041F4">
      <w:pPr>
        <w:spacing w:line="480" w:lineRule="auto"/>
        <w:rPr>
          <w:sz w:val="24"/>
          <w:szCs w:val="24"/>
        </w:rPr>
      </w:pPr>
      <w:r w:rsidRPr="00D041F4">
        <w:rPr>
          <w:sz w:val="24"/>
          <w:szCs w:val="24"/>
        </w:rPr>
        <w:t xml:space="preserve">Chen, F., Li, H., Xu, Z., Hou, S. &amp; Yang D. (2015). User-friendly optimization approach of </w:t>
      </w:r>
    </w:p>
    <w:p w14:paraId="2572F55A" w14:textId="499251FC" w:rsidR="00E62CE6" w:rsidRPr="00D041F4" w:rsidRDefault="00E62CE6" w:rsidP="00D041F4">
      <w:pPr>
        <w:spacing w:line="480" w:lineRule="auto"/>
        <w:ind w:left="720"/>
        <w:rPr>
          <w:sz w:val="24"/>
          <w:szCs w:val="24"/>
        </w:rPr>
      </w:pPr>
      <w:r w:rsidRPr="00D041F4">
        <w:rPr>
          <w:sz w:val="24"/>
          <w:szCs w:val="24"/>
        </w:rPr>
        <w:t xml:space="preserve">fed-batch fermentation conditions </w:t>
      </w:r>
      <w:proofErr w:type="gramStart"/>
      <w:r w:rsidRPr="00D041F4">
        <w:rPr>
          <w:sz w:val="24"/>
          <w:szCs w:val="24"/>
        </w:rPr>
        <w:t>for the production of</w:t>
      </w:r>
      <w:proofErr w:type="gramEnd"/>
      <w:r w:rsidRPr="00D041F4">
        <w:rPr>
          <w:sz w:val="24"/>
          <w:szCs w:val="24"/>
        </w:rPr>
        <w:t xml:space="preserve"> </w:t>
      </w:r>
      <w:proofErr w:type="spellStart"/>
      <w:r w:rsidRPr="00D041F4">
        <w:rPr>
          <w:sz w:val="24"/>
          <w:szCs w:val="24"/>
        </w:rPr>
        <w:t>iturin</w:t>
      </w:r>
      <w:proofErr w:type="spellEnd"/>
      <w:r w:rsidRPr="00D041F4">
        <w:rPr>
          <w:sz w:val="24"/>
          <w:szCs w:val="24"/>
        </w:rPr>
        <w:t xml:space="preserve"> A using artificial neural networks and support vector machine</w:t>
      </w:r>
      <w:r w:rsidR="00CB5E6A" w:rsidRPr="00D041F4">
        <w:rPr>
          <w:sz w:val="24"/>
          <w:szCs w:val="24"/>
        </w:rPr>
        <w:t xml:space="preserve">. </w:t>
      </w:r>
      <w:r w:rsidR="00CB5E6A" w:rsidRPr="00D041F4">
        <w:rPr>
          <w:i/>
          <w:iCs/>
          <w:sz w:val="24"/>
          <w:szCs w:val="24"/>
        </w:rPr>
        <w:t>Electronic Journal of Biotechnology</w:t>
      </w:r>
      <w:r w:rsidR="00CB5E6A" w:rsidRPr="00D041F4">
        <w:rPr>
          <w:sz w:val="24"/>
          <w:szCs w:val="24"/>
        </w:rPr>
        <w:t xml:space="preserve">, </w:t>
      </w:r>
      <w:r w:rsidR="00CB5E6A" w:rsidRPr="00D041F4">
        <w:rPr>
          <w:i/>
          <w:iCs/>
          <w:sz w:val="24"/>
          <w:szCs w:val="24"/>
        </w:rPr>
        <w:t>18</w:t>
      </w:r>
      <w:r w:rsidR="00CB5E6A" w:rsidRPr="00D041F4">
        <w:rPr>
          <w:sz w:val="24"/>
          <w:szCs w:val="24"/>
        </w:rPr>
        <w:t>(4), 273-280.</w:t>
      </w:r>
      <w:r w:rsidR="003F695C" w:rsidRPr="00D041F4">
        <w:rPr>
          <w:sz w:val="24"/>
          <w:szCs w:val="24"/>
        </w:rPr>
        <w:t xml:space="preserve"> </w:t>
      </w:r>
      <w:hyperlink r:id="rId12" w:history="1">
        <w:r w:rsidR="005872B2" w:rsidRPr="00D041F4">
          <w:rPr>
            <w:rStyle w:val="Hyperlink"/>
            <w:sz w:val="24"/>
            <w:szCs w:val="24"/>
          </w:rPr>
          <w:t>https://doi.org/10.1016/j.ejbt.2015.05.001</w:t>
        </w:r>
      </w:hyperlink>
      <w:r w:rsidR="00CB5E6A" w:rsidRPr="00D041F4">
        <w:rPr>
          <w:sz w:val="24"/>
          <w:szCs w:val="24"/>
        </w:rPr>
        <w:t xml:space="preserve"> </w:t>
      </w:r>
    </w:p>
    <w:p w14:paraId="36957F7E" w14:textId="77777777" w:rsidR="00D041F4" w:rsidRDefault="00E75294" w:rsidP="00E75294">
      <w:pPr>
        <w:spacing w:line="480" w:lineRule="auto"/>
        <w:rPr>
          <w:sz w:val="24"/>
          <w:szCs w:val="24"/>
        </w:rPr>
      </w:pPr>
      <w:proofErr w:type="spellStart"/>
      <w:r w:rsidRPr="00D041F4">
        <w:rPr>
          <w:sz w:val="24"/>
          <w:szCs w:val="24"/>
        </w:rPr>
        <w:t>Kamehkhosh</w:t>
      </w:r>
      <w:proofErr w:type="spellEnd"/>
      <w:r w:rsidRPr="00D041F4">
        <w:rPr>
          <w:sz w:val="24"/>
          <w:szCs w:val="24"/>
        </w:rPr>
        <w:t xml:space="preserve">, I., </w:t>
      </w:r>
      <w:proofErr w:type="spellStart"/>
      <w:r w:rsidRPr="00D041F4">
        <w:rPr>
          <w:sz w:val="24"/>
          <w:szCs w:val="24"/>
        </w:rPr>
        <w:t>Bonnin</w:t>
      </w:r>
      <w:proofErr w:type="spellEnd"/>
      <w:r w:rsidRPr="00D041F4">
        <w:rPr>
          <w:sz w:val="24"/>
          <w:szCs w:val="24"/>
        </w:rPr>
        <w:t xml:space="preserve">, G., &amp; </w:t>
      </w:r>
      <w:proofErr w:type="spellStart"/>
      <w:r w:rsidRPr="00D041F4">
        <w:rPr>
          <w:sz w:val="24"/>
          <w:szCs w:val="24"/>
        </w:rPr>
        <w:t>Jannach</w:t>
      </w:r>
      <w:proofErr w:type="spellEnd"/>
      <w:r w:rsidRPr="00D041F4">
        <w:rPr>
          <w:sz w:val="24"/>
          <w:szCs w:val="24"/>
        </w:rPr>
        <w:t xml:space="preserve">, D. (2019). Effects of recommendations on the </w:t>
      </w:r>
    </w:p>
    <w:p w14:paraId="0F2C0BA9" w14:textId="2048E416" w:rsidR="00E75294" w:rsidRPr="00E929BF" w:rsidRDefault="00E75294" w:rsidP="00D041F4">
      <w:pPr>
        <w:spacing w:line="480" w:lineRule="auto"/>
        <w:ind w:left="720"/>
        <w:rPr>
          <w:sz w:val="24"/>
          <w:szCs w:val="24"/>
          <w:lang w:val="fr-FR"/>
        </w:rPr>
      </w:pPr>
      <w:r w:rsidRPr="00D041F4">
        <w:rPr>
          <w:sz w:val="24"/>
          <w:szCs w:val="24"/>
        </w:rPr>
        <w:t xml:space="preserve">playlist creation behavior of users. </w:t>
      </w:r>
      <w:r w:rsidRPr="00D041F4">
        <w:rPr>
          <w:i/>
          <w:sz w:val="24"/>
          <w:szCs w:val="24"/>
        </w:rPr>
        <w:t>User Modeling and User-Adapted Interaction</w:t>
      </w:r>
      <w:r w:rsidRPr="00D041F4">
        <w:rPr>
          <w:sz w:val="24"/>
          <w:szCs w:val="24"/>
        </w:rPr>
        <w:t xml:space="preserve">, </w:t>
      </w:r>
      <w:r w:rsidRPr="00D041F4">
        <w:rPr>
          <w:i/>
          <w:sz w:val="24"/>
          <w:szCs w:val="24"/>
        </w:rPr>
        <w:t>30</w:t>
      </w:r>
      <w:r w:rsidRPr="00D041F4">
        <w:rPr>
          <w:sz w:val="24"/>
          <w:szCs w:val="24"/>
        </w:rPr>
        <w:t xml:space="preserve">(3), 285-322. </w:t>
      </w:r>
      <w:hyperlink r:id="rId13" w:history="1">
        <w:r w:rsidRPr="00E929BF">
          <w:rPr>
            <w:rStyle w:val="Hyperlink"/>
            <w:sz w:val="24"/>
            <w:szCs w:val="24"/>
            <w:lang w:val="fr-FR"/>
          </w:rPr>
          <w:t>https://doi.org/10.1007/s11257-019-09237-4</w:t>
        </w:r>
      </w:hyperlink>
    </w:p>
    <w:p w14:paraId="2DAE1B78" w14:textId="77777777" w:rsidR="00D041F4" w:rsidRDefault="00EC07BE" w:rsidP="00D041F4">
      <w:pPr>
        <w:spacing w:line="480" w:lineRule="auto"/>
        <w:rPr>
          <w:iCs/>
          <w:sz w:val="24"/>
          <w:szCs w:val="24"/>
        </w:rPr>
      </w:pPr>
      <w:bookmarkStart w:id="1" w:name="_Hlk131006825"/>
      <w:proofErr w:type="spellStart"/>
      <w:r w:rsidRPr="00E929BF">
        <w:rPr>
          <w:iCs/>
          <w:sz w:val="24"/>
          <w:szCs w:val="24"/>
          <w:lang w:val="fr-FR"/>
        </w:rPr>
        <w:t>Naina</w:t>
      </w:r>
      <w:proofErr w:type="spellEnd"/>
      <w:r w:rsidRPr="00E929BF">
        <w:rPr>
          <w:iCs/>
          <w:sz w:val="24"/>
          <w:szCs w:val="24"/>
          <w:lang w:val="fr-FR"/>
        </w:rPr>
        <w:t xml:space="preserve">, Y., Anil, K. &amp; </w:t>
      </w:r>
      <w:proofErr w:type="spellStart"/>
      <w:r w:rsidRPr="00E929BF">
        <w:rPr>
          <w:iCs/>
          <w:sz w:val="24"/>
          <w:szCs w:val="24"/>
          <w:lang w:val="fr-FR"/>
        </w:rPr>
        <w:t>Sukomal</w:t>
      </w:r>
      <w:proofErr w:type="spellEnd"/>
      <w:r w:rsidRPr="00E929BF">
        <w:rPr>
          <w:iCs/>
          <w:sz w:val="24"/>
          <w:szCs w:val="24"/>
          <w:lang w:val="fr-FR"/>
        </w:rPr>
        <w:t xml:space="preserve">, P. (2022). </w:t>
      </w:r>
      <w:r w:rsidRPr="00D041F4">
        <w:rPr>
          <w:iCs/>
          <w:sz w:val="24"/>
          <w:szCs w:val="24"/>
        </w:rPr>
        <w:t xml:space="preserve">Improved self-attentive musical instrument digital </w:t>
      </w:r>
    </w:p>
    <w:p w14:paraId="03DE7EB6" w14:textId="159C712A" w:rsidR="00EC07BE" w:rsidRPr="00E929BF" w:rsidRDefault="00EC07BE" w:rsidP="00D041F4">
      <w:pPr>
        <w:spacing w:line="480" w:lineRule="auto"/>
        <w:ind w:left="720"/>
        <w:rPr>
          <w:iCs/>
          <w:sz w:val="24"/>
          <w:szCs w:val="24"/>
          <w:lang w:val="fr-FR"/>
        </w:rPr>
      </w:pPr>
      <w:r w:rsidRPr="00D041F4">
        <w:rPr>
          <w:iCs/>
          <w:sz w:val="24"/>
          <w:szCs w:val="24"/>
        </w:rPr>
        <w:t xml:space="preserve">interface content-based music recommendation system. </w:t>
      </w:r>
      <w:proofErr w:type="spellStart"/>
      <w:r w:rsidRPr="00E929BF">
        <w:rPr>
          <w:i/>
          <w:sz w:val="24"/>
          <w:szCs w:val="24"/>
          <w:lang w:val="fr-FR"/>
        </w:rPr>
        <w:t>Computational</w:t>
      </w:r>
      <w:proofErr w:type="spellEnd"/>
      <w:r w:rsidRPr="00E929BF">
        <w:rPr>
          <w:i/>
          <w:sz w:val="24"/>
          <w:szCs w:val="24"/>
          <w:lang w:val="fr-FR"/>
        </w:rPr>
        <w:t xml:space="preserve"> Intelligence</w:t>
      </w:r>
      <w:r w:rsidRPr="00E929BF">
        <w:rPr>
          <w:iCs/>
          <w:sz w:val="24"/>
          <w:szCs w:val="24"/>
          <w:lang w:val="fr-FR"/>
        </w:rPr>
        <w:t xml:space="preserve">, </w:t>
      </w:r>
      <w:r w:rsidRPr="00E929BF">
        <w:rPr>
          <w:i/>
          <w:sz w:val="24"/>
          <w:szCs w:val="24"/>
          <w:lang w:val="fr-FR"/>
        </w:rPr>
        <w:t>38</w:t>
      </w:r>
      <w:r w:rsidRPr="00E929BF">
        <w:rPr>
          <w:iCs/>
          <w:sz w:val="24"/>
          <w:szCs w:val="24"/>
          <w:lang w:val="fr-FR"/>
        </w:rPr>
        <w:t xml:space="preserve">(4), 1232-1257. </w:t>
      </w:r>
      <w:hyperlink r:id="rId14" w:history="1">
        <w:r w:rsidR="00521E75" w:rsidRPr="00E929BF">
          <w:rPr>
            <w:rStyle w:val="Hyperlink"/>
            <w:iCs/>
            <w:sz w:val="24"/>
            <w:szCs w:val="24"/>
            <w:lang w:val="fr-FR"/>
          </w:rPr>
          <w:t>https://doi.org/10.1111/coin.12501</w:t>
        </w:r>
      </w:hyperlink>
    </w:p>
    <w:p w14:paraId="644C20DA" w14:textId="77777777" w:rsidR="00D041F4" w:rsidRDefault="00237B4C" w:rsidP="00D041F4">
      <w:pPr>
        <w:spacing w:line="480" w:lineRule="auto"/>
        <w:rPr>
          <w:iCs/>
          <w:sz w:val="24"/>
          <w:szCs w:val="24"/>
        </w:rPr>
      </w:pPr>
      <w:proofErr w:type="spellStart"/>
      <w:r w:rsidRPr="00D041F4">
        <w:rPr>
          <w:iCs/>
          <w:sz w:val="24"/>
          <w:szCs w:val="24"/>
        </w:rPr>
        <w:t>Rouf</w:t>
      </w:r>
      <w:proofErr w:type="spellEnd"/>
      <w:r w:rsidRPr="00D041F4">
        <w:rPr>
          <w:iCs/>
          <w:sz w:val="24"/>
          <w:szCs w:val="24"/>
        </w:rPr>
        <w:t xml:space="preserve">, N., Malik, M. B., </w:t>
      </w:r>
      <w:proofErr w:type="spellStart"/>
      <w:r w:rsidRPr="00D041F4">
        <w:rPr>
          <w:iCs/>
          <w:sz w:val="24"/>
          <w:szCs w:val="24"/>
        </w:rPr>
        <w:t>Arif</w:t>
      </w:r>
      <w:proofErr w:type="spellEnd"/>
      <w:r w:rsidRPr="00D041F4">
        <w:rPr>
          <w:iCs/>
          <w:sz w:val="24"/>
          <w:szCs w:val="24"/>
        </w:rPr>
        <w:t xml:space="preserve">, T., Sharma, S., Singh S., </w:t>
      </w:r>
      <w:proofErr w:type="spellStart"/>
      <w:r w:rsidRPr="00D041F4">
        <w:rPr>
          <w:iCs/>
          <w:sz w:val="24"/>
          <w:szCs w:val="24"/>
        </w:rPr>
        <w:t>Aich</w:t>
      </w:r>
      <w:proofErr w:type="spellEnd"/>
      <w:r w:rsidRPr="00D041F4">
        <w:rPr>
          <w:iCs/>
          <w:sz w:val="24"/>
          <w:szCs w:val="24"/>
        </w:rPr>
        <w:t xml:space="preserve">, S. &amp; Kim, H. C. (2021). Stock </w:t>
      </w:r>
    </w:p>
    <w:p w14:paraId="5FD674CD" w14:textId="152C6C87" w:rsidR="00237B4C" w:rsidRPr="00D041F4" w:rsidRDefault="00237B4C" w:rsidP="00D041F4">
      <w:pPr>
        <w:spacing w:line="480" w:lineRule="auto"/>
        <w:ind w:left="720"/>
        <w:rPr>
          <w:iCs/>
          <w:sz w:val="24"/>
          <w:szCs w:val="24"/>
        </w:rPr>
      </w:pPr>
      <w:r w:rsidRPr="00D041F4">
        <w:rPr>
          <w:iCs/>
          <w:sz w:val="24"/>
          <w:szCs w:val="24"/>
        </w:rPr>
        <w:t xml:space="preserve">market prediction using machine learning techniques: a decade survey on </w:t>
      </w:r>
      <w:r w:rsidRPr="00D041F4">
        <w:rPr>
          <w:iCs/>
          <w:sz w:val="24"/>
          <w:szCs w:val="24"/>
        </w:rPr>
        <w:lastRenderedPageBreak/>
        <w:t xml:space="preserve">methodologies, recent developments, and future directions. </w:t>
      </w:r>
      <w:r w:rsidRPr="00D041F4">
        <w:rPr>
          <w:i/>
          <w:sz w:val="24"/>
          <w:szCs w:val="24"/>
        </w:rPr>
        <w:t>Electronics</w:t>
      </w:r>
      <w:r w:rsidRPr="00D041F4">
        <w:rPr>
          <w:iCs/>
          <w:sz w:val="24"/>
          <w:szCs w:val="24"/>
        </w:rPr>
        <w:t xml:space="preserve">, </w:t>
      </w:r>
      <w:r w:rsidRPr="00D041F4">
        <w:rPr>
          <w:i/>
          <w:sz w:val="24"/>
          <w:szCs w:val="24"/>
        </w:rPr>
        <w:t>10</w:t>
      </w:r>
      <w:r w:rsidRPr="00D041F4">
        <w:rPr>
          <w:iCs/>
          <w:sz w:val="24"/>
          <w:szCs w:val="24"/>
        </w:rPr>
        <w:t xml:space="preserve">(21), 27-17. </w:t>
      </w:r>
      <w:hyperlink r:id="rId15" w:history="1">
        <w:r w:rsidRPr="00D041F4">
          <w:rPr>
            <w:rStyle w:val="Hyperlink"/>
            <w:iCs/>
            <w:sz w:val="24"/>
            <w:szCs w:val="24"/>
          </w:rPr>
          <w:t>https://doi.org/10.3390/electronics10212717</w:t>
        </w:r>
      </w:hyperlink>
    </w:p>
    <w:p w14:paraId="6B0C8E0A" w14:textId="77777777" w:rsidR="00D041F4" w:rsidRDefault="005B6BBE" w:rsidP="00E75294">
      <w:pPr>
        <w:spacing w:line="480" w:lineRule="auto"/>
        <w:rPr>
          <w:iCs/>
          <w:sz w:val="24"/>
          <w:szCs w:val="24"/>
        </w:rPr>
      </w:pPr>
      <w:proofErr w:type="spellStart"/>
      <w:r w:rsidRPr="00D041F4">
        <w:rPr>
          <w:iCs/>
          <w:sz w:val="24"/>
          <w:szCs w:val="24"/>
        </w:rPr>
        <w:t>Saufie</w:t>
      </w:r>
      <w:proofErr w:type="spellEnd"/>
      <w:r w:rsidRPr="00D041F4">
        <w:rPr>
          <w:iCs/>
          <w:sz w:val="24"/>
          <w:szCs w:val="24"/>
        </w:rPr>
        <w:t>, A. Z. U., Yahya, A. S., Ramli, N. A.</w:t>
      </w:r>
      <w:r w:rsidR="00A006F7" w:rsidRPr="00D041F4">
        <w:rPr>
          <w:iCs/>
          <w:sz w:val="24"/>
          <w:szCs w:val="24"/>
        </w:rPr>
        <w:t xml:space="preserve"> &amp;</w:t>
      </w:r>
      <w:r w:rsidRPr="00D041F4">
        <w:rPr>
          <w:iCs/>
          <w:sz w:val="24"/>
          <w:szCs w:val="24"/>
        </w:rPr>
        <w:t xml:space="preserve"> Hamid, H. A. (201</w:t>
      </w:r>
      <w:r w:rsidR="00A006F7" w:rsidRPr="00D041F4">
        <w:rPr>
          <w:iCs/>
          <w:sz w:val="24"/>
          <w:szCs w:val="24"/>
        </w:rPr>
        <w:t>1</w:t>
      </w:r>
      <w:r w:rsidRPr="00D041F4">
        <w:rPr>
          <w:iCs/>
          <w:sz w:val="24"/>
          <w:szCs w:val="24"/>
        </w:rPr>
        <w:t>). Comparison between</w:t>
      </w:r>
    </w:p>
    <w:p w14:paraId="377C9A27" w14:textId="67792B0C" w:rsidR="005B6BBE" w:rsidRPr="00D041F4" w:rsidRDefault="005B6BBE" w:rsidP="00D041F4">
      <w:pPr>
        <w:spacing w:line="480" w:lineRule="auto"/>
        <w:ind w:left="720"/>
        <w:rPr>
          <w:iCs/>
          <w:sz w:val="24"/>
          <w:szCs w:val="24"/>
        </w:rPr>
      </w:pPr>
      <w:r w:rsidRPr="00D041F4">
        <w:rPr>
          <w:iCs/>
          <w:sz w:val="24"/>
          <w:szCs w:val="24"/>
        </w:rPr>
        <w:t>multiple linear regression and feedforward backpropagation neural network models for predicting PM</w:t>
      </w:r>
      <w:r w:rsidRPr="00D041F4">
        <w:rPr>
          <w:iCs/>
          <w:sz w:val="24"/>
          <w:szCs w:val="24"/>
          <w:vertAlign w:val="subscript"/>
        </w:rPr>
        <w:t>10</w:t>
      </w:r>
      <w:r w:rsidRPr="00D041F4">
        <w:rPr>
          <w:iCs/>
          <w:sz w:val="24"/>
          <w:szCs w:val="24"/>
        </w:rPr>
        <w:t xml:space="preserve"> concentration level based on gaseous and meteorological parameters. </w:t>
      </w:r>
      <w:r w:rsidR="00A006F7" w:rsidRPr="00D041F4">
        <w:rPr>
          <w:i/>
          <w:sz w:val="24"/>
          <w:szCs w:val="24"/>
        </w:rPr>
        <w:t>International Journal of Applied Science and Technology</w:t>
      </w:r>
      <w:r w:rsidR="00A006F7" w:rsidRPr="00D041F4">
        <w:rPr>
          <w:iCs/>
          <w:sz w:val="24"/>
          <w:szCs w:val="24"/>
        </w:rPr>
        <w:t xml:space="preserve">. </w:t>
      </w:r>
      <w:r w:rsidR="00A006F7" w:rsidRPr="00D041F4">
        <w:rPr>
          <w:i/>
          <w:sz w:val="24"/>
          <w:szCs w:val="24"/>
        </w:rPr>
        <w:t>1</w:t>
      </w:r>
      <w:r w:rsidR="00A006F7" w:rsidRPr="00D041F4">
        <w:rPr>
          <w:iCs/>
          <w:sz w:val="24"/>
          <w:szCs w:val="24"/>
        </w:rPr>
        <w:t>(4)</w:t>
      </w:r>
      <w:r w:rsidR="001D3547" w:rsidRPr="00D041F4">
        <w:rPr>
          <w:iCs/>
          <w:sz w:val="24"/>
          <w:szCs w:val="24"/>
        </w:rPr>
        <w:t xml:space="preserve">, 263-271. </w:t>
      </w:r>
      <w:r w:rsidR="001D3547" w:rsidRPr="00D041F4">
        <w:rPr>
          <w:rStyle w:val="Hyperlink"/>
          <w:sz w:val="24"/>
          <w:szCs w:val="24"/>
        </w:rPr>
        <w:t>https://doi.org/10.1016/j.proenv.2014.03.033</w:t>
      </w:r>
    </w:p>
    <w:p w14:paraId="27C7FCF5" w14:textId="3C3761AD" w:rsidR="00E75294" w:rsidRPr="00D041F4" w:rsidRDefault="00E75294" w:rsidP="00E75294">
      <w:pPr>
        <w:spacing w:line="480" w:lineRule="auto"/>
        <w:rPr>
          <w:sz w:val="24"/>
          <w:szCs w:val="24"/>
        </w:rPr>
      </w:pPr>
      <w:r w:rsidRPr="00D041F4">
        <w:rPr>
          <w:sz w:val="24"/>
          <w:szCs w:val="24"/>
        </w:rPr>
        <w:t xml:space="preserve">Van den Oord, A., Dieleman, S., &amp; </w:t>
      </w:r>
      <w:proofErr w:type="spellStart"/>
      <w:r w:rsidRPr="00D041F4">
        <w:rPr>
          <w:sz w:val="24"/>
          <w:szCs w:val="24"/>
        </w:rPr>
        <w:t>Schrauwen</w:t>
      </w:r>
      <w:proofErr w:type="spellEnd"/>
      <w:r w:rsidRPr="00D041F4">
        <w:rPr>
          <w:sz w:val="24"/>
          <w:szCs w:val="24"/>
        </w:rPr>
        <w:t>, B. (2013). Deep content-based music</w:t>
      </w:r>
    </w:p>
    <w:p w14:paraId="3E3FFD13" w14:textId="77777777" w:rsidR="00E75294" w:rsidRPr="00D041F4" w:rsidRDefault="00E75294" w:rsidP="00E75294">
      <w:pPr>
        <w:spacing w:line="480" w:lineRule="auto"/>
        <w:ind w:firstLine="720"/>
        <w:rPr>
          <w:i/>
          <w:sz w:val="24"/>
          <w:szCs w:val="24"/>
        </w:rPr>
      </w:pPr>
      <w:r w:rsidRPr="00D041F4">
        <w:rPr>
          <w:sz w:val="24"/>
          <w:szCs w:val="24"/>
        </w:rPr>
        <w:t xml:space="preserve">recommendation. </w:t>
      </w:r>
      <w:r w:rsidRPr="00D041F4">
        <w:rPr>
          <w:i/>
          <w:sz w:val="24"/>
          <w:szCs w:val="24"/>
        </w:rPr>
        <w:t xml:space="preserve">Electronics and Information Systems department (ELIS), Ghent </w:t>
      </w:r>
    </w:p>
    <w:p w14:paraId="37DC92FA" w14:textId="547DED78" w:rsidR="00E75294" w:rsidRPr="00D041F4" w:rsidRDefault="00E75294" w:rsidP="00E75294">
      <w:pPr>
        <w:spacing w:line="480" w:lineRule="auto"/>
        <w:ind w:left="720"/>
        <w:rPr>
          <w:rStyle w:val="Hyperlink"/>
          <w:sz w:val="24"/>
          <w:szCs w:val="24"/>
        </w:rPr>
      </w:pPr>
      <w:r w:rsidRPr="00D041F4">
        <w:rPr>
          <w:i/>
          <w:sz w:val="24"/>
          <w:szCs w:val="24"/>
        </w:rPr>
        <w:t>University.</w:t>
      </w:r>
      <w:r w:rsidRPr="00D041F4">
        <w:rPr>
          <w:sz w:val="24"/>
          <w:szCs w:val="24"/>
        </w:rPr>
        <w:t xml:space="preserve"> </w:t>
      </w:r>
      <w:hyperlink r:id="rId16" w:history="1">
        <w:r w:rsidRPr="00D041F4">
          <w:rPr>
            <w:rStyle w:val="Hyperlink"/>
            <w:sz w:val="24"/>
            <w:szCs w:val="24"/>
          </w:rPr>
          <w:t>https://papers.nips.cc/paper/5004-deep-content-based-music-recommendation.pdf</w:t>
        </w:r>
      </w:hyperlink>
    </w:p>
    <w:bookmarkEnd w:id="1"/>
    <w:p w14:paraId="7E0BF300" w14:textId="167A792C" w:rsidR="008A6483" w:rsidRPr="00F62ED3" w:rsidRDefault="008A6483" w:rsidP="008A6483">
      <w:pPr>
        <w:spacing w:line="480" w:lineRule="auto"/>
        <w:rPr>
          <w:rStyle w:val="Hyperlink"/>
        </w:rPr>
      </w:pPr>
    </w:p>
    <w:sectPr w:rsidR="008A6483" w:rsidRPr="00F62ED3" w:rsidSect="00F37E8E">
      <w:headerReference w:type="default" r:id="rId17"/>
      <w:headerReference w:type="first" r:id="rId18"/>
      <w:pgSz w:w="1191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13DAB" w14:textId="77777777" w:rsidR="00182DFB" w:rsidRDefault="00182DFB" w:rsidP="00922B91">
      <w:r>
        <w:separator/>
      </w:r>
    </w:p>
  </w:endnote>
  <w:endnote w:type="continuationSeparator" w:id="0">
    <w:p w14:paraId="7DE4BDDB" w14:textId="77777777" w:rsidR="00182DFB" w:rsidRDefault="00182DFB" w:rsidP="00922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A5D47" w14:textId="77777777" w:rsidR="00182DFB" w:rsidRDefault="00182DFB" w:rsidP="00922B91">
      <w:r>
        <w:separator/>
      </w:r>
    </w:p>
  </w:footnote>
  <w:footnote w:type="continuationSeparator" w:id="0">
    <w:p w14:paraId="6FF3632D" w14:textId="77777777" w:rsidR="00182DFB" w:rsidRDefault="00182DFB" w:rsidP="00922B91">
      <w:r>
        <w:continuationSeparator/>
      </w:r>
    </w:p>
  </w:footnote>
  <w:footnote w:id="1">
    <w:p w14:paraId="45062ACE" w14:textId="4D045F9D" w:rsidR="00D90339" w:rsidRDefault="00D90339">
      <w:pPr>
        <w:pStyle w:val="FootnoteText"/>
      </w:pPr>
      <w:r w:rsidRPr="00D90339">
        <w:rPr>
          <w:rStyle w:val="FootnoteReference"/>
          <w:sz w:val="16"/>
          <w:szCs w:val="16"/>
        </w:rPr>
        <w:footnoteRef/>
      </w:r>
      <w:r w:rsidRPr="00D90339">
        <w:rPr>
          <w:sz w:val="16"/>
          <w:szCs w:val="16"/>
        </w:rPr>
        <w:t xml:space="preserve"> https://developer.spotify.com/</w:t>
      </w:r>
    </w:p>
  </w:footnote>
  <w:footnote w:id="2">
    <w:p w14:paraId="36478B0D" w14:textId="6D29B106" w:rsidR="000D33B0" w:rsidRDefault="000D33B0">
      <w:pPr>
        <w:pStyle w:val="FootnoteText"/>
      </w:pPr>
      <w:r w:rsidRPr="00811715">
        <w:rPr>
          <w:rStyle w:val="FootnoteReference"/>
          <w:sz w:val="16"/>
          <w:szCs w:val="16"/>
        </w:rPr>
        <w:footnoteRef/>
      </w:r>
      <w:r w:rsidRPr="00811715">
        <w:rPr>
          <w:sz w:val="16"/>
          <w:szCs w:val="16"/>
        </w:rPr>
        <w:t xml:space="preserve"> https://developer.spotify.com/documentation/web-api</w:t>
      </w:r>
    </w:p>
  </w:footnote>
  <w:footnote w:id="3">
    <w:p w14:paraId="27EA30D0" w14:textId="77777777" w:rsidR="006B4F3B" w:rsidRPr="00510CC8" w:rsidRDefault="008B3096" w:rsidP="00AC3A01">
      <w:pPr>
        <w:pStyle w:val="FootnoteText"/>
        <w:rPr>
          <w:sz w:val="16"/>
          <w:szCs w:val="16"/>
        </w:rPr>
      </w:pPr>
      <w:r w:rsidRPr="00510CC8">
        <w:rPr>
          <w:rStyle w:val="FootnoteReference"/>
          <w:sz w:val="16"/>
          <w:szCs w:val="16"/>
        </w:rPr>
        <w:footnoteRef/>
      </w:r>
      <w:r w:rsidRPr="00510CC8">
        <w:rPr>
          <w:sz w:val="16"/>
          <w:szCs w:val="16"/>
        </w:rPr>
        <w:t xml:space="preserve"> The audio features of key, loudness, and tempo were transformed to a scale of 0 to 1, to ensure consistency with the scaling </w:t>
      </w:r>
    </w:p>
    <w:p w14:paraId="4ED0C3ED" w14:textId="0AEE0DB0" w:rsidR="006B4F3B" w:rsidRPr="00095B15" w:rsidRDefault="008B3096" w:rsidP="00AC3A01">
      <w:pPr>
        <w:pStyle w:val="FootnoteText"/>
        <w:rPr>
          <w:sz w:val="16"/>
          <w:szCs w:val="16"/>
        </w:rPr>
      </w:pPr>
      <w:r w:rsidRPr="00510CC8">
        <w:rPr>
          <w:sz w:val="16"/>
          <w:szCs w:val="16"/>
        </w:rPr>
        <w:t>of the other audio features.</w:t>
      </w:r>
    </w:p>
  </w:footnote>
  <w:footnote w:id="4">
    <w:p w14:paraId="5355CF25" w14:textId="0C00F9F0" w:rsidR="007749BD" w:rsidRPr="00487F2C" w:rsidRDefault="00E12ED7" w:rsidP="00AC3A01">
      <w:pPr>
        <w:pStyle w:val="FootnoteText"/>
        <w:rPr>
          <w:sz w:val="18"/>
          <w:szCs w:val="18"/>
        </w:rPr>
      </w:pPr>
      <w:r w:rsidRPr="00095B15">
        <w:rPr>
          <w:rStyle w:val="FootnoteReference"/>
          <w:sz w:val="16"/>
          <w:szCs w:val="16"/>
        </w:rPr>
        <w:footnoteRef/>
      </w:r>
      <w:r w:rsidRPr="00095B15">
        <w:rPr>
          <w:sz w:val="16"/>
          <w:szCs w:val="16"/>
        </w:rPr>
        <w:t xml:space="preserve"> </w:t>
      </w:r>
      <w:proofErr w:type="spellStart"/>
      <w:r w:rsidRPr="00095B15">
        <w:rPr>
          <w:sz w:val="16"/>
          <w:szCs w:val="16"/>
        </w:rPr>
        <w:t>GridSearchCV</w:t>
      </w:r>
      <w:proofErr w:type="spellEnd"/>
      <w:r w:rsidRPr="00095B15">
        <w:rPr>
          <w:sz w:val="16"/>
          <w:szCs w:val="16"/>
        </w:rPr>
        <w:t xml:space="preserve"> is a method in Python scikit-learn</w:t>
      </w:r>
      <w:r w:rsidR="005760D9" w:rsidRPr="00095B15">
        <w:rPr>
          <w:sz w:val="16"/>
          <w:szCs w:val="16"/>
        </w:rPr>
        <w:t xml:space="preserve"> that allows to search for the best combination of hyperparameters for a given model using cross-validation.</w:t>
      </w:r>
      <w:r w:rsidR="000218A6" w:rsidRPr="00095B15">
        <w:rPr>
          <w:sz w:val="16"/>
          <w:szCs w:val="16"/>
        </w:rPr>
        <w:t xml:space="preserve"> It returns the hyperparameters that give the best performance on the validation data. This method helps automate the hyperparameter tuning process, which saves a lot of time and effort</w:t>
      </w:r>
      <w:r w:rsidR="009C1FD7" w:rsidRPr="00095B15">
        <w:rPr>
          <w:sz w:val="16"/>
          <w:szCs w:val="16"/>
        </w:rPr>
        <w:t>s.</w:t>
      </w:r>
      <w:r w:rsidR="000218A6" w:rsidRPr="00095B15">
        <w:rPr>
          <w:sz w:val="16"/>
          <w:szCs w:val="16"/>
        </w:rPr>
        <w:t xml:space="preserve"> </w:t>
      </w:r>
    </w:p>
  </w:footnote>
  <w:footnote w:id="5">
    <w:p w14:paraId="66CFB824" w14:textId="08459507" w:rsidR="003C5D06" w:rsidRDefault="00355B47" w:rsidP="00AC3A01">
      <w:pPr>
        <w:pStyle w:val="FootnoteText"/>
        <w:rPr>
          <w:sz w:val="16"/>
          <w:szCs w:val="16"/>
        </w:rPr>
      </w:pPr>
      <w:r w:rsidRPr="00355B47">
        <w:rPr>
          <w:rStyle w:val="FootnoteReference"/>
          <w:sz w:val="16"/>
          <w:szCs w:val="16"/>
        </w:rPr>
        <w:footnoteRef/>
      </w:r>
      <w:r w:rsidRPr="00355B47">
        <w:rPr>
          <w:sz w:val="16"/>
          <w:szCs w:val="16"/>
        </w:rPr>
        <w:t xml:space="preserve"> </w:t>
      </w:r>
      <w:r w:rsidR="00AC3A01">
        <w:rPr>
          <w:sz w:val="16"/>
          <w:szCs w:val="16"/>
        </w:rPr>
        <w:t xml:space="preserve"> </w:t>
      </w:r>
      <w:r w:rsidR="003C5D06">
        <w:rPr>
          <w:sz w:val="16"/>
          <w:szCs w:val="16"/>
        </w:rPr>
        <w:t xml:space="preserve">Input layer: 11 audio features inputs </w:t>
      </w:r>
    </w:p>
    <w:p w14:paraId="0BD58E08" w14:textId="39E527C0" w:rsidR="00355B47" w:rsidRDefault="003C5D06" w:rsidP="00AC3A01">
      <w:pPr>
        <w:pStyle w:val="FootnoteText"/>
        <w:rPr>
          <w:sz w:val="16"/>
          <w:szCs w:val="16"/>
        </w:rPr>
      </w:pPr>
      <w:r>
        <w:rPr>
          <w:sz w:val="16"/>
          <w:szCs w:val="16"/>
        </w:rPr>
        <w:t xml:space="preserve">   </w:t>
      </w:r>
      <w:r w:rsidR="00355B47" w:rsidRPr="00355B47">
        <w:rPr>
          <w:sz w:val="16"/>
          <w:szCs w:val="16"/>
        </w:rPr>
        <w:t>First dense layer: (1</w:t>
      </w:r>
      <w:r w:rsidR="00FE3908">
        <w:rPr>
          <w:sz w:val="16"/>
          <w:szCs w:val="16"/>
        </w:rPr>
        <w:t>1</w:t>
      </w:r>
      <w:r w:rsidR="00355B47">
        <w:rPr>
          <w:sz w:val="16"/>
          <w:szCs w:val="16"/>
        </w:rPr>
        <w:t xml:space="preserve"> inputs * 192 neurons) + 192 biases = 2,</w:t>
      </w:r>
      <w:r w:rsidR="00FE3908">
        <w:rPr>
          <w:sz w:val="16"/>
          <w:szCs w:val="16"/>
        </w:rPr>
        <w:t>304</w:t>
      </w:r>
    </w:p>
    <w:p w14:paraId="2843CD58" w14:textId="706DFD54" w:rsidR="00355B47" w:rsidRDefault="00355B47" w:rsidP="00AC3A01">
      <w:pPr>
        <w:pStyle w:val="FootnoteText"/>
        <w:rPr>
          <w:sz w:val="16"/>
          <w:szCs w:val="16"/>
        </w:rPr>
      </w:pPr>
      <w:r>
        <w:rPr>
          <w:sz w:val="16"/>
          <w:szCs w:val="16"/>
        </w:rPr>
        <w:t xml:space="preserve">  </w:t>
      </w:r>
      <w:r w:rsidR="003C5D06">
        <w:rPr>
          <w:sz w:val="16"/>
          <w:szCs w:val="16"/>
        </w:rPr>
        <w:t xml:space="preserve"> </w:t>
      </w:r>
      <w:r>
        <w:rPr>
          <w:sz w:val="16"/>
          <w:szCs w:val="16"/>
        </w:rPr>
        <w:t xml:space="preserve">Second dense layer: (192 inputs * </w:t>
      </w:r>
      <w:r w:rsidR="00FE3908">
        <w:rPr>
          <w:sz w:val="16"/>
          <w:szCs w:val="16"/>
        </w:rPr>
        <w:t>64</w:t>
      </w:r>
      <w:r>
        <w:rPr>
          <w:sz w:val="16"/>
          <w:szCs w:val="16"/>
        </w:rPr>
        <w:t xml:space="preserve"> neurons) +</w:t>
      </w:r>
      <w:r w:rsidR="00FE3908">
        <w:rPr>
          <w:sz w:val="16"/>
          <w:szCs w:val="16"/>
        </w:rPr>
        <w:t xml:space="preserve"> 64</w:t>
      </w:r>
      <w:r>
        <w:rPr>
          <w:sz w:val="16"/>
          <w:szCs w:val="16"/>
        </w:rPr>
        <w:t xml:space="preserve"> biases = </w:t>
      </w:r>
      <w:r w:rsidR="00FE3908">
        <w:rPr>
          <w:sz w:val="16"/>
          <w:szCs w:val="16"/>
        </w:rPr>
        <w:t>12,352</w:t>
      </w:r>
    </w:p>
    <w:p w14:paraId="3827B0BE" w14:textId="0360E613" w:rsidR="00355B47" w:rsidRDefault="00355B47" w:rsidP="00AC3A01">
      <w:pPr>
        <w:pStyle w:val="FootnoteText"/>
        <w:rPr>
          <w:sz w:val="16"/>
          <w:szCs w:val="16"/>
        </w:rPr>
      </w:pPr>
      <w:r>
        <w:rPr>
          <w:sz w:val="16"/>
          <w:szCs w:val="16"/>
        </w:rPr>
        <w:t xml:space="preserve">  </w:t>
      </w:r>
      <w:r w:rsidR="003C5D06">
        <w:rPr>
          <w:sz w:val="16"/>
          <w:szCs w:val="16"/>
        </w:rPr>
        <w:t xml:space="preserve"> </w:t>
      </w:r>
      <w:r>
        <w:rPr>
          <w:sz w:val="16"/>
          <w:szCs w:val="16"/>
        </w:rPr>
        <w:t>Output layer: (</w:t>
      </w:r>
      <w:r w:rsidR="00FE3908">
        <w:rPr>
          <w:sz w:val="16"/>
          <w:szCs w:val="16"/>
        </w:rPr>
        <w:t>64</w:t>
      </w:r>
      <w:r>
        <w:rPr>
          <w:sz w:val="16"/>
          <w:szCs w:val="16"/>
        </w:rPr>
        <w:t xml:space="preserve"> inputs * 1 neurons) + 1 bias = </w:t>
      </w:r>
      <w:r w:rsidR="00FE3908">
        <w:rPr>
          <w:sz w:val="16"/>
          <w:szCs w:val="16"/>
        </w:rPr>
        <w:t>65</w:t>
      </w:r>
    </w:p>
    <w:p w14:paraId="62FCB44B" w14:textId="37DDE974" w:rsidR="00355B47" w:rsidRDefault="00355B47" w:rsidP="00AC3A01">
      <w:pPr>
        <w:pStyle w:val="FootnoteText"/>
      </w:pPr>
      <w:r>
        <w:rPr>
          <w:sz w:val="16"/>
          <w:szCs w:val="16"/>
        </w:rPr>
        <w:t xml:space="preserve">  </w:t>
      </w:r>
      <w:r w:rsidR="003C5D06">
        <w:rPr>
          <w:sz w:val="16"/>
          <w:szCs w:val="16"/>
        </w:rPr>
        <w:t xml:space="preserve"> </w:t>
      </w:r>
      <w:r>
        <w:rPr>
          <w:sz w:val="16"/>
          <w:szCs w:val="16"/>
        </w:rPr>
        <w:t xml:space="preserve">Total trainable parameters: </w:t>
      </w:r>
      <w:r w:rsidR="00FE3908">
        <w:rPr>
          <w:sz w:val="16"/>
          <w:szCs w:val="16"/>
        </w:rPr>
        <w:t>2,304</w:t>
      </w:r>
      <w:r>
        <w:rPr>
          <w:sz w:val="16"/>
          <w:szCs w:val="16"/>
        </w:rPr>
        <w:t xml:space="preserve"> + </w:t>
      </w:r>
      <w:r w:rsidR="00FE3908">
        <w:rPr>
          <w:sz w:val="16"/>
          <w:szCs w:val="16"/>
        </w:rPr>
        <w:t>12,352</w:t>
      </w:r>
      <w:r>
        <w:rPr>
          <w:sz w:val="16"/>
          <w:szCs w:val="16"/>
        </w:rPr>
        <w:t xml:space="preserve"> + </w:t>
      </w:r>
      <w:r w:rsidR="00FE3908">
        <w:rPr>
          <w:sz w:val="16"/>
          <w:szCs w:val="16"/>
        </w:rPr>
        <w:t>65</w:t>
      </w:r>
      <w:r>
        <w:rPr>
          <w:sz w:val="16"/>
          <w:szCs w:val="16"/>
        </w:rPr>
        <w:t xml:space="preserve"> = </w:t>
      </w:r>
      <w:r w:rsidR="00FE3908">
        <w:rPr>
          <w:sz w:val="16"/>
          <w:szCs w:val="16"/>
        </w:rPr>
        <w:t>14,721</w:t>
      </w:r>
    </w:p>
  </w:footnote>
  <w:footnote w:id="6">
    <w:p w14:paraId="2323EF6C" w14:textId="6DDC486E" w:rsidR="00177DED" w:rsidRDefault="00177DED">
      <w:pPr>
        <w:pStyle w:val="FootnoteText"/>
      </w:pPr>
      <w:r w:rsidRPr="00177DED">
        <w:rPr>
          <w:rStyle w:val="FootnoteReference"/>
          <w:sz w:val="16"/>
          <w:szCs w:val="16"/>
        </w:rPr>
        <w:footnoteRef/>
      </w:r>
      <w:r w:rsidRPr="00177DED">
        <w:rPr>
          <w:sz w:val="16"/>
          <w:szCs w:val="16"/>
        </w:rPr>
        <w:t xml:space="preserve"> https://charts.spotify.com/charts/overview/global</w:t>
      </w:r>
    </w:p>
  </w:footnote>
  <w:footnote w:id="7">
    <w:p w14:paraId="3D623760" w14:textId="3F78915B" w:rsidR="009212EA" w:rsidRDefault="009212EA">
      <w:pPr>
        <w:pStyle w:val="FootnoteText"/>
      </w:pPr>
      <w:r w:rsidRPr="009212EA">
        <w:rPr>
          <w:rStyle w:val="FootnoteReference"/>
          <w:sz w:val="16"/>
          <w:szCs w:val="16"/>
        </w:rPr>
        <w:footnoteRef/>
      </w:r>
      <w:r w:rsidRPr="009212EA">
        <w:rPr>
          <w:sz w:val="16"/>
          <w:szCs w:val="16"/>
        </w:rPr>
        <w:t xml:space="preserve"> The </w:t>
      </w:r>
      <w:r>
        <w:rPr>
          <w:sz w:val="16"/>
          <w:szCs w:val="16"/>
        </w:rPr>
        <w:t>author rated each song with a scale from 1 to 10. Songs that received a rating of 7 or higher were considered suitable for inclusion in the author’s library.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B4D38" w14:textId="5F9BC264" w:rsidR="0091555A" w:rsidRPr="001B3139" w:rsidRDefault="00123C1C">
    <w:pPr>
      <w:pStyle w:val="Header"/>
      <w:rPr>
        <w:sz w:val="24"/>
        <w:szCs w:val="24"/>
      </w:rPr>
    </w:pPr>
    <w:r w:rsidRPr="001B3139">
      <w:rPr>
        <w:sz w:val="24"/>
        <w:szCs w:val="24"/>
      </w:rPr>
      <w:tab/>
    </w:r>
    <w:r w:rsidRPr="001B3139">
      <w:rPr>
        <w:sz w:val="24"/>
        <w:szCs w:val="24"/>
      </w:rPr>
      <w:tab/>
    </w:r>
    <w:r w:rsidRPr="001B3139">
      <w:rPr>
        <w:sz w:val="24"/>
        <w:szCs w:val="24"/>
      </w:rPr>
      <w:fldChar w:fldCharType="begin"/>
    </w:r>
    <w:r w:rsidRPr="001B3139">
      <w:rPr>
        <w:sz w:val="24"/>
        <w:szCs w:val="24"/>
      </w:rPr>
      <w:instrText xml:space="preserve"> PAGE   \* MERGEFORMAT </w:instrText>
    </w:r>
    <w:r w:rsidRPr="001B3139">
      <w:rPr>
        <w:sz w:val="24"/>
        <w:szCs w:val="24"/>
      </w:rPr>
      <w:fldChar w:fldCharType="separate"/>
    </w:r>
    <w:r w:rsidRPr="001B3139">
      <w:rPr>
        <w:noProof/>
        <w:sz w:val="24"/>
        <w:szCs w:val="24"/>
      </w:rPr>
      <w:t>1</w:t>
    </w:r>
    <w:r w:rsidRPr="001B3139">
      <w:rPr>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B8640" w14:textId="7F1DC890" w:rsidR="0091555A" w:rsidRDefault="00BF1F46">
    <w:pPr>
      <w:pStyle w:val="Header"/>
    </w:pPr>
    <w:r>
      <w:t xml:space="preserve">CS655 Machine Learning </w:t>
    </w:r>
    <w:r w:rsidR="0091555A">
      <w:t>Final P</w:t>
    </w:r>
    <w:r>
      <w:t>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A0C"/>
    <w:multiLevelType w:val="hybridMultilevel"/>
    <w:tmpl w:val="9FE6EA9C"/>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15:restartNumberingAfterBreak="0">
    <w:nsid w:val="07CC5D98"/>
    <w:multiLevelType w:val="hybridMultilevel"/>
    <w:tmpl w:val="D0085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F6625"/>
    <w:multiLevelType w:val="hybridMultilevel"/>
    <w:tmpl w:val="D144A0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B0E68"/>
    <w:multiLevelType w:val="multilevel"/>
    <w:tmpl w:val="F16AF0AC"/>
    <w:lvl w:ilvl="0">
      <w:start w:val="1"/>
      <w:numFmt w:val="decimal"/>
      <w:lvlText w:val="%1."/>
      <w:lvlJc w:val="left"/>
      <w:pPr>
        <w:ind w:left="712" w:hanging="245"/>
      </w:pPr>
      <w:rPr>
        <w:rFonts w:ascii="Times New Roman" w:eastAsia="Times New Roman" w:hAnsi="Times New Roman" w:cs="Times New Roman" w:hint="default"/>
        <w:b/>
        <w:bCs/>
        <w:i w:val="0"/>
        <w:iCs w:val="0"/>
        <w:color w:val="548DD4" w:themeColor="text2" w:themeTint="99"/>
        <w:w w:val="100"/>
        <w:sz w:val="24"/>
        <w:szCs w:val="24"/>
        <w:lang w:val="en-US" w:eastAsia="en-US" w:bidi="ar-SA"/>
      </w:rPr>
    </w:lvl>
    <w:lvl w:ilvl="1">
      <w:start w:val="1"/>
      <w:numFmt w:val="decimal"/>
      <w:lvlText w:val="%1.%2"/>
      <w:lvlJc w:val="left"/>
      <w:pPr>
        <w:ind w:left="832" w:hanging="365"/>
      </w:pPr>
      <w:rPr>
        <w:rFonts w:ascii="Times New Roman" w:eastAsia="Times New Roman" w:hAnsi="Times New Roman" w:cs="Times New Roman" w:hint="default"/>
        <w:b/>
        <w:bCs/>
        <w:i w:val="0"/>
        <w:iCs w:val="0"/>
        <w:color w:val="548DD4" w:themeColor="text2" w:themeTint="99"/>
        <w:w w:val="100"/>
        <w:sz w:val="24"/>
        <w:szCs w:val="24"/>
        <w:lang w:val="en-US" w:eastAsia="en-US" w:bidi="ar-SA"/>
      </w:rPr>
    </w:lvl>
    <w:lvl w:ilvl="2">
      <w:start w:val="1"/>
      <w:numFmt w:val="decimal"/>
      <w:lvlText w:val="%1.%2.%3."/>
      <w:lvlJc w:val="left"/>
      <w:pPr>
        <w:ind w:left="1072" w:hanging="605"/>
      </w:pPr>
      <w:rPr>
        <w:rFonts w:ascii="Times New Roman" w:eastAsia="Times New Roman" w:hAnsi="Times New Roman" w:cs="Times New Roman" w:hint="default"/>
        <w:b/>
        <w:bCs/>
        <w:i w:val="0"/>
        <w:iCs w:val="0"/>
        <w:color w:val="548DD4" w:themeColor="text2" w:themeTint="99"/>
        <w:spacing w:val="-5"/>
        <w:w w:val="100"/>
        <w:sz w:val="24"/>
        <w:szCs w:val="24"/>
        <w:lang w:val="en-US" w:eastAsia="en-US" w:bidi="ar-SA"/>
      </w:rPr>
    </w:lvl>
    <w:lvl w:ilvl="3">
      <w:numFmt w:val="bullet"/>
      <w:lvlText w:val="•"/>
      <w:lvlJc w:val="left"/>
      <w:pPr>
        <w:ind w:left="2153" w:hanging="605"/>
      </w:pPr>
      <w:rPr>
        <w:rFonts w:hint="default"/>
        <w:lang w:val="en-US" w:eastAsia="en-US" w:bidi="ar-SA"/>
      </w:rPr>
    </w:lvl>
    <w:lvl w:ilvl="4">
      <w:numFmt w:val="bullet"/>
      <w:lvlText w:val="•"/>
      <w:lvlJc w:val="left"/>
      <w:pPr>
        <w:ind w:left="3226" w:hanging="605"/>
      </w:pPr>
      <w:rPr>
        <w:rFonts w:hint="default"/>
        <w:lang w:val="en-US" w:eastAsia="en-US" w:bidi="ar-SA"/>
      </w:rPr>
    </w:lvl>
    <w:lvl w:ilvl="5">
      <w:numFmt w:val="bullet"/>
      <w:lvlText w:val="•"/>
      <w:lvlJc w:val="left"/>
      <w:pPr>
        <w:ind w:left="4299" w:hanging="605"/>
      </w:pPr>
      <w:rPr>
        <w:rFonts w:hint="default"/>
        <w:lang w:val="en-US" w:eastAsia="en-US" w:bidi="ar-SA"/>
      </w:rPr>
    </w:lvl>
    <w:lvl w:ilvl="6">
      <w:numFmt w:val="bullet"/>
      <w:lvlText w:val="•"/>
      <w:lvlJc w:val="left"/>
      <w:pPr>
        <w:ind w:left="5372" w:hanging="605"/>
      </w:pPr>
      <w:rPr>
        <w:rFonts w:hint="default"/>
        <w:lang w:val="en-US" w:eastAsia="en-US" w:bidi="ar-SA"/>
      </w:rPr>
    </w:lvl>
    <w:lvl w:ilvl="7">
      <w:numFmt w:val="bullet"/>
      <w:lvlText w:val="•"/>
      <w:lvlJc w:val="left"/>
      <w:pPr>
        <w:ind w:left="6445" w:hanging="605"/>
      </w:pPr>
      <w:rPr>
        <w:rFonts w:hint="default"/>
        <w:lang w:val="en-US" w:eastAsia="en-US" w:bidi="ar-SA"/>
      </w:rPr>
    </w:lvl>
    <w:lvl w:ilvl="8">
      <w:numFmt w:val="bullet"/>
      <w:lvlText w:val="•"/>
      <w:lvlJc w:val="left"/>
      <w:pPr>
        <w:ind w:left="7519" w:hanging="605"/>
      </w:pPr>
      <w:rPr>
        <w:rFonts w:hint="default"/>
        <w:lang w:val="en-US" w:eastAsia="en-US" w:bidi="ar-SA"/>
      </w:rPr>
    </w:lvl>
  </w:abstractNum>
  <w:abstractNum w:abstractNumId="4" w15:restartNumberingAfterBreak="0">
    <w:nsid w:val="1FC04818"/>
    <w:multiLevelType w:val="hybridMultilevel"/>
    <w:tmpl w:val="DE12E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03563"/>
    <w:multiLevelType w:val="hybridMultilevel"/>
    <w:tmpl w:val="7EAE7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5C12E7"/>
    <w:multiLevelType w:val="hybridMultilevel"/>
    <w:tmpl w:val="8F58BB48"/>
    <w:lvl w:ilvl="0" w:tplc="35EE4662">
      <w:start w:val="6"/>
      <w:numFmt w:val="bullet"/>
      <w:lvlText w:val="-"/>
      <w:lvlJc w:val="left"/>
      <w:pPr>
        <w:ind w:left="2400" w:hanging="360"/>
      </w:pPr>
      <w:rPr>
        <w:rFonts w:ascii="Times New Roman" w:eastAsia="Times New Roman" w:hAnsi="Times New Roman" w:cs="Times New Roman"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7" w15:restartNumberingAfterBreak="0">
    <w:nsid w:val="476E193D"/>
    <w:multiLevelType w:val="multilevel"/>
    <w:tmpl w:val="DC78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24755E"/>
    <w:multiLevelType w:val="hybridMultilevel"/>
    <w:tmpl w:val="1568B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704D35"/>
    <w:multiLevelType w:val="hybridMultilevel"/>
    <w:tmpl w:val="97CCD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81A3C"/>
    <w:multiLevelType w:val="hybridMultilevel"/>
    <w:tmpl w:val="55F2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6329F"/>
    <w:multiLevelType w:val="hybridMultilevel"/>
    <w:tmpl w:val="2A429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5E3941"/>
    <w:multiLevelType w:val="hybridMultilevel"/>
    <w:tmpl w:val="4F587510"/>
    <w:lvl w:ilvl="0" w:tplc="42A070C6">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E062C168">
      <w:numFmt w:val="bullet"/>
      <w:lvlText w:val="o"/>
      <w:lvlJc w:val="left"/>
      <w:pPr>
        <w:ind w:left="1187" w:hanging="360"/>
      </w:pPr>
      <w:rPr>
        <w:rFonts w:ascii="Courier New" w:eastAsia="Courier New" w:hAnsi="Courier New" w:cs="Courier New" w:hint="default"/>
        <w:b w:val="0"/>
        <w:bCs w:val="0"/>
        <w:i w:val="0"/>
        <w:iCs w:val="0"/>
        <w:w w:val="100"/>
        <w:sz w:val="24"/>
        <w:szCs w:val="24"/>
        <w:lang w:val="en-US" w:eastAsia="en-US" w:bidi="ar-SA"/>
      </w:rPr>
    </w:lvl>
    <w:lvl w:ilvl="2" w:tplc="319CA278">
      <w:numFmt w:val="bullet"/>
      <w:lvlText w:val="•"/>
      <w:lvlJc w:val="left"/>
      <w:pPr>
        <w:ind w:left="2122" w:hanging="360"/>
      </w:pPr>
      <w:rPr>
        <w:rFonts w:hint="default"/>
        <w:lang w:val="en-US" w:eastAsia="en-US" w:bidi="ar-SA"/>
      </w:rPr>
    </w:lvl>
    <w:lvl w:ilvl="3" w:tplc="3E7C895E">
      <w:numFmt w:val="bullet"/>
      <w:lvlText w:val="•"/>
      <w:lvlJc w:val="left"/>
      <w:pPr>
        <w:ind w:left="3065" w:hanging="360"/>
      </w:pPr>
      <w:rPr>
        <w:rFonts w:hint="default"/>
        <w:lang w:val="en-US" w:eastAsia="en-US" w:bidi="ar-SA"/>
      </w:rPr>
    </w:lvl>
    <w:lvl w:ilvl="4" w:tplc="69AC46E6">
      <w:numFmt w:val="bullet"/>
      <w:lvlText w:val="•"/>
      <w:lvlJc w:val="left"/>
      <w:pPr>
        <w:ind w:left="4008" w:hanging="360"/>
      </w:pPr>
      <w:rPr>
        <w:rFonts w:hint="default"/>
        <w:lang w:val="en-US" w:eastAsia="en-US" w:bidi="ar-SA"/>
      </w:rPr>
    </w:lvl>
    <w:lvl w:ilvl="5" w:tplc="785CE7FA">
      <w:numFmt w:val="bullet"/>
      <w:lvlText w:val="•"/>
      <w:lvlJc w:val="left"/>
      <w:pPr>
        <w:ind w:left="4951" w:hanging="360"/>
      </w:pPr>
      <w:rPr>
        <w:rFonts w:hint="default"/>
        <w:lang w:val="en-US" w:eastAsia="en-US" w:bidi="ar-SA"/>
      </w:rPr>
    </w:lvl>
    <w:lvl w:ilvl="6" w:tplc="EF923446">
      <w:numFmt w:val="bullet"/>
      <w:lvlText w:val="•"/>
      <w:lvlJc w:val="left"/>
      <w:pPr>
        <w:ind w:left="5894" w:hanging="360"/>
      </w:pPr>
      <w:rPr>
        <w:rFonts w:hint="default"/>
        <w:lang w:val="en-US" w:eastAsia="en-US" w:bidi="ar-SA"/>
      </w:rPr>
    </w:lvl>
    <w:lvl w:ilvl="7" w:tplc="D15EB36A">
      <w:numFmt w:val="bullet"/>
      <w:lvlText w:val="•"/>
      <w:lvlJc w:val="left"/>
      <w:pPr>
        <w:ind w:left="6837" w:hanging="360"/>
      </w:pPr>
      <w:rPr>
        <w:rFonts w:hint="default"/>
        <w:lang w:val="en-US" w:eastAsia="en-US" w:bidi="ar-SA"/>
      </w:rPr>
    </w:lvl>
    <w:lvl w:ilvl="8" w:tplc="71CC0EC4">
      <w:numFmt w:val="bullet"/>
      <w:lvlText w:val="•"/>
      <w:lvlJc w:val="left"/>
      <w:pPr>
        <w:ind w:left="7779" w:hanging="360"/>
      </w:pPr>
      <w:rPr>
        <w:rFonts w:hint="default"/>
        <w:lang w:val="en-US" w:eastAsia="en-US" w:bidi="ar-SA"/>
      </w:rPr>
    </w:lvl>
  </w:abstractNum>
  <w:abstractNum w:abstractNumId="13" w15:restartNumberingAfterBreak="0">
    <w:nsid w:val="51F027C5"/>
    <w:multiLevelType w:val="multilevel"/>
    <w:tmpl w:val="E37A530A"/>
    <w:lvl w:ilvl="0">
      <w:start w:val="4"/>
      <w:numFmt w:val="decimal"/>
      <w:lvlText w:val="%1"/>
      <w:lvlJc w:val="left"/>
      <w:pPr>
        <w:ind w:left="1010" w:hanging="543"/>
      </w:pPr>
      <w:rPr>
        <w:rFonts w:hint="default"/>
        <w:lang w:val="en-US" w:eastAsia="en-US" w:bidi="ar-SA"/>
      </w:rPr>
    </w:lvl>
    <w:lvl w:ilvl="1">
      <w:start w:val="2"/>
      <w:numFmt w:val="decimal"/>
      <w:lvlText w:val="%1.%2"/>
      <w:lvlJc w:val="left"/>
      <w:pPr>
        <w:ind w:left="1010" w:hanging="543"/>
      </w:pPr>
      <w:rPr>
        <w:rFonts w:hint="default"/>
        <w:lang w:val="en-US" w:eastAsia="en-US" w:bidi="ar-SA"/>
      </w:rPr>
    </w:lvl>
    <w:lvl w:ilvl="2">
      <w:start w:val="1"/>
      <w:numFmt w:val="decimal"/>
      <w:lvlText w:val="%1.%2.%3"/>
      <w:lvlJc w:val="left"/>
      <w:pPr>
        <w:ind w:left="1010" w:hanging="543"/>
      </w:pPr>
      <w:rPr>
        <w:rFonts w:ascii="Times New Roman" w:eastAsia="Times New Roman" w:hAnsi="Times New Roman" w:cs="Times New Roman" w:hint="default"/>
        <w:b/>
        <w:bCs/>
        <w:i w:val="0"/>
        <w:iCs w:val="0"/>
        <w:color w:val="70AD47"/>
        <w:w w:val="100"/>
        <w:sz w:val="24"/>
        <w:szCs w:val="24"/>
        <w:lang w:val="en-US" w:eastAsia="en-US" w:bidi="ar-SA"/>
      </w:rPr>
    </w:lvl>
    <w:lvl w:ilvl="3">
      <w:start w:val="1"/>
      <w:numFmt w:val="decimal"/>
      <w:lvlText w:val="%1.%2.%3.%4"/>
      <w:lvlJc w:val="left"/>
      <w:pPr>
        <w:ind w:left="1192" w:hanging="725"/>
      </w:pPr>
      <w:rPr>
        <w:rFonts w:ascii="Times New Roman" w:eastAsia="Times New Roman" w:hAnsi="Times New Roman" w:cs="Times New Roman" w:hint="default"/>
        <w:b/>
        <w:bCs/>
        <w:i w:val="0"/>
        <w:iCs w:val="0"/>
        <w:color w:val="70AD47"/>
        <w:spacing w:val="-5"/>
        <w:w w:val="100"/>
        <w:sz w:val="24"/>
        <w:szCs w:val="24"/>
        <w:lang w:val="en-US" w:eastAsia="en-US" w:bidi="ar-SA"/>
      </w:rPr>
    </w:lvl>
    <w:lvl w:ilvl="4">
      <w:numFmt w:val="bullet"/>
      <w:lvlText w:val="•"/>
      <w:lvlJc w:val="left"/>
      <w:pPr>
        <w:ind w:left="4021" w:hanging="725"/>
      </w:pPr>
      <w:rPr>
        <w:rFonts w:hint="default"/>
        <w:lang w:val="en-US" w:eastAsia="en-US" w:bidi="ar-SA"/>
      </w:rPr>
    </w:lvl>
    <w:lvl w:ilvl="5">
      <w:numFmt w:val="bullet"/>
      <w:lvlText w:val="•"/>
      <w:lvlJc w:val="left"/>
      <w:pPr>
        <w:ind w:left="4962" w:hanging="725"/>
      </w:pPr>
      <w:rPr>
        <w:rFonts w:hint="default"/>
        <w:lang w:val="en-US" w:eastAsia="en-US" w:bidi="ar-SA"/>
      </w:rPr>
    </w:lvl>
    <w:lvl w:ilvl="6">
      <w:numFmt w:val="bullet"/>
      <w:lvlText w:val="•"/>
      <w:lvlJc w:val="left"/>
      <w:pPr>
        <w:ind w:left="5903" w:hanging="725"/>
      </w:pPr>
      <w:rPr>
        <w:rFonts w:hint="default"/>
        <w:lang w:val="en-US" w:eastAsia="en-US" w:bidi="ar-SA"/>
      </w:rPr>
    </w:lvl>
    <w:lvl w:ilvl="7">
      <w:numFmt w:val="bullet"/>
      <w:lvlText w:val="•"/>
      <w:lvlJc w:val="left"/>
      <w:pPr>
        <w:ind w:left="6843" w:hanging="725"/>
      </w:pPr>
      <w:rPr>
        <w:rFonts w:hint="default"/>
        <w:lang w:val="en-US" w:eastAsia="en-US" w:bidi="ar-SA"/>
      </w:rPr>
    </w:lvl>
    <w:lvl w:ilvl="8">
      <w:numFmt w:val="bullet"/>
      <w:lvlText w:val="•"/>
      <w:lvlJc w:val="left"/>
      <w:pPr>
        <w:ind w:left="7784" w:hanging="725"/>
      </w:pPr>
      <w:rPr>
        <w:rFonts w:hint="default"/>
        <w:lang w:val="en-US" w:eastAsia="en-US" w:bidi="ar-SA"/>
      </w:rPr>
    </w:lvl>
  </w:abstractNum>
  <w:abstractNum w:abstractNumId="14" w15:restartNumberingAfterBreak="0">
    <w:nsid w:val="62F947E7"/>
    <w:multiLevelType w:val="hybridMultilevel"/>
    <w:tmpl w:val="666CA2E4"/>
    <w:lvl w:ilvl="0" w:tplc="A2EEF53A">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626AEB4E">
      <w:numFmt w:val="bullet"/>
      <w:lvlText w:val="o"/>
      <w:lvlJc w:val="left"/>
      <w:pPr>
        <w:ind w:left="1187" w:hanging="360"/>
      </w:pPr>
      <w:rPr>
        <w:rFonts w:ascii="Courier New" w:eastAsia="Courier New" w:hAnsi="Courier New" w:cs="Courier New" w:hint="default"/>
        <w:b w:val="0"/>
        <w:bCs w:val="0"/>
        <w:i w:val="0"/>
        <w:iCs w:val="0"/>
        <w:w w:val="100"/>
        <w:sz w:val="24"/>
        <w:szCs w:val="24"/>
        <w:lang w:val="en-US" w:eastAsia="en-US" w:bidi="ar-SA"/>
      </w:rPr>
    </w:lvl>
    <w:lvl w:ilvl="2" w:tplc="A0A6841C">
      <w:numFmt w:val="bullet"/>
      <w:lvlText w:val="•"/>
      <w:lvlJc w:val="left"/>
      <w:pPr>
        <w:ind w:left="2122" w:hanging="360"/>
      </w:pPr>
      <w:rPr>
        <w:rFonts w:hint="default"/>
        <w:lang w:val="en-US" w:eastAsia="en-US" w:bidi="ar-SA"/>
      </w:rPr>
    </w:lvl>
    <w:lvl w:ilvl="3" w:tplc="CEF67248">
      <w:numFmt w:val="bullet"/>
      <w:lvlText w:val="•"/>
      <w:lvlJc w:val="left"/>
      <w:pPr>
        <w:ind w:left="3065" w:hanging="360"/>
      </w:pPr>
      <w:rPr>
        <w:rFonts w:hint="default"/>
        <w:lang w:val="en-US" w:eastAsia="en-US" w:bidi="ar-SA"/>
      </w:rPr>
    </w:lvl>
    <w:lvl w:ilvl="4" w:tplc="BAB8C818">
      <w:numFmt w:val="bullet"/>
      <w:lvlText w:val="•"/>
      <w:lvlJc w:val="left"/>
      <w:pPr>
        <w:ind w:left="4008" w:hanging="360"/>
      </w:pPr>
      <w:rPr>
        <w:rFonts w:hint="default"/>
        <w:lang w:val="en-US" w:eastAsia="en-US" w:bidi="ar-SA"/>
      </w:rPr>
    </w:lvl>
    <w:lvl w:ilvl="5" w:tplc="C40C82CA">
      <w:numFmt w:val="bullet"/>
      <w:lvlText w:val="•"/>
      <w:lvlJc w:val="left"/>
      <w:pPr>
        <w:ind w:left="4951" w:hanging="360"/>
      </w:pPr>
      <w:rPr>
        <w:rFonts w:hint="default"/>
        <w:lang w:val="en-US" w:eastAsia="en-US" w:bidi="ar-SA"/>
      </w:rPr>
    </w:lvl>
    <w:lvl w:ilvl="6" w:tplc="0694BD28">
      <w:numFmt w:val="bullet"/>
      <w:lvlText w:val="•"/>
      <w:lvlJc w:val="left"/>
      <w:pPr>
        <w:ind w:left="5894" w:hanging="360"/>
      </w:pPr>
      <w:rPr>
        <w:rFonts w:hint="default"/>
        <w:lang w:val="en-US" w:eastAsia="en-US" w:bidi="ar-SA"/>
      </w:rPr>
    </w:lvl>
    <w:lvl w:ilvl="7" w:tplc="385C70FA">
      <w:numFmt w:val="bullet"/>
      <w:lvlText w:val="•"/>
      <w:lvlJc w:val="left"/>
      <w:pPr>
        <w:ind w:left="6837" w:hanging="360"/>
      </w:pPr>
      <w:rPr>
        <w:rFonts w:hint="default"/>
        <w:lang w:val="en-US" w:eastAsia="en-US" w:bidi="ar-SA"/>
      </w:rPr>
    </w:lvl>
    <w:lvl w:ilvl="8" w:tplc="BE7637C0">
      <w:numFmt w:val="bullet"/>
      <w:lvlText w:val="•"/>
      <w:lvlJc w:val="left"/>
      <w:pPr>
        <w:ind w:left="7779" w:hanging="360"/>
      </w:pPr>
      <w:rPr>
        <w:rFonts w:hint="default"/>
        <w:lang w:val="en-US" w:eastAsia="en-US" w:bidi="ar-SA"/>
      </w:rPr>
    </w:lvl>
  </w:abstractNum>
  <w:abstractNum w:abstractNumId="15" w15:restartNumberingAfterBreak="0">
    <w:nsid w:val="774F6AF6"/>
    <w:multiLevelType w:val="hybridMultilevel"/>
    <w:tmpl w:val="FE88589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91407D"/>
    <w:multiLevelType w:val="hybridMultilevel"/>
    <w:tmpl w:val="7962024A"/>
    <w:lvl w:ilvl="0" w:tplc="04090003">
      <w:start w:val="1"/>
      <w:numFmt w:val="bullet"/>
      <w:lvlText w:val="o"/>
      <w:lvlJc w:val="left"/>
      <w:pPr>
        <w:ind w:left="1547" w:hanging="360"/>
      </w:pPr>
      <w:rPr>
        <w:rFonts w:ascii="Courier New" w:hAnsi="Courier New" w:cs="Courier New"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num w:numId="1">
    <w:abstractNumId w:val="13"/>
  </w:num>
  <w:num w:numId="2">
    <w:abstractNumId w:val="12"/>
  </w:num>
  <w:num w:numId="3">
    <w:abstractNumId w:val="14"/>
  </w:num>
  <w:num w:numId="4">
    <w:abstractNumId w:val="3"/>
  </w:num>
  <w:num w:numId="5">
    <w:abstractNumId w:val="16"/>
  </w:num>
  <w:num w:numId="6">
    <w:abstractNumId w:val="4"/>
  </w:num>
  <w:num w:numId="7">
    <w:abstractNumId w:val="2"/>
  </w:num>
  <w:num w:numId="8">
    <w:abstractNumId w:val="10"/>
  </w:num>
  <w:num w:numId="9">
    <w:abstractNumId w:val="15"/>
  </w:num>
  <w:num w:numId="10">
    <w:abstractNumId w:val="6"/>
  </w:num>
  <w:num w:numId="11">
    <w:abstractNumId w:val="11"/>
  </w:num>
  <w:num w:numId="12">
    <w:abstractNumId w:val="9"/>
  </w:num>
  <w:num w:numId="13">
    <w:abstractNumId w:val="5"/>
  </w:num>
  <w:num w:numId="14">
    <w:abstractNumId w:val="1"/>
  </w:num>
  <w:num w:numId="15">
    <w:abstractNumId w:val="0"/>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05"/>
    <w:rsid w:val="00002404"/>
    <w:rsid w:val="000036AA"/>
    <w:rsid w:val="00012853"/>
    <w:rsid w:val="00012F48"/>
    <w:rsid w:val="00013021"/>
    <w:rsid w:val="00016173"/>
    <w:rsid w:val="000218A6"/>
    <w:rsid w:val="000270CC"/>
    <w:rsid w:val="00031498"/>
    <w:rsid w:val="00034AB1"/>
    <w:rsid w:val="00036173"/>
    <w:rsid w:val="00036320"/>
    <w:rsid w:val="000414AD"/>
    <w:rsid w:val="00043149"/>
    <w:rsid w:val="00043263"/>
    <w:rsid w:val="000511DE"/>
    <w:rsid w:val="00051C65"/>
    <w:rsid w:val="0005322F"/>
    <w:rsid w:val="00053872"/>
    <w:rsid w:val="000550C0"/>
    <w:rsid w:val="00060B8B"/>
    <w:rsid w:val="00063F34"/>
    <w:rsid w:val="00070A5E"/>
    <w:rsid w:val="00072E7E"/>
    <w:rsid w:val="00074A4E"/>
    <w:rsid w:val="00075E22"/>
    <w:rsid w:val="000762BC"/>
    <w:rsid w:val="00076D58"/>
    <w:rsid w:val="0009018C"/>
    <w:rsid w:val="00090AF0"/>
    <w:rsid w:val="00095B15"/>
    <w:rsid w:val="00097148"/>
    <w:rsid w:val="000A1F5C"/>
    <w:rsid w:val="000B222B"/>
    <w:rsid w:val="000B3A4B"/>
    <w:rsid w:val="000B7D26"/>
    <w:rsid w:val="000C0360"/>
    <w:rsid w:val="000C5589"/>
    <w:rsid w:val="000C6E20"/>
    <w:rsid w:val="000D10E1"/>
    <w:rsid w:val="000D1D1F"/>
    <w:rsid w:val="000D33B0"/>
    <w:rsid w:val="000D4B5F"/>
    <w:rsid w:val="000D590F"/>
    <w:rsid w:val="000E180D"/>
    <w:rsid w:val="000E352E"/>
    <w:rsid w:val="000E3C51"/>
    <w:rsid w:val="000E5B14"/>
    <w:rsid w:val="000E6C2B"/>
    <w:rsid w:val="000F1654"/>
    <w:rsid w:val="000F767F"/>
    <w:rsid w:val="00102A58"/>
    <w:rsid w:val="00103D81"/>
    <w:rsid w:val="0010407E"/>
    <w:rsid w:val="00105D97"/>
    <w:rsid w:val="00114D2E"/>
    <w:rsid w:val="001151C6"/>
    <w:rsid w:val="0012057D"/>
    <w:rsid w:val="00121203"/>
    <w:rsid w:val="00123C1C"/>
    <w:rsid w:val="001271E5"/>
    <w:rsid w:val="00132211"/>
    <w:rsid w:val="00132A51"/>
    <w:rsid w:val="00133BA2"/>
    <w:rsid w:val="001400AC"/>
    <w:rsid w:val="00140333"/>
    <w:rsid w:val="00140C53"/>
    <w:rsid w:val="00141ACA"/>
    <w:rsid w:val="00146896"/>
    <w:rsid w:val="00146BDF"/>
    <w:rsid w:val="001476B2"/>
    <w:rsid w:val="00150F58"/>
    <w:rsid w:val="001524DF"/>
    <w:rsid w:val="00153A63"/>
    <w:rsid w:val="001575AD"/>
    <w:rsid w:val="00157774"/>
    <w:rsid w:val="001612B1"/>
    <w:rsid w:val="00164B77"/>
    <w:rsid w:val="00176357"/>
    <w:rsid w:val="00177DED"/>
    <w:rsid w:val="0018276D"/>
    <w:rsid w:val="00182DFB"/>
    <w:rsid w:val="00184692"/>
    <w:rsid w:val="00185370"/>
    <w:rsid w:val="00185C87"/>
    <w:rsid w:val="001868F8"/>
    <w:rsid w:val="00190F17"/>
    <w:rsid w:val="00190F85"/>
    <w:rsid w:val="001915AE"/>
    <w:rsid w:val="0019307F"/>
    <w:rsid w:val="00193249"/>
    <w:rsid w:val="001935FA"/>
    <w:rsid w:val="001A4679"/>
    <w:rsid w:val="001A47F0"/>
    <w:rsid w:val="001A605F"/>
    <w:rsid w:val="001A7CA6"/>
    <w:rsid w:val="001B159B"/>
    <w:rsid w:val="001B1AD2"/>
    <w:rsid w:val="001B3139"/>
    <w:rsid w:val="001B63CE"/>
    <w:rsid w:val="001B7357"/>
    <w:rsid w:val="001C2450"/>
    <w:rsid w:val="001C5496"/>
    <w:rsid w:val="001D1A04"/>
    <w:rsid w:val="001D3547"/>
    <w:rsid w:val="001E142A"/>
    <w:rsid w:val="001E3F43"/>
    <w:rsid w:val="001E7CC3"/>
    <w:rsid w:val="001F2289"/>
    <w:rsid w:val="001F3B44"/>
    <w:rsid w:val="001F40B3"/>
    <w:rsid w:val="001F5AFE"/>
    <w:rsid w:val="002042DC"/>
    <w:rsid w:val="00206469"/>
    <w:rsid w:val="0022350D"/>
    <w:rsid w:val="00227D6F"/>
    <w:rsid w:val="002333A1"/>
    <w:rsid w:val="00237B4C"/>
    <w:rsid w:val="00241030"/>
    <w:rsid w:val="0024254C"/>
    <w:rsid w:val="00243205"/>
    <w:rsid w:val="0024540C"/>
    <w:rsid w:val="00247E9D"/>
    <w:rsid w:val="0025015F"/>
    <w:rsid w:val="00251F4C"/>
    <w:rsid w:val="00252144"/>
    <w:rsid w:val="00254BC6"/>
    <w:rsid w:val="00255153"/>
    <w:rsid w:val="002614FA"/>
    <w:rsid w:val="00262F41"/>
    <w:rsid w:val="0027038B"/>
    <w:rsid w:val="002708A2"/>
    <w:rsid w:val="00270E4B"/>
    <w:rsid w:val="00275698"/>
    <w:rsid w:val="00277AAD"/>
    <w:rsid w:val="0028244F"/>
    <w:rsid w:val="00283372"/>
    <w:rsid w:val="00284385"/>
    <w:rsid w:val="00286338"/>
    <w:rsid w:val="00286707"/>
    <w:rsid w:val="00286910"/>
    <w:rsid w:val="00293804"/>
    <w:rsid w:val="002A0859"/>
    <w:rsid w:val="002A41C4"/>
    <w:rsid w:val="002A7FF1"/>
    <w:rsid w:val="002B233C"/>
    <w:rsid w:val="002B4215"/>
    <w:rsid w:val="002B4236"/>
    <w:rsid w:val="002B69BC"/>
    <w:rsid w:val="002B7FE2"/>
    <w:rsid w:val="002C269A"/>
    <w:rsid w:val="002C4A65"/>
    <w:rsid w:val="002D00EA"/>
    <w:rsid w:val="002D0241"/>
    <w:rsid w:val="002D206F"/>
    <w:rsid w:val="002D239C"/>
    <w:rsid w:val="002D296D"/>
    <w:rsid w:val="002E3C01"/>
    <w:rsid w:val="002E5796"/>
    <w:rsid w:val="002E7D3A"/>
    <w:rsid w:val="002F3194"/>
    <w:rsid w:val="002F3D2A"/>
    <w:rsid w:val="002F7DB4"/>
    <w:rsid w:val="0030140E"/>
    <w:rsid w:val="00303DE0"/>
    <w:rsid w:val="0030479A"/>
    <w:rsid w:val="00305547"/>
    <w:rsid w:val="003076D6"/>
    <w:rsid w:val="00307FFC"/>
    <w:rsid w:val="00315D70"/>
    <w:rsid w:val="003200A6"/>
    <w:rsid w:val="00322FC0"/>
    <w:rsid w:val="003248EB"/>
    <w:rsid w:val="0032535E"/>
    <w:rsid w:val="0033614D"/>
    <w:rsid w:val="00336161"/>
    <w:rsid w:val="003447F3"/>
    <w:rsid w:val="00353E3C"/>
    <w:rsid w:val="00355B47"/>
    <w:rsid w:val="00360AA6"/>
    <w:rsid w:val="00371626"/>
    <w:rsid w:val="00372A84"/>
    <w:rsid w:val="00373DA6"/>
    <w:rsid w:val="00385076"/>
    <w:rsid w:val="00385E99"/>
    <w:rsid w:val="0038737A"/>
    <w:rsid w:val="00390AE4"/>
    <w:rsid w:val="00391EBD"/>
    <w:rsid w:val="00392475"/>
    <w:rsid w:val="00396613"/>
    <w:rsid w:val="00396E3E"/>
    <w:rsid w:val="003A01A6"/>
    <w:rsid w:val="003A4A36"/>
    <w:rsid w:val="003A78B7"/>
    <w:rsid w:val="003B1309"/>
    <w:rsid w:val="003B1F5C"/>
    <w:rsid w:val="003B5EA9"/>
    <w:rsid w:val="003B6805"/>
    <w:rsid w:val="003C0B24"/>
    <w:rsid w:val="003C3886"/>
    <w:rsid w:val="003C563A"/>
    <w:rsid w:val="003C5D06"/>
    <w:rsid w:val="003C718F"/>
    <w:rsid w:val="003D00C3"/>
    <w:rsid w:val="003D064D"/>
    <w:rsid w:val="003D1CF3"/>
    <w:rsid w:val="003E0129"/>
    <w:rsid w:val="003E46EB"/>
    <w:rsid w:val="003F06C8"/>
    <w:rsid w:val="003F1292"/>
    <w:rsid w:val="003F33AB"/>
    <w:rsid w:val="003F3C55"/>
    <w:rsid w:val="003F3DA4"/>
    <w:rsid w:val="003F695C"/>
    <w:rsid w:val="004002C2"/>
    <w:rsid w:val="00401CAB"/>
    <w:rsid w:val="00402D52"/>
    <w:rsid w:val="004039C9"/>
    <w:rsid w:val="0040753F"/>
    <w:rsid w:val="004111ED"/>
    <w:rsid w:val="004124FD"/>
    <w:rsid w:val="00413188"/>
    <w:rsid w:val="0041510C"/>
    <w:rsid w:val="00415648"/>
    <w:rsid w:val="00415B03"/>
    <w:rsid w:val="00421C1C"/>
    <w:rsid w:val="00422A85"/>
    <w:rsid w:val="00424BA3"/>
    <w:rsid w:val="004272E4"/>
    <w:rsid w:val="004337FB"/>
    <w:rsid w:val="00441ECB"/>
    <w:rsid w:val="00442B73"/>
    <w:rsid w:val="00446F67"/>
    <w:rsid w:val="004472C3"/>
    <w:rsid w:val="00447405"/>
    <w:rsid w:val="0045526F"/>
    <w:rsid w:val="0045660C"/>
    <w:rsid w:val="004601B0"/>
    <w:rsid w:val="00461E28"/>
    <w:rsid w:val="0046234C"/>
    <w:rsid w:val="00464510"/>
    <w:rsid w:val="00465763"/>
    <w:rsid w:val="00467EA9"/>
    <w:rsid w:val="004711BD"/>
    <w:rsid w:val="00473A30"/>
    <w:rsid w:val="0047470F"/>
    <w:rsid w:val="00475B56"/>
    <w:rsid w:val="00475C4C"/>
    <w:rsid w:val="004876FC"/>
    <w:rsid w:val="00487F2C"/>
    <w:rsid w:val="0049000B"/>
    <w:rsid w:val="00492CD0"/>
    <w:rsid w:val="00494C20"/>
    <w:rsid w:val="004A2CA6"/>
    <w:rsid w:val="004A4041"/>
    <w:rsid w:val="004A6A04"/>
    <w:rsid w:val="004A73E2"/>
    <w:rsid w:val="004A757E"/>
    <w:rsid w:val="004B6FFE"/>
    <w:rsid w:val="004C0141"/>
    <w:rsid w:val="004D1C6A"/>
    <w:rsid w:val="004D24EB"/>
    <w:rsid w:val="004D4D47"/>
    <w:rsid w:val="004D7024"/>
    <w:rsid w:val="004E176D"/>
    <w:rsid w:val="004E1BFF"/>
    <w:rsid w:val="004E384B"/>
    <w:rsid w:val="004E4B5B"/>
    <w:rsid w:val="004F2CD9"/>
    <w:rsid w:val="004F394E"/>
    <w:rsid w:val="004F3ED8"/>
    <w:rsid w:val="004F6270"/>
    <w:rsid w:val="00500005"/>
    <w:rsid w:val="005068F0"/>
    <w:rsid w:val="00510CC8"/>
    <w:rsid w:val="00512143"/>
    <w:rsid w:val="00513FA1"/>
    <w:rsid w:val="005149CA"/>
    <w:rsid w:val="00515EB8"/>
    <w:rsid w:val="0052166E"/>
    <w:rsid w:val="00521E75"/>
    <w:rsid w:val="00522932"/>
    <w:rsid w:val="0052494D"/>
    <w:rsid w:val="0052613C"/>
    <w:rsid w:val="0053083E"/>
    <w:rsid w:val="005320ED"/>
    <w:rsid w:val="00532F93"/>
    <w:rsid w:val="00535051"/>
    <w:rsid w:val="0053522C"/>
    <w:rsid w:val="00536DFD"/>
    <w:rsid w:val="005401DA"/>
    <w:rsid w:val="00540533"/>
    <w:rsid w:val="00554500"/>
    <w:rsid w:val="00554BAA"/>
    <w:rsid w:val="0055750D"/>
    <w:rsid w:val="00560D44"/>
    <w:rsid w:val="0056767C"/>
    <w:rsid w:val="005728CF"/>
    <w:rsid w:val="005760D9"/>
    <w:rsid w:val="00576159"/>
    <w:rsid w:val="00576230"/>
    <w:rsid w:val="0058145F"/>
    <w:rsid w:val="005814D7"/>
    <w:rsid w:val="00581E92"/>
    <w:rsid w:val="00585E1D"/>
    <w:rsid w:val="005872B2"/>
    <w:rsid w:val="00590192"/>
    <w:rsid w:val="00591039"/>
    <w:rsid w:val="005935F0"/>
    <w:rsid w:val="005946D6"/>
    <w:rsid w:val="00595C05"/>
    <w:rsid w:val="005A0915"/>
    <w:rsid w:val="005A1BBD"/>
    <w:rsid w:val="005A4227"/>
    <w:rsid w:val="005A4A7B"/>
    <w:rsid w:val="005A558C"/>
    <w:rsid w:val="005A7BCE"/>
    <w:rsid w:val="005B6BBE"/>
    <w:rsid w:val="005C098C"/>
    <w:rsid w:val="005C1393"/>
    <w:rsid w:val="005C4CA4"/>
    <w:rsid w:val="005D1933"/>
    <w:rsid w:val="005D2389"/>
    <w:rsid w:val="005D40C1"/>
    <w:rsid w:val="005D7248"/>
    <w:rsid w:val="005D733A"/>
    <w:rsid w:val="005D7E3C"/>
    <w:rsid w:val="005E06D2"/>
    <w:rsid w:val="005E170A"/>
    <w:rsid w:val="005E4E55"/>
    <w:rsid w:val="005E592D"/>
    <w:rsid w:val="005F2F9B"/>
    <w:rsid w:val="005F3D4C"/>
    <w:rsid w:val="005F6524"/>
    <w:rsid w:val="00600F6D"/>
    <w:rsid w:val="00603D15"/>
    <w:rsid w:val="006046B2"/>
    <w:rsid w:val="00605BA8"/>
    <w:rsid w:val="00606CAC"/>
    <w:rsid w:val="00606EF0"/>
    <w:rsid w:val="00621442"/>
    <w:rsid w:val="00621ADC"/>
    <w:rsid w:val="00621EAD"/>
    <w:rsid w:val="00623536"/>
    <w:rsid w:val="00623EB0"/>
    <w:rsid w:val="0062632D"/>
    <w:rsid w:val="00630A26"/>
    <w:rsid w:val="006403B6"/>
    <w:rsid w:val="00642805"/>
    <w:rsid w:val="00646E5D"/>
    <w:rsid w:val="006501C5"/>
    <w:rsid w:val="00650E76"/>
    <w:rsid w:val="006577AB"/>
    <w:rsid w:val="006607CB"/>
    <w:rsid w:val="00662F1E"/>
    <w:rsid w:val="00663DFB"/>
    <w:rsid w:val="00670AA7"/>
    <w:rsid w:val="00672404"/>
    <w:rsid w:val="00672696"/>
    <w:rsid w:val="00672D1E"/>
    <w:rsid w:val="00672DEF"/>
    <w:rsid w:val="00677095"/>
    <w:rsid w:val="00682045"/>
    <w:rsid w:val="00682072"/>
    <w:rsid w:val="00682C9B"/>
    <w:rsid w:val="00682FF2"/>
    <w:rsid w:val="00690ED6"/>
    <w:rsid w:val="00694C75"/>
    <w:rsid w:val="00694C83"/>
    <w:rsid w:val="00696CBE"/>
    <w:rsid w:val="006A2C06"/>
    <w:rsid w:val="006A7DAA"/>
    <w:rsid w:val="006B0EC0"/>
    <w:rsid w:val="006B27C7"/>
    <w:rsid w:val="006B381D"/>
    <w:rsid w:val="006B38CC"/>
    <w:rsid w:val="006B4F3B"/>
    <w:rsid w:val="006B71CD"/>
    <w:rsid w:val="006C64B2"/>
    <w:rsid w:val="006C7C08"/>
    <w:rsid w:val="006D0FC2"/>
    <w:rsid w:val="006D35B7"/>
    <w:rsid w:val="006D4478"/>
    <w:rsid w:val="006D5B90"/>
    <w:rsid w:val="006D5EA1"/>
    <w:rsid w:val="006D60AA"/>
    <w:rsid w:val="006E162A"/>
    <w:rsid w:val="006E3D5B"/>
    <w:rsid w:val="006E5476"/>
    <w:rsid w:val="006F07A6"/>
    <w:rsid w:val="006F19DD"/>
    <w:rsid w:val="00711B01"/>
    <w:rsid w:val="00715350"/>
    <w:rsid w:val="00717EFE"/>
    <w:rsid w:val="007212DD"/>
    <w:rsid w:val="00723C82"/>
    <w:rsid w:val="007245C9"/>
    <w:rsid w:val="0072463F"/>
    <w:rsid w:val="0072647C"/>
    <w:rsid w:val="00727521"/>
    <w:rsid w:val="007347D7"/>
    <w:rsid w:val="00735872"/>
    <w:rsid w:val="0073729B"/>
    <w:rsid w:val="007419DC"/>
    <w:rsid w:val="007451B9"/>
    <w:rsid w:val="00745691"/>
    <w:rsid w:val="0076078E"/>
    <w:rsid w:val="00760BA4"/>
    <w:rsid w:val="0076399A"/>
    <w:rsid w:val="00764DD5"/>
    <w:rsid w:val="00770BCC"/>
    <w:rsid w:val="00771538"/>
    <w:rsid w:val="007749BD"/>
    <w:rsid w:val="007763FD"/>
    <w:rsid w:val="007769DE"/>
    <w:rsid w:val="00777853"/>
    <w:rsid w:val="00777C89"/>
    <w:rsid w:val="00780B8D"/>
    <w:rsid w:val="007859B0"/>
    <w:rsid w:val="00790F93"/>
    <w:rsid w:val="007926B1"/>
    <w:rsid w:val="00792F4B"/>
    <w:rsid w:val="00793018"/>
    <w:rsid w:val="00796623"/>
    <w:rsid w:val="00796739"/>
    <w:rsid w:val="007A18D5"/>
    <w:rsid w:val="007A3A80"/>
    <w:rsid w:val="007B29DB"/>
    <w:rsid w:val="007C506A"/>
    <w:rsid w:val="007D258D"/>
    <w:rsid w:val="007D2EEF"/>
    <w:rsid w:val="007D3525"/>
    <w:rsid w:val="007D513A"/>
    <w:rsid w:val="007D6B97"/>
    <w:rsid w:val="007D74BB"/>
    <w:rsid w:val="007E0084"/>
    <w:rsid w:val="007E1EB2"/>
    <w:rsid w:val="007E6467"/>
    <w:rsid w:val="007F77EF"/>
    <w:rsid w:val="0080126A"/>
    <w:rsid w:val="00810EBB"/>
    <w:rsid w:val="00811715"/>
    <w:rsid w:val="00813B2E"/>
    <w:rsid w:val="00814051"/>
    <w:rsid w:val="00816569"/>
    <w:rsid w:val="00822724"/>
    <w:rsid w:val="0082357F"/>
    <w:rsid w:val="00825F36"/>
    <w:rsid w:val="008266F6"/>
    <w:rsid w:val="00826A20"/>
    <w:rsid w:val="00827050"/>
    <w:rsid w:val="00827991"/>
    <w:rsid w:val="0083111A"/>
    <w:rsid w:val="00833C7C"/>
    <w:rsid w:val="00833F65"/>
    <w:rsid w:val="0083437B"/>
    <w:rsid w:val="008414A8"/>
    <w:rsid w:val="0084185A"/>
    <w:rsid w:val="00843AFC"/>
    <w:rsid w:val="008468BA"/>
    <w:rsid w:val="0084795E"/>
    <w:rsid w:val="008514FA"/>
    <w:rsid w:val="00851967"/>
    <w:rsid w:val="00851ACE"/>
    <w:rsid w:val="00857E33"/>
    <w:rsid w:val="0086148A"/>
    <w:rsid w:val="008617C8"/>
    <w:rsid w:val="00863246"/>
    <w:rsid w:val="00864B70"/>
    <w:rsid w:val="00866A66"/>
    <w:rsid w:val="008707A8"/>
    <w:rsid w:val="00870DE0"/>
    <w:rsid w:val="00871C5C"/>
    <w:rsid w:val="0088514F"/>
    <w:rsid w:val="00885867"/>
    <w:rsid w:val="0088759D"/>
    <w:rsid w:val="00891096"/>
    <w:rsid w:val="00895D7A"/>
    <w:rsid w:val="008A0D08"/>
    <w:rsid w:val="008A237D"/>
    <w:rsid w:val="008A306E"/>
    <w:rsid w:val="008A5CD3"/>
    <w:rsid w:val="008A6483"/>
    <w:rsid w:val="008A772B"/>
    <w:rsid w:val="008B02CD"/>
    <w:rsid w:val="008B0E61"/>
    <w:rsid w:val="008B3096"/>
    <w:rsid w:val="008B45C2"/>
    <w:rsid w:val="008B771A"/>
    <w:rsid w:val="008B7A5E"/>
    <w:rsid w:val="008C1D06"/>
    <w:rsid w:val="008C7831"/>
    <w:rsid w:val="008E3BDD"/>
    <w:rsid w:val="008F0B8C"/>
    <w:rsid w:val="008F0DCC"/>
    <w:rsid w:val="008F3AB4"/>
    <w:rsid w:val="008F63CE"/>
    <w:rsid w:val="008F7AAD"/>
    <w:rsid w:val="00902167"/>
    <w:rsid w:val="00905D1C"/>
    <w:rsid w:val="0091555A"/>
    <w:rsid w:val="009212EA"/>
    <w:rsid w:val="00922B91"/>
    <w:rsid w:val="00922FE5"/>
    <w:rsid w:val="00924A80"/>
    <w:rsid w:val="00925946"/>
    <w:rsid w:val="009260D1"/>
    <w:rsid w:val="00926FE1"/>
    <w:rsid w:val="00931ABE"/>
    <w:rsid w:val="00934204"/>
    <w:rsid w:val="00934DEC"/>
    <w:rsid w:val="00937A92"/>
    <w:rsid w:val="00940B5F"/>
    <w:rsid w:val="00942D88"/>
    <w:rsid w:val="009463D5"/>
    <w:rsid w:val="00952AC1"/>
    <w:rsid w:val="00955C46"/>
    <w:rsid w:val="00960AD2"/>
    <w:rsid w:val="00960C22"/>
    <w:rsid w:val="00964AE0"/>
    <w:rsid w:val="00965D88"/>
    <w:rsid w:val="0097258C"/>
    <w:rsid w:val="00974625"/>
    <w:rsid w:val="009771FD"/>
    <w:rsid w:val="00977B29"/>
    <w:rsid w:val="00977BCF"/>
    <w:rsid w:val="0098052C"/>
    <w:rsid w:val="00984003"/>
    <w:rsid w:val="0098517A"/>
    <w:rsid w:val="00985A3C"/>
    <w:rsid w:val="00991022"/>
    <w:rsid w:val="0099371E"/>
    <w:rsid w:val="00993C5B"/>
    <w:rsid w:val="00994347"/>
    <w:rsid w:val="009950A6"/>
    <w:rsid w:val="00995B8E"/>
    <w:rsid w:val="009A0A59"/>
    <w:rsid w:val="009A25B0"/>
    <w:rsid w:val="009A310E"/>
    <w:rsid w:val="009A4194"/>
    <w:rsid w:val="009A7001"/>
    <w:rsid w:val="009B00B4"/>
    <w:rsid w:val="009B3677"/>
    <w:rsid w:val="009B4EA9"/>
    <w:rsid w:val="009C1068"/>
    <w:rsid w:val="009C1FD7"/>
    <w:rsid w:val="009C2664"/>
    <w:rsid w:val="009C3BE6"/>
    <w:rsid w:val="009C63DC"/>
    <w:rsid w:val="009C6D54"/>
    <w:rsid w:val="009D3D29"/>
    <w:rsid w:val="009D53B6"/>
    <w:rsid w:val="009D54F6"/>
    <w:rsid w:val="009E0320"/>
    <w:rsid w:val="009E27F2"/>
    <w:rsid w:val="009E4B20"/>
    <w:rsid w:val="009E5AA6"/>
    <w:rsid w:val="009E6746"/>
    <w:rsid w:val="009E72DD"/>
    <w:rsid w:val="009F0312"/>
    <w:rsid w:val="009F0B24"/>
    <w:rsid w:val="009F1140"/>
    <w:rsid w:val="009F1E4A"/>
    <w:rsid w:val="009F5307"/>
    <w:rsid w:val="009F54C6"/>
    <w:rsid w:val="009F6B0D"/>
    <w:rsid w:val="00A006F7"/>
    <w:rsid w:val="00A00863"/>
    <w:rsid w:val="00A01D70"/>
    <w:rsid w:val="00A05637"/>
    <w:rsid w:val="00A07ABD"/>
    <w:rsid w:val="00A1091A"/>
    <w:rsid w:val="00A10984"/>
    <w:rsid w:val="00A15E11"/>
    <w:rsid w:val="00A17D4A"/>
    <w:rsid w:val="00A22E4E"/>
    <w:rsid w:val="00A267D4"/>
    <w:rsid w:val="00A42990"/>
    <w:rsid w:val="00A44C3E"/>
    <w:rsid w:val="00A46AD0"/>
    <w:rsid w:val="00A51FA3"/>
    <w:rsid w:val="00A52899"/>
    <w:rsid w:val="00A54A38"/>
    <w:rsid w:val="00A61B56"/>
    <w:rsid w:val="00A64C12"/>
    <w:rsid w:val="00A717DB"/>
    <w:rsid w:val="00A7183B"/>
    <w:rsid w:val="00A71E61"/>
    <w:rsid w:val="00A73253"/>
    <w:rsid w:val="00A759AF"/>
    <w:rsid w:val="00A75B86"/>
    <w:rsid w:val="00A75CD4"/>
    <w:rsid w:val="00A76E65"/>
    <w:rsid w:val="00A77C88"/>
    <w:rsid w:val="00A83AD9"/>
    <w:rsid w:val="00A844B4"/>
    <w:rsid w:val="00A85B60"/>
    <w:rsid w:val="00A864F2"/>
    <w:rsid w:val="00A9617F"/>
    <w:rsid w:val="00A973DA"/>
    <w:rsid w:val="00AA2980"/>
    <w:rsid w:val="00AA694A"/>
    <w:rsid w:val="00AB1FFE"/>
    <w:rsid w:val="00AB3377"/>
    <w:rsid w:val="00AB654E"/>
    <w:rsid w:val="00AC00E4"/>
    <w:rsid w:val="00AC0DA0"/>
    <w:rsid w:val="00AC1178"/>
    <w:rsid w:val="00AC16AD"/>
    <w:rsid w:val="00AC3A01"/>
    <w:rsid w:val="00AC48FA"/>
    <w:rsid w:val="00AD37F0"/>
    <w:rsid w:val="00AD52E7"/>
    <w:rsid w:val="00AE15C1"/>
    <w:rsid w:val="00AE1C5C"/>
    <w:rsid w:val="00AE44F9"/>
    <w:rsid w:val="00AE70D1"/>
    <w:rsid w:val="00AF0622"/>
    <w:rsid w:val="00AF1FEB"/>
    <w:rsid w:val="00B00EBA"/>
    <w:rsid w:val="00B01678"/>
    <w:rsid w:val="00B01B06"/>
    <w:rsid w:val="00B02814"/>
    <w:rsid w:val="00B03157"/>
    <w:rsid w:val="00B04ACF"/>
    <w:rsid w:val="00B074CE"/>
    <w:rsid w:val="00B14A21"/>
    <w:rsid w:val="00B2062D"/>
    <w:rsid w:val="00B272A6"/>
    <w:rsid w:val="00B27FB7"/>
    <w:rsid w:val="00B31409"/>
    <w:rsid w:val="00B35DB6"/>
    <w:rsid w:val="00B43835"/>
    <w:rsid w:val="00B446B8"/>
    <w:rsid w:val="00B47E8A"/>
    <w:rsid w:val="00B53D8F"/>
    <w:rsid w:val="00B541BA"/>
    <w:rsid w:val="00B5658B"/>
    <w:rsid w:val="00B57E09"/>
    <w:rsid w:val="00B6350F"/>
    <w:rsid w:val="00B66C31"/>
    <w:rsid w:val="00B67678"/>
    <w:rsid w:val="00B81D4B"/>
    <w:rsid w:val="00B84BE0"/>
    <w:rsid w:val="00B86DAC"/>
    <w:rsid w:val="00B92F58"/>
    <w:rsid w:val="00B9512F"/>
    <w:rsid w:val="00B971B7"/>
    <w:rsid w:val="00BA089E"/>
    <w:rsid w:val="00BA19CF"/>
    <w:rsid w:val="00BA30E8"/>
    <w:rsid w:val="00BA4CCE"/>
    <w:rsid w:val="00BB3C11"/>
    <w:rsid w:val="00BB6696"/>
    <w:rsid w:val="00BC2B8D"/>
    <w:rsid w:val="00BC4F31"/>
    <w:rsid w:val="00BC6D9E"/>
    <w:rsid w:val="00BC772B"/>
    <w:rsid w:val="00BD03EE"/>
    <w:rsid w:val="00BD4DCA"/>
    <w:rsid w:val="00BE2811"/>
    <w:rsid w:val="00BE28DC"/>
    <w:rsid w:val="00BE40B8"/>
    <w:rsid w:val="00BE48D6"/>
    <w:rsid w:val="00BE5980"/>
    <w:rsid w:val="00BE5B90"/>
    <w:rsid w:val="00BF1F46"/>
    <w:rsid w:val="00BF26B7"/>
    <w:rsid w:val="00BF31B9"/>
    <w:rsid w:val="00C001CA"/>
    <w:rsid w:val="00C00E3E"/>
    <w:rsid w:val="00C01204"/>
    <w:rsid w:val="00C0401F"/>
    <w:rsid w:val="00C0509D"/>
    <w:rsid w:val="00C06BC1"/>
    <w:rsid w:val="00C11DEC"/>
    <w:rsid w:val="00C1283C"/>
    <w:rsid w:val="00C203FD"/>
    <w:rsid w:val="00C21E12"/>
    <w:rsid w:val="00C2286C"/>
    <w:rsid w:val="00C25A81"/>
    <w:rsid w:val="00C32DD1"/>
    <w:rsid w:val="00C32FE0"/>
    <w:rsid w:val="00C34C3C"/>
    <w:rsid w:val="00C37A6D"/>
    <w:rsid w:val="00C4490C"/>
    <w:rsid w:val="00C47C48"/>
    <w:rsid w:val="00C53E07"/>
    <w:rsid w:val="00C54CE6"/>
    <w:rsid w:val="00C61255"/>
    <w:rsid w:val="00C61B61"/>
    <w:rsid w:val="00C63DF0"/>
    <w:rsid w:val="00C6451C"/>
    <w:rsid w:val="00C64DD6"/>
    <w:rsid w:val="00C65577"/>
    <w:rsid w:val="00C73439"/>
    <w:rsid w:val="00C75180"/>
    <w:rsid w:val="00C82107"/>
    <w:rsid w:val="00C82968"/>
    <w:rsid w:val="00C84879"/>
    <w:rsid w:val="00C85A68"/>
    <w:rsid w:val="00C87CAF"/>
    <w:rsid w:val="00C913F1"/>
    <w:rsid w:val="00CA0229"/>
    <w:rsid w:val="00CA617D"/>
    <w:rsid w:val="00CB2757"/>
    <w:rsid w:val="00CB3D40"/>
    <w:rsid w:val="00CB5E6A"/>
    <w:rsid w:val="00CC456F"/>
    <w:rsid w:val="00CC4962"/>
    <w:rsid w:val="00CD2047"/>
    <w:rsid w:val="00CD4CFA"/>
    <w:rsid w:val="00CE3587"/>
    <w:rsid w:val="00CE7440"/>
    <w:rsid w:val="00CF0B0C"/>
    <w:rsid w:val="00CF369D"/>
    <w:rsid w:val="00D005EC"/>
    <w:rsid w:val="00D010A8"/>
    <w:rsid w:val="00D041F4"/>
    <w:rsid w:val="00D06216"/>
    <w:rsid w:val="00D112FF"/>
    <w:rsid w:val="00D16541"/>
    <w:rsid w:val="00D2384D"/>
    <w:rsid w:val="00D27313"/>
    <w:rsid w:val="00D302CD"/>
    <w:rsid w:val="00D31280"/>
    <w:rsid w:val="00D3543B"/>
    <w:rsid w:val="00D36774"/>
    <w:rsid w:val="00D36F27"/>
    <w:rsid w:val="00D42F9F"/>
    <w:rsid w:val="00D43EAF"/>
    <w:rsid w:val="00D47DBB"/>
    <w:rsid w:val="00D536A7"/>
    <w:rsid w:val="00D64603"/>
    <w:rsid w:val="00D66C96"/>
    <w:rsid w:val="00D719D5"/>
    <w:rsid w:val="00D72FF4"/>
    <w:rsid w:val="00D74D50"/>
    <w:rsid w:val="00D75EEF"/>
    <w:rsid w:val="00D84448"/>
    <w:rsid w:val="00D86E26"/>
    <w:rsid w:val="00D90339"/>
    <w:rsid w:val="00D920B6"/>
    <w:rsid w:val="00D930AB"/>
    <w:rsid w:val="00D9544D"/>
    <w:rsid w:val="00D95C66"/>
    <w:rsid w:val="00DA2056"/>
    <w:rsid w:val="00DA2775"/>
    <w:rsid w:val="00DA5431"/>
    <w:rsid w:val="00DA7B48"/>
    <w:rsid w:val="00DB670A"/>
    <w:rsid w:val="00DC3571"/>
    <w:rsid w:val="00DC41C1"/>
    <w:rsid w:val="00DC7C62"/>
    <w:rsid w:val="00DE02C2"/>
    <w:rsid w:val="00DF0595"/>
    <w:rsid w:val="00DF0A3D"/>
    <w:rsid w:val="00DF32BE"/>
    <w:rsid w:val="00DF47BF"/>
    <w:rsid w:val="00DF794E"/>
    <w:rsid w:val="00E01B41"/>
    <w:rsid w:val="00E0531F"/>
    <w:rsid w:val="00E12ED7"/>
    <w:rsid w:val="00E14041"/>
    <w:rsid w:val="00E14BD2"/>
    <w:rsid w:val="00E20AFF"/>
    <w:rsid w:val="00E2227D"/>
    <w:rsid w:val="00E2375F"/>
    <w:rsid w:val="00E26747"/>
    <w:rsid w:val="00E306EE"/>
    <w:rsid w:val="00E31074"/>
    <w:rsid w:val="00E318FF"/>
    <w:rsid w:val="00E33E79"/>
    <w:rsid w:val="00E34427"/>
    <w:rsid w:val="00E41FFA"/>
    <w:rsid w:val="00E54984"/>
    <w:rsid w:val="00E571B9"/>
    <w:rsid w:val="00E60468"/>
    <w:rsid w:val="00E62616"/>
    <w:rsid w:val="00E62CE6"/>
    <w:rsid w:val="00E63981"/>
    <w:rsid w:val="00E65060"/>
    <w:rsid w:val="00E65854"/>
    <w:rsid w:val="00E71CEF"/>
    <w:rsid w:val="00E72A53"/>
    <w:rsid w:val="00E72B1E"/>
    <w:rsid w:val="00E75294"/>
    <w:rsid w:val="00E779C6"/>
    <w:rsid w:val="00E80C54"/>
    <w:rsid w:val="00E90FA8"/>
    <w:rsid w:val="00E92975"/>
    <w:rsid w:val="00E929BF"/>
    <w:rsid w:val="00E9458C"/>
    <w:rsid w:val="00E97FE4"/>
    <w:rsid w:val="00EA0F64"/>
    <w:rsid w:val="00EA51F3"/>
    <w:rsid w:val="00EA7BC3"/>
    <w:rsid w:val="00EB1177"/>
    <w:rsid w:val="00EB18D8"/>
    <w:rsid w:val="00EB4670"/>
    <w:rsid w:val="00EB665A"/>
    <w:rsid w:val="00EB688F"/>
    <w:rsid w:val="00EB7994"/>
    <w:rsid w:val="00EC0154"/>
    <w:rsid w:val="00EC07BE"/>
    <w:rsid w:val="00ED4A57"/>
    <w:rsid w:val="00ED5D7F"/>
    <w:rsid w:val="00ED5FD2"/>
    <w:rsid w:val="00ED754D"/>
    <w:rsid w:val="00EE053D"/>
    <w:rsid w:val="00EE0E15"/>
    <w:rsid w:val="00EE55EC"/>
    <w:rsid w:val="00EF05AB"/>
    <w:rsid w:val="00EF4063"/>
    <w:rsid w:val="00EF4843"/>
    <w:rsid w:val="00EF4B6B"/>
    <w:rsid w:val="00EF61AB"/>
    <w:rsid w:val="00EF721C"/>
    <w:rsid w:val="00EF7EC9"/>
    <w:rsid w:val="00F045AA"/>
    <w:rsid w:val="00F049D1"/>
    <w:rsid w:val="00F13282"/>
    <w:rsid w:val="00F14760"/>
    <w:rsid w:val="00F175FD"/>
    <w:rsid w:val="00F22874"/>
    <w:rsid w:val="00F22DD9"/>
    <w:rsid w:val="00F240A2"/>
    <w:rsid w:val="00F34474"/>
    <w:rsid w:val="00F37E8E"/>
    <w:rsid w:val="00F41A42"/>
    <w:rsid w:val="00F423CE"/>
    <w:rsid w:val="00F52D12"/>
    <w:rsid w:val="00F5380C"/>
    <w:rsid w:val="00F62ED3"/>
    <w:rsid w:val="00F64569"/>
    <w:rsid w:val="00F661A3"/>
    <w:rsid w:val="00F700E1"/>
    <w:rsid w:val="00F731D2"/>
    <w:rsid w:val="00F755C4"/>
    <w:rsid w:val="00F76014"/>
    <w:rsid w:val="00F81FE1"/>
    <w:rsid w:val="00F85F1C"/>
    <w:rsid w:val="00FA0348"/>
    <w:rsid w:val="00FA1766"/>
    <w:rsid w:val="00FA23B0"/>
    <w:rsid w:val="00FA3843"/>
    <w:rsid w:val="00FA74F1"/>
    <w:rsid w:val="00FD0225"/>
    <w:rsid w:val="00FD104A"/>
    <w:rsid w:val="00FD3351"/>
    <w:rsid w:val="00FD54C5"/>
    <w:rsid w:val="00FD5E3C"/>
    <w:rsid w:val="00FD7A11"/>
    <w:rsid w:val="00FE355E"/>
    <w:rsid w:val="00FE3908"/>
    <w:rsid w:val="00FE4AE7"/>
    <w:rsid w:val="00FE7CBD"/>
    <w:rsid w:val="00FF083C"/>
    <w:rsid w:val="00FF1549"/>
    <w:rsid w:val="00FF1DB9"/>
    <w:rsid w:val="00FF4061"/>
    <w:rsid w:val="00FF5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F8E7E3"/>
  <w15:docId w15:val="{3F70323A-4800-4A2D-9FB5-C25E1E80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32" w:hanging="366"/>
      <w:outlineLvl w:val="0"/>
    </w:pPr>
    <w:rPr>
      <w:b/>
      <w:bCs/>
      <w:sz w:val="24"/>
      <w:szCs w:val="24"/>
    </w:rPr>
  </w:style>
  <w:style w:type="paragraph" w:styleId="Heading2">
    <w:name w:val="heading 2"/>
    <w:basedOn w:val="Normal"/>
    <w:next w:val="Normal"/>
    <w:link w:val="Heading2Char"/>
    <w:uiPriority w:val="9"/>
    <w:unhideWhenUsed/>
    <w:qFormat/>
    <w:rsid w:val="00995B8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90AE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320" w:lineRule="exact"/>
      <w:ind w:left="2400" w:right="2778"/>
      <w:jc w:val="center"/>
    </w:pPr>
    <w:rPr>
      <w:b/>
      <w:bCs/>
      <w:sz w:val="28"/>
      <w:szCs w:val="28"/>
    </w:rPr>
  </w:style>
  <w:style w:type="paragraph" w:styleId="ListParagraph">
    <w:name w:val="List Paragraph"/>
    <w:basedOn w:val="Normal"/>
    <w:uiPriority w:val="1"/>
    <w:qFormat/>
    <w:pPr>
      <w:ind w:left="1187" w:hanging="361"/>
    </w:pPr>
  </w:style>
  <w:style w:type="paragraph" w:customStyle="1" w:styleId="TableParagraph">
    <w:name w:val="Table Paragraph"/>
    <w:basedOn w:val="Normal"/>
    <w:uiPriority w:val="1"/>
    <w:qFormat/>
    <w:pPr>
      <w:ind w:left="110"/>
    </w:pPr>
  </w:style>
  <w:style w:type="paragraph" w:styleId="Header">
    <w:name w:val="header"/>
    <w:basedOn w:val="Normal"/>
    <w:link w:val="HeaderChar"/>
    <w:uiPriority w:val="99"/>
    <w:unhideWhenUsed/>
    <w:rsid w:val="00922B91"/>
    <w:pPr>
      <w:tabs>
        <w:tab w:val="center" w:pos="4680"/>
        <w:tab w:val="right" w:pos="9360"/>
      </w:tabs>
    </w:pPr>
  </w:style>
  <w:style w:type="character" w:customStyle="1" w:styleId="HeaderChar">
    <w:name w:val="Header Char"/>
    <w:basedOn w:val="DefaultParagraphFont"/>
    <w:link w:val="Header"/>
    <w:uiPriority w:val="99"/>
    <w:rsid w:val="00922B91"/>
    <w:rPr>
      <w:rFonts w:ascii="Times New Roman" w:eastAsia="Times New Roman" w:hAnsi="Times New Roman" w:cs="Times New Roman"/>
    </w:rPr>
  </w:style>
  <w:style w:type="paragraph" w:styleId="Footer">
    <w:name w:val="footer"/>
    <w:basedOn w:val="Normal"/>
    <w:link w:val="FooterChar"/>
    <w:uiPriority w:val="99"/>
    <w:unhideWhenUsed/>
    <w:rsid w:val="00922B91"/>
    <w:pPr>
      <w:tabs>
        <w:tab w:val="center" w:pos="4680"/>
        <w:tab w:val="right" w:pos="9360"/>
      </w:tabs>
    </w:pPr>
  </w:style>
  <w:style w:type="character" w:customStyle="1" w:styleId="FooterChar">
    <w:name w:val="Footer Char"/>
    <w:basedOn w:val="DefaultParagraphFont"/>
    <w:link w:val="Footer"/>
    <w:uiPriority w:val="99"/>
    <w:rsid w:val="00922B91"/>
    <w:rPr>
      <w:rFonts w:ascii="Times New Roman" w:eastAsia="Times New Roman" w:hAnsi="Times New Roman" w:cs="Times New Roman"/>
    </w:rPr>
  </w:style>
  <w:style w:type="character" w:styleId="Hyperlink">
    <w:name w:val="Hyperlink"/>
    <w:basedOn w:val="DefaultParagraphFont"/>
    <w:uiPriority w:val="99"/>
    <w:unhideWhenUsed/>
    <w:rsid w:val="00925946"/>
    <w:rPr>
      <w:color w:val="0000FF" w:themeColor="hyperlink"/>
      <w:u w:val="single"/>
    </w:rPr>
  </w:style>
  <w:style w:type="character" w:styleId="UnresolvedMention">
    <w:name w:val="Unresolved Mention"/>
    <w:basedOn w:val="DefaultParagraphFont"/>
    <w:uiPriority w:val="99"/>
    <w:semiHidden/>
    <w:unhideWhenUsed/>
    <w:rsid w:val="00925946"/>
    <w:rPr>
      <w:color w:val="605E5C"/>
      <w:shd w:val="clear" w:color="auto" w:fill="E1DFDD"/>
    </w:rPr>
  </w:style>
  <w:style w:type="paragraph" w:styleId="FootnoteText">
    <w:name w:val="footnote text"/>
    <w:basedOn w:val="Normal"/>
    <w:link w:val="FootnoteTextChar"/>
    <w:uiPriority w:val="99"/>
    <w:semiHidden/>
    <w:unhideWhenUsed/>
    <w:rsid w:val="00153A63"/>
    <w:rPr>
      <w:sz w:val="20"/>
      <w:szCs w:val="20"/>
    </w:rPr>
  </w:style>
  <w:style w:type="character" w:customStyle="1" w:styleId="FootnoteTextChar">
    <w:name w:val="Footnote Text Char"/>
    <w:basedOn w:val="DefaultParagraphFont"/>
    <w:link w:val="FootnoteText"/>
    <w:uiPriority w:val="99"/>
    <w:semiHidden/>
    <w:rsid w:val="00153A6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3A63"/>
    <w:rPr>
      <w:vertAlign w:val="superscript"/>
    </w:rPr>
  </w:style>
  <w:style w:type="paragraph" w:styleId="NoSpacing">
    <w:name w:val="No Spacing"/>
    <w:uiPriority w:val="1"/>
    <w:qFormat/>
    <w:rsid w:val="00F5380C"/>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75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475C4C"/>
    <w:rPr>
      <w:rFonts w:ascii="Courier New" w:eastAsia="Times New Roman" w:hAnsi="Courier New" w:cs="Courier New"/>
      <w:sz w:val="20"/>
      <w:szCs w:val="20"/>
      <w:lang w:eastAsia="zh-CN"/>
    </w:rPr>
  </w:style>
  <w:style w:type="character" w:customStyle="1" w:styleId="Heading2Char">
    <w:name w:val="Heading 2 Char"/>
    <w:basedOn w:val="DefaultParagraphFont"/>
    <w:link w:val="Heading2"/>
    <w:uiPriority w:val="9"/>
    <w:rsid w:val="00995B8E"/>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133BA2"/>
    <w:rPr>
      <w:color w:val="800080" w:themeColor="followedHyperlink"/>
      <w:u w:val="single"/>
    </w:rPr>
  </w:style>
  <w:style w:type="character" w:customStyle="1" w:styleId="Heading3Char">
    <w:name w:val="Heading 3 Char"/>
    <w:basedOn w:val="DefaultParagraphFont"/>
    <w:link w:val="Heading3"/>
    <w:uiPriority w:val="9"/>
    <w:rsid w:val="00390AE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7D2EEF"/>
    <w:pPr>
      <w:widowControl/>
      <w:autoSpaceDE/>
      <w:autoSpaceDN/>
      <w:spacing w:before="100" w:beforeAutospacing="1" w:after="100" w:afterAutospacing="1"/>
    </w:pPr>
    <w:rPr>
      <w:sz w:val="24"/>
      <w:szCs w:val="24"/>
      <w:lang w:eastAsia="zh-CN"/>
    </w:rPr>
  </w:style>
  <w:style w:type="table" w:styleId="TableGrid">
    <w:name w:val="Table Grid"/>
    <w:basedOn w:val="TableNormal"/>
    <w:uiPriority w:val="39"/>
    <w:rsid w:val="00F37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37E8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37E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37E8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37E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F37E8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F37E8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1Light-Accent4">
    <w:name w:val="Grid Table 1 Light Accent 4"/>
    <w:basedOn w:val="TableNormal"/>
    <w:uiPriority w:val="46"/>
    <w:rsid w:val="00F37E8E"/>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PlainTable4">
    <w:name w:val="Plain Table 4"/>
    <w:basedOn w:val="TableNormal"/>
    <w:uiPriority w:val="44"/>
    <w:rsid w:val="00F37E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F37E8E"/>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8A77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38694">
      <w:bodyDiv w:val="1"/>
      <w:marLeft w:val="0"/>
      <w:marRight w:val="0"/>
      <w:marTop w:val="0"/>
      <w:marBottom w:val="0"/>
      <w:divBdr>
        <w:top w:val="none" w:sz="0" w:space="0" w:color="auto"/>
        <w:left w:val="none" w:sz="0" w:space="0" w:color="auto"/>
        <w:bottom w:val="none" w:sz="0" w:space="0" w:color="auto"/>
        <w:right w:val="none" w:sz="0" w:space="0" w:color="auto"/>
      </w:divBdr>
    </w:div>
    <w:div w:id="455025531">
      <w:bodyDiv w:val="1"/>
      <w:marLeft w:val="0"/>
      <w:marRight w:val="0"/>
      <w:marTop w:val="0"/>
      <w:marBottom w:val="0"/>
      <w:divBdr>
        <w:top w:val="none" w:sz="0" w:space="0" w:color="auto"/>
        <w:left w:val="none" w:sz="0" w:space="0" w:color="auto"/>
        <w:bottom w:val="none" w:sz="0" w:space="0" w:color="auto"/>
        <w:right w:val="none" w:sz="0" w:space="0" w:color="auto"/>
      </w:divBdr>
    </w:div>
    <w:div w:id="666593385">
      <w:bodyDiv w:val="1"/>
      <w:marLeft w:val="0"/>
      <w:marRight w:val="0"/>
      <w:marTop w:val="0"/>
      <w:marBottom w:val="0"/>
      <w:divBdr>
        <w:top w:val="none" w:sz="0" w:space="0" w:color="auto"/>
        <w:left w:val="none" w:sz="0" w:space="0" w:color="auto"/>
        <w:bottom w:val="none" w:sz="0" w:space="0" w:color="auto"/>
        <w:right w:val="none" w:sz="0" w:space="0" w:color="auto"/>
      </w:divBdr>
    </w:div>
    <w:div w:id="808403340">
      <w:bodyDiv w:val="1"/>
      <w:marLeft w:val="0"/>
      <w:marRight w:val="0"/>
      <w:marTop w:val="0"/>
      <w:marBottom w:val="0"/>
      <w:divBdr>
        <w:top w:val="none" w:sz="0" w:space="0" w:color="auto"/>
        <w:left w:val="none" w:sz="0" w:space="0" w:color="auto"/>
        <w:bottom w:val="none" w:sz="0" w:space="0" w:color="auto"/>
        <w:right w:val="none" w:sz="0" w:space="0" w:color="auto"/>
      </w:divBdr>
    </w:div>
    <w:div w:id="828054187">
      <w:bodyDiv w:val="1"/>
      <w:marLeft w:val="0"/>
      <w:marRight w:val="0"/>
      <w:marTop w:val="0"/>
      <w:marBottom w:val="0"/>
      <w:divBdr>
        <w:top w:val="none" w:sz="0" w:space="0" w:color="auto"/>
        <w:left w:val="none" w:sz="0" w:space="0" w:color="auto"/>
        <w:bottom w:val="none" w:sz="0" w:space="0" w:color="auto"/>
        <w:right w:val="none" w:sz="0" w:space="0" w:color="auto"/>
      </w:divBdr>
    </w:div>
    <w:div w:id="853687431">
      <w:bodyDiv w:val="1"/>
      <w:marLeft w:val="0"/>
      <w:marRight w:val="0"/>
      <w:marTop w:val="0"/>
      <w:marBottom w:val="0"/>
      <w:divBdr>
        <w:top w:val="none" w:sz="0" w:space="0" w:color="auto"/>
        <w:left w:val="none" w:sz="0" w:space="0" w:color="auto"/>
        <w:bottom w:val="none" w:sz="0" w:space="0" w:color="auto"/>
        <w:right w:val="none" w:sz="0" w:space="0" w:color="auto"/>
      </w:divBdr>
    </w:div>
    <w:div w:id="866409854">
      <w:bodyDiv w:val="1"/>
      <w:marLeft w:val="0"/>
      <w:marRight w:val="0"/>
      <w:marTop w:val="0"/>
      <w:marBottom w:val="0"/>
      <w:divBdr>
        <w:top w:val="none" w:sz="0" w:space="0" w:color="auto"/>
        <w:left w:val="none" w:sz="0" w:space="0" w:color="auto"/>
        <w:bottom w:val="none" w:sz="0" w:space="0" w:color="auto"/>
        <w:right w:val="none" w:sz="0" w:space="0" w:color="auto"/>
      </w:divBdr>
    </w:div>
    <w:div w:id="912666539">
      <w:bodyDiv w:val="1"/>
      <w:marLeft w:val="0"/>
      <w:marRight w:val="0"/>
      <w:marTop w:val="0"/>
      <w:marBottom w:val="0"/>
      <w:divBdr>
        <w:top w:val="none" w:sz="0" w:space="0" w:color="auto"/>
        <w:left w:val="none" w:sz="0" w:space="0" w:color="auto"/>
        <w:bottom w:val="none" w:sz="0" w:space="0" w:color="auto"/>
        <w:right w:val="none" w:sz="0" w:space="0" w:color="auto"/>
      </w:divBdr>
    </w:div>
    <w:div w:id="1148740799">
      <w:bodyDiv w:val="1"/>
      <w:marLeft w:val="0"/>
      <w:marRight w:val="0"/>
      <w:marTop w:val="0"/>
      <w:marBottom w:val="0"/>
      <w:divBdr>
        <w:top w:val="none" w:sz="0" w:space="0" w:color="auto"/>
        <w:left w:val="none" w:sz="0" w:space="0" w:color="auto"/>
        <w:bottom w:val="none" w:sz="0" w:space="0" w:color="auto"/>
        <w:right w:val="none" w:sz="0" w:space="0" w:color="auto"/>
      </w:divBdr>
    </w:div>
    <w:div w:id="1180002429">
      <w:bodyDiv w:val="1"/>
      <w:marLeft w:val="0"/>
      <w:marRight w:val="0"/>
      <w:marTop w:val="0"/>
      <w:marBottom w:val="0"/>
      <w:divBdr>
        <w:top w:val="none" w:sz="0" w:space="0" w:color="auto"/>
        <w:left w:val="none" w:sz="0" w:space="0" w:color="auto"/>
        <w:bottom w:val="none" w:sz="0" w:space="0" w:color="auto"/>
        <w:right w:val="none" w:sz="0" w:space="0" w:color="auto"/>
      </w:divBdr>
    </w:div>
    <w:div w:id="1357807517">
      <w:bodyDiv w:val="1"/>
      <w:marLeft w:val="0"/>
      <w:marRight w:val="0"/>
      <w:marTop w:val="0"/>
      <w:marBottom w:val="0"/>
      <w:divBdr>
        <w:top w:val="none" w:sz="0" w:space="0" w:color="auto"/>
        <w:left w:val="none" w:sz="0" w:space="0" w:color="auto"/>
        <w:bottom w:val="none" w:sz="0" w:space="0" w:color="auto"/>
        <w:right w:val="none" w:sz="0" w:space="0" w:color="auto"/>
      </w:divBdr>
    </w:div>
    <w:div w:id="1382439972">
      <w:bodyDiv w:val="1"/>
      <w:marLeft w:val="0"/>
      <w:marRight w:val="0"/>
      <w:marTop w:val="0"/>
      <w:marBottom w:val="0"/>
      <w:divBdr>
        <w:top w:val="none" w:sz="0" w:space="0" w:color="auto"/>
        <w:left w:val="none" w:sz="0" w:space="0" w:color="auto"/>
        <w:bottom w:val="none" w:sz="0" w:space="0" w:color="auto"/>
        <w:right w:val="none" w:sz="0" w:space="0" w:color="auto"/>
      </w:divBdr>
    </w:div>
    <w:div w:id="1441293454">
      <w:bodyDiv w:val="1"/>
      <w:marLeft w:val="0"/>
      <w:marRight w:val="0"/>
      <w:marTop w:val="0"/>
      <w:marBottom w:val="0"/>
      <w:divBdr>
        <w:top w:val="none" w:sz="0" w:space="0" w:color="auto"/>
        <w:left w:val="none" w:sz="0" w:space="0" w:color="auto"/>
        <w:bottom w:val="none" w:sz="0" w:space="0" w:color="auto"/>
        <w:right w:val="none" w:sz="0" w:space="0" w:color="auto"/>
      </w:divBdr>
    </w:div>
    <w:div w:id="1444836321">
      <w:bodyDiv w:val="1"/>
      <w:marLeft w:val="0"/>
      <w:marRight w:val="0"/>
      <w:marTop w:val="0"/>
      <w:marBottom w:val="0"/>
      <w:divBdr>
        <w:top w:val="none" w:sz="0" w:space="0" w:color="auto"/>
        <w:left w:val="none" w:sz="0" w:space="0" w:color="auto"/>
        <w:bottom w:val="none" w:sz="0" w:space="0" w:color="auto"/>
        <w:right w:val="none" w:sz="0" w:space="0" w:color="auto"/>
      </w:divBdr>
    </w:div>
    <w:div w:id="1710955807">
      <w:bodyDiv w:val="1"/>
      <w:marLeft w:val="0"/>
      <w:marRight w:val="0"/>
      <w:marTop w:val="0"/>
      <w:marBottom w:val="0"/>
      <w:divBdr>
        <w:top w:val="none" w:sz="0" w:space="0" w:color="auto"/>
        <w:left w:val="none" w:sz="0" w:space="0" w:color="auto"/>
        <w:bottom w:val="none" w:sz="0" w:space="0" w:color="auto"/>
        <w:right w:val="none" w:sz="0" w:space="0" w:color="auto"/>
      </w:divBdr>
    </w:div>
    <w:div w:id="2021085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s11257-019-09237-4"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ejbt.2015.05.00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apers.nips.cc/paper/5004-deep-content-based-music-recommendatio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ma14216689" TargetMode="External"/><Relationship Id="rId5" Type="http://schemas.openxmlformats.org/officeDocument/2006/relationships/webSettings" Target="webSettings.xml"/><Relationship Id="rId15" Type="http://schemas.openxmlformats.org/officeDocument/2006/relationships/hyperlink" Target="https://doi.org/10.3390/electronics10212717" TargetMode="External"/><Relationship Id="rId10" Type="http://schemas.openxmlformats.org/officeDocument/2006/relationships/hyperlink" Target="https://doi.org/10.1016/j.cageo.2019.10432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11/coin.12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64D49-13D6-4BBF-B388-DAB4AB529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3781</Words>
  <Characters>21553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Microsoft Word - Project Documentation_Madeline Lin.doc</vt:lpstr>
    </vt:vector>
  </TitlesOfParts>
  <Company/>
  <LinksUpToDate>false</LinksUpToDate>
  <CharactersWithSpaces>25284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Documentation_Madeline Lin.doc</dc:title>
  <dc:subject/>
  <dc:creator>Lin, Madeline</dc:creator>
  <cp:keywords/>
  <dc:description/>
  <cp:lastModifiedBy>Lin, Madeline</cp:lastModifiedBy>
  <cp:revision>2</cp:revision>
  <dcterms:created xsi:type="dcterms:W3CDTF">2023-04-27T23:45:00Z</dcterms:created>
  <dcterms:modified xsi:type="dcterms:W3CDTF">2023-04-27T23:45:00Z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2022-08-01T00:00:00Z</vt:filetime>
  </property>
  <property fmtid="{D5CDD505-2E9C-101B-9397-08002B2CF9AE}" pid="3" name="Creator">
    <vt:lpwstr>Word</vt:lpwstr>
  </property>
  <property fmtid="{D5CDD505-2E9C-101B-9397-08002B2CF9AE}" pid="4" name="LastSaved">
    <vt:filetime>2022-11-27T00:00:00Z</vt:filetime>
  </property>
  <property fmtid="{D5CDD505-2E9C-101B-9397-08002B2CF9AE}" pid="5" name="Producer">
    <vt:lpwstr>macOS Version 10.16 (Build 20G314) Quartz PDFContext</vt:lpwstr>
  </property>
  <property fmtid="{D5CDD505-2E9C-101B-9397-08002B2CF9AE}" pid="6" name="MSIP_Label_ea60d57e-af5b-4752-ac57-3e4f28ca11dc_Enabled">
    <vt:lpwstr>true</vt:lpwstr>
  </property>
  <property fmtid="{D5CDD505-2E9C-101B-9397-08002B2CF9AE}" pid="7" name="MSIP_Label_ea60d57e-af5b-4752-ac57-3e4f28ca11dc_SetDate">
    <vt:lpwstr>2022-11-27T14:11:30Z</vt:lpwstr>
  </property>
  <property fmtid="{D5CDD505-2E9C-101B-9397-08002B2CF9AE}" pid="8" name="MSIP_Label_ea60d57e-af5b-4752-ac57-3e4f28ca11dc_Method">
    <vt:lpwstr>Standard</vt:lpwstr>
  </property>
  <property fmtid="{D5CDD505-2E9C-101B-9397-08002B2CF9AE}" pid="9" name="MSIP_Label_ea60d57e-af5b-4752-ac57-3e4f28ca11dc_Name">
    <vt:lpwstr>ea60d57e-af5b-4752-ac57-3e4f28ca11dc</vt:lpwstr>
  </property>
  <property fmtid="{D5CDD505-2E9C-101B-9397-08002B2CF9AE}" pid="10" name="MSIP_Label_ea60d57e-af5b-4752-ac57-3e4f28ca11dc_SiteId">
    <vt:lpwstr>36da45f1-dd2c-4d1f-af13-5abe46b99921</vt:lpwstr>
  </property>
  <property fmtid="{D5CDD505-2E9C-101B-9397-08002B2CF9AE}" pid="11" name="MSIP_Label_ea60d57e-af5b-4752-ac57-3e4f28ca11dc_ActionId">
    <vt:lpwstr>8a35742d-f0b9-4178-8bbe-5623c0cebf00</vt:lpwstr>
  </property>
  <property fmtid="{D5CDD505-2E9C-101B-9397-08002B2CF9AE}" pid="12" name="MSIP_Label_ea60d57e-af5b-4752-ac57-3e4f28ca11dc_ContentBits">
    <vt:lpwstr>0</vt:lpwstr>
  </property>
</Properties>
</file>