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4613" w14:textId="77777777" w:rsidR="00736143" w:rsidRPr="00724922" w:rsidRDefault="00736143" w:rsidP="00724922">
      <w:pPr>
        <w:spacing w:after="0" w:line="480" w:lineRule="auto"/>
        <w:jc w:val="center"/>
        <w:rPr>
          <w:rFonts w:ascii="Times New Roman" w:hAnsi="Times New Roman" w:cs="Times New Roman"/>
        </w:rPr>
      </w:pPr>
    </w:p>
    <w:p w14:paraId="3B08DF6E" w14:textId="77777777" w:rsidR="00CB207F" w:rsidRPr="00724922" w:rsidRDefault="00CB207F" w:rsidP="00724922">
      <w:pPr>
        <w:spacing w:after="0" w:line="480" w:lineRule="auto"/>
        <w:jc w:val="center"/>
        <w:rPr>
          <w:rFonts w:ascii="Times New Roman" w:hAnsi="Times New Roman" w:cs="Times New Roman"/>
        </w:rPr>
      </w:pPr>
    </w:p>
    <w:p w14:paraId="1775DD5D" w14:textId="77777777" w:rsidR="00CB207F" w:rsidRPr="00724922" w:rsidRDefault="00CB207F" w:rsidP="00724922">
      <w:pPr>
        <w:spacing w:after="0" w:line="480" w:lineRule="auto"/>
        <w:jc w:val="center"/>
        <w:rPr>
          <w:rFonts w:ascii="Times New Roman" w:hAnsi="Times New Roman" w:cs="Times New Roman"/>
        </w:rPr>
      </w:pPr>
    </w:p>
    <w:p w14:paraId="3ABDB71B" w14:textId="77777777" w:rsidR="00CB207F" w:rsidRPr="00724922" w:rsidRDefault="00CB207F" w:rsidP="00724922">
      <w:pPr>
        <w:spacing w:after="0" w:line="480" w:lineRule="auto"/>
        <w:jc w:val="center"/>
        <w:rPr>
          <w:rFonts w:ascii="Times New Roman" w:hAnsi="Times New Roman" w:cs="Times New Roman"/>
        </w:rPr>
      </w:pPr>
    </w:p>
    <w:p w14:paraId="2BB26254" w14:textId="77777777" w:rsidR="00CB207F" w:rsidRPr="00724922" w:rsidRDefault="00CB207F" w:rsidP="00724922">
      <w:pPr>
        <w:spacing w:after="0" w:line="480" w:lineRule="auto"/>
        <w:jc w:val="center"/>
        <w:rPr>
          <w:rFonts w:ascii="Times New Roman" w:hAnsi="Times New Roman" w:cs="Times New Roman"/>
        </w:rPr>
      </w:pPr>
    </w:p>
    <w:p w14:paraId="5952B760" w14:textId="77777777" w:rsidR="00CB207F" w:rsidRPr="00724922" w:rsidRDefault="00CB207F" w:rsidP="00724922">
      <w:pPr>
        <w:spacing w:after="0" w:line="480" w:lineRule="auto"/>
        <w:jc w:val="center"/>
        <w:rPr>
          <w:rFonts w:ascii="Times New Roman" w:hAnsi="Times New Roman" w:cs="Times New Roman"/>
        </w:rPr>
      </w:pPr>
    </w:p>
    <w:p w14:paraId="3E09D63C" w14:textId="77777777" w:rsidR="00CB207F" w:rsidRPr="00724922" w:rsidRDefault="00CB207F" w:rsidP="00724922">
      <w:pPr>
        <w:spacing w:after="0" w:line="480" w:lineRule="auto"/>
        <w:jc w:val="center"/>
        <w:rPr>
          <w:rFonts w:ascii="Times New Roman" w:hAnsi="Times New Roman" w:cs="Times New Roman"/>
        </w:rPr>
      </w:pPr>
    </w:p>
    <w:p w14:paraId="529E60EC" w14:textId="393FA758" w:rsidR="00CB207F" w:rsidRPr="00724922" w:rsidRDefault="00CB207F" w:rsidP="00724922">
      <w:pPr>
        <w:spacing w:after="0" w:line="480" w:lineRule="auto"/>
        <w:jc w:val="center"/>
        <w:rPr>
          <w:rFonts w:ascii="Times New Roman" w:hAnsi="Times New Roman" w:cs="Times New Roman"/>
          <w:b/>
          <w:bCs/>
        </w:rPr>
      </w:pPr>
      <w:r w:rsidRPr="00724922">
        <w:rPr>
          <w:rFonts w:ascii="Times New Roman" w:hAnsi="Times New Roman" w:cs="Times New Roman"/>
          <w:b/>
          <w:bCs/>
        </w:rPr>
        <w:t>Assignment - Cloud Provider Comparison</w:t>
      </w:r>
    </w:p>
    <w:p w14:paraId="581FFEB1" w14:textId="77777777" w:rsidR="00CB207F" w:rsidRPr="00724922" w:rsidRDefault="00CB207F" w:rsidP="00724922">
      <w:pPr>
        <w:spacing w:after="0" w:line="480" w:lineRule="auto"/>
        <w:jc w:val="center"/>
        <w:rPr>
          <w:rFonts w:ascii="Times New Roman" w:hAnsi="Times New Roman" w:cs="Times New Roman"/>
        </w:rPr>
      </w:pPr>
    </w:p>
    <w:p w14:paraId="2134683B" w14:textId="77777777" w:rsidR="00CB207F" w:rsidRPr="00724922" w:rsidRDefault="00CB207F" w:rsidP="00724922">
      <w:pPr>
        <w:spacing w:after="0" w:line="480" w:lineRule="auto"/>
        <w:jc w:val="center"/>
        <w:rPr>
          <w:rFonts w:ascii="Times New Roman" w:hAnsi="Times New Roman" w:cs="Times New Roman"/>
        </w:rPr>
      </w:pPr>
      <w:r w:rsidRPr="00724922">
        <w:rPr>
          <w:rFonts w:ascii="Times New Roman" w:hAnsi="Times New Roman" w:cs="Times New Roman"/>
        </w:rPr>
        <w:t>Madelyn Wolf</w:t>
      </w:r>
    </w:p>
    <w:p w14:paraId="728F6A95" w14:textId="77777777" w:rsidR="00CB207F" w:rsidRPr="00724922" w:rsidRDefault="00CB207F" w:rsidP="00724922">
      <w:pPr>
        <w:spacing w:after="0" w:line="480" w:lineRule="auto"/>
        <w:jc w:val="center"/>
        <w:rPr>
          <w:rFonts w:ascii="Times New Roman" w:hAnsi="Times New Roman" w:cs="Times New Roman"/>
        </w:rPr>
      </w:pPr>
      <w:r w:rsidRPr="00724922">
        <w:rPr>
          <w:rFonts w:ascii="Times New Roman" w:hAnsi="Times New Roman" w:cs="Times New Roman"/>
        </w:rPr>
        <w:t>Information Technology, Arizona State University</w:t>
      </w:r>
    </w:p>
    <w:p w14:paraId="02F8DD74" w14:textId="77777777" w:rsidR="00CB207F" w:rsidRPr="00724922" w:rsidRDefault="00CB207F" w:rsidP="00724922">
      <w:pPr>
        <w:spacing w:after="0" w:line="480" w:lineRule="auto"/>
        <w:jc w:val="center"/>
        <w:rPr>
          <w:rFonts w:ascii="Times New Roman" w:hAnsi="Times New Roman" w:cs="Times New Roman"/>
        </w:rPr>
      </w:pPr>
      <w:r w:rsidRPr="00724922">
        <w:rPr>
          <w:rFonts w:ascii="Times New Roman" w:hAnsi="Times New Roman" w:cs="Times New Roman"/>
        </w:rPr>
        <w:t>IFT 320: Managing the Cloud</w:t>
      </w:r>
    </w:p>
    <w:p w14:paraId="2054606B" w14:textId="77777777" w:rsidR="00CB207F" w:rsidRPr="00724922" w:rsidRDefault="00CB207F" w:rsidP="00724922">
      <w:pPr>
        <w:spacing w:after="0" w:line="480" w:lineRule="auto"/>
        <w:jc w:val="center"/>
        <w:rPr>
          <w:rFonts w:ascii="Times New Roman" w:hAnsi="Times New Roman" w:cs="Times New Roman"/>
        </w:rPr>
      </w:pPr>
      <w:r w:rsidRPr="00724922">
        <w:rPr>
          <w:rFonts w:ascii="Times New Roman" w:hAnsi="Times New Roman" w:cs="Times New Roman"/>
        </w:rPr>
        <w:t>Professor John Lewis</w:t>
      </w:r>
    </w:p>
    <w:p w14:paraId="4F4C4206" w14:textId="1CB313DB" w:rsidR="00CB207F" w:rsidRPr="00724922" w:rsidRDefault="00CB207F" w:rsidP="00724922">
      <w:pPr>
        <w:spacing w:after="0" w:line="480" w:lineRule="auto"/>
        <w:jc w:val="center"/>
        <w:rPr>
          <w:rFonts w:ascii="Times New Roman" w:hAnsi="Times New Roman" w:cs="Times New Roman"/>
        </w:rPr>
      </w:pPr>
      <w:r w:rsidRPr="00724922">
        <w:rPr>
          <w:rFonts w:ascii="Times New Roman" w:hAnsi="Times New Roman" w:cs="Times New Roman"/>
        </w:rPr>
        <w:t>November 2</w:t>
      </w:r>
      <w:r w:rsidRPr="00724922">
        <w:rPr>
          <w:rFonts w:ascii="Times New Roman" w:hAnsi="Times New Roman" w:cs="Times New Roman"/>
          <w:vertAlign w:val="superscript"/>
        </w:rPr>
        <w:t>nd</w:t>
      </w:r>
      <w:r w:rsidRPr="00724922">
        <w:rPr>
          <w:rFonts w:ascii="Times New Roman" w:hAnsi="Times New Roman" w:cs="Times New Roman"/>
        </w:rPr>
        <w:t>, 2025</w:t>
      </w:r>
    </w:p>
    <w:p w14:paraId="26AE8A2D" w14:textId="77777777" w:rsidR="00CB207F" w:rsidRPr="00724922" w:rsidRDefault="00CB207F" w:rsidP="00724922">
      <w:pPr>
        <w:spacing w:after="0" w:line="480" w:lineRule="auto"/>
        <w:jc w:val="center"/>
        <w:rPr>
          <w:rFonts w:ascii="Times New Roman" w:hAnsi="Times New Roman" w:cs="Times New Roman"/>
        </w:rPr>
      </w:pPr>
    </w:p>
    <w:p w14:paraId="08CE8AB6" w14:textId="76AC18D1" w:rsidR="00CB207F" w:rsidRPr="00724922" w:rsidRDefault="00CB207F" w:rsidP="00724922">
      <w:pPr>
        <w:spacing w:after="0" w:line="480" w:lineRule="auto"/>
        <w:rPr>
          <w:rFonts w:ascii="Times New Roman" w:hAnsi="Times New Roman" w:cs="Times New Roman"/>
        </w:rPr>
      </w:pPr>
      <w:r w:rsidRPr="00724922">
        <w:rPr>
          <w:rFonts w:ascii="Times New Roman" w:hAnsi="Times New Roman" w:cs="Times New Roman"/>
        </w:rPr>
        <w:br w:type="page"/>
      </w:r>
    </w:p>
    <w:p w14:paraId="015BCDF1" w14:textId="77777777" w:rsidR="00CB207F" w:rsidRPr="00724922" w:rsidRDefault="00CB207F" w:rsidP="00724922">
      <w:pPr>
        <w:spacing w:after="0" w:line="480" w:lineRule="auto"/>
        <w:jc w:val="center"/>
        <w:rPr>
          <w:rFonts w:ascii="Times New Roman" w:hAnsi="Times New Roman" w:cs="Times New Roman"/>
          <w:b/>
          <w:bCs/>
        </w:rPr>
      </w:pPr>
      <w:r w:rsidRPr="00724922">
        <w:rPr>
          <w:rFonts w:ascii="Times New Roman" w:hAnsi="Times New Roman" w:cs="Times New Roman"/>
          <w:b/>
          <w:bCs/>
        </w:rPr>
        <w:lastRenderedPageBreak/>
        <w:t>Assignment - Cloud Provider Comparison</w:t>
      </w:r>
    </w:p>
    <w:p w14:paraId="6279DA71" w14:textId="6DA20BFC" w:rsidR="00CB207F" w:rsidRPr="00724922" w:rsidRDefault="00CB207F" w:rsidP="00724922">
      <w:pPr>
        <w:spacing w:after="0" w:line="480" w:lineRule="auto"/>
        <w:jc w:val="center"/>
        <w:rPr>
          <w:rFonts w:ascii="Times New Roman" w:hAnsi="Times New Roman" w:cs="Times New Roman"/>
          <w:b/>
          <w:bCs/>
        </w:rPr>
      </w:pPr>
      <w:r w:rsidRPr="00724922">
        <w:rPr>
          <w:rFonts w:ascii="Times New Roman" w:hAnsi="Times New Roman" w:cs="Times New Roman"/>
          <w:b/>
          <w:bCs/>
        </w:rPr>
        <w:t>Part One</w:t>
      </w:r>
    </w:p>
    <w:p w14:paraId="43410CAD" w14:textId="310C3024" w:rsidR="00CB207F" w:rsidRPr="00724922" w:rsidRDefault="00CB207F" w:rsidP="00724922">
      <w:pPr>
        <w:spacing w:after="0" w:line="480" w:lineRule="auto"/>
        <w:ind w:firstLine="720"/>
        <w:rPr>
          <w:rFonts w:ascii="Times New Roman" w:hAnsi="Times New Roman" w:cs="Times New Roman"/>
        </w:rPr>
      </w:pPr>
      <w:r w:rsidRPr="00724922">
        <w:rPr>
          <w:rFonts w:ascii="Times New Roman" w:hAnsi="Times New Roman" w:cs="Times New Roman"/>
        </w:rPr>
        <w:t>The following table compares the costs of compute, storage, database</w:t>
      </w:r>
      <w:r w:rsidR="005D4DDD" w:rsidRPr="00724922">
        <w:rPr>
          <w:rFonts w:ascii="Times New Roman" w:hAnsi="Times New Roman" w:cs="Times New Roman"/>
        </w:rPr>
        <w:t>, networking, and user-login management</w:t>
      </w:r>
      <w:r w:rsidRPr="00724922">
        <w:rPr>
          <w:rFonts w:ascii="Times New Roman" w:hAnsi="Times New Roman" w:cs="Times New Roman"/>
        </w:rPr>
        <w:t xml:space="preserve"> services from three different cloud service providers, which are AWS, Oracle, and Google.</w:t>
      </w:r>
    </w:p>
    <w:tbl>
      <w:tblPr>
        <w:tblStyle w:val="TableGrid"/>
        <w:tblW w:w="0" w:type="auto"/>
        <w:tblLook w:val="04A0" w:firstRow="1" w:lastRow="0" w:firstColumn="1" w:lastColumn="0" w:noHBand="0" w:noVBand="1"/>
      </w:tblPr>
      <w:tblGrid>
        <w:gridCol w:w="2337"/>
        <w:gridCol w:w="2337"/>
        <w:gridCol w:w="2338"/>
        <w:gridCol w:w="2338"/>
      </w:tblGrid>
      <w:tr w:rsidR="00CB207F" w:rsidRPr="00724922" w14:paraId="70CE1BC2" w14:textId="77777777" w:rsidTr="005D4DDD">
        <w:tc>
          <w:tcPr>
            <w:tcW w:w="2337" w:type="dxa"/>
            <w:vAlign w:val="center"/>
          </w:tcPr>
          <w:p w14:paraId="38E6DEFD" w14:textId="77777777" w:rsidR="00CB207F" w:rsidRPr="00724922" w:rsidRDefault="00CB207F" w:rsidP="00724922">
            <w:pPr>
              <w:spacing w:line="480" w:lineRule="auto"/>
              <w:jc w:val="center"/>
              <w:rPr>
                <w:rFonts w:ascii="Times New Roman" w:hAnsi="Times New Roman" w:cs="Times New Roman"/>
              </w:rPr>
            </w:pPr>
          </w:p>
        </w:tc>
        <w:tc>
          <w:tcPr>
            <w:tcW w:w="2337" w:type="dxa"/>
            <w:vAlign w:val="center"/>
          </w:tcPr>
          <w:p w14:paraId="0C056F72" w14:textId="321DA03E"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AWS</w:t>
            </w:r>
          </w:p>
        </w:tc>
        <w:tc>
          <w:tcPr>
            <w:tcW w:w="2338" w:type="dxa"/>
            <w:vAlign w:val="center"/>
          </w:tcPr>
          <w:p w14:paraId="47913298" w14:textId="526803A2"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Google</w:t>
            </w:r>
          </w:p>
        </w:tc>
        <w:tc>
          <w:tcPr>
            <w:tcW w:w="2338" w:type="dxa"/>
            <w:vAlign w:val="center"/>
          </w:tcPr>
          <w:p w14:paraId="284EC451" w14:textId="1DB84BE7"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Oracle</w:t>
            </w:r>
          </w:p>
        </w:tc>
      </w:tr>
      <w:tr w:rsidR="00CB207F" w:rsidRPr="00724922" w14:paraId="514CCF03" w14:textId="77777777" w:rsidTr="005D4DDD">
        <w:tc>
          <w:tcPr>
            <w:tcW w:w="2337" w:type="dxa"/>
            <w:vAlign w:val="center"/>
          </w:tcPr>
          <w:p w14:paraId="2E0BD47E" w14:textId="7C4D0CB3"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Compute</w:t>
            </w:r>
          </w:p>
        </w:tc>
        <w:tc>
          <w:tcPr>
            <w:tcW w:w="2337" w:type="dxa"/>
            <w:vAlign w:val="center"/>
          </w:tcPr>
          <w:p w14:paraId="16E3B8B9" w14:textId="73F6D7B9"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w:t>
            </w:r>
            <w:r w:rsidRPr="00724922">
              <w:rPr>
                <w:rFonts w:ascii="Times New Roman" w:hAnsi="Times New Roman" w:cs="Times New Roman"/>
              </w:rPr>
              <w:t>57.51</w:t>
            </w:r>
          </w:p>
        </w:tc>
        <w:tc>
          <w:tcPr>
            <w:tcW w:w="2338" w:type="dxa"/>
            <w:vAlign w:val="center"/>
          </w:tcPr>
          <w:p w14:paraId="3932479B" w14:textId="732F2DA4"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$61.42</w:t>
            </w:r>
          </w:p>
        </w:tc>
        <w:tc>
          <w:tcPr>
            <w:tcW w:w="2338" w:type="dxa"/>
            <w:vAlign w:val="center"/>
          </w:tcPr>
          <w:p w14:paraId="58F1DA33" w14:textId="3DC2636C"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$49.10</w:t>
            </w:r>
          </w:p>
        </w:tc>
      </w:tr>
      <w:tr w:rsidR="00CB207F" w:rsidRPr="00724922" w14:paraId="5C2528C3" w14:textId="77777777" w:rsidTr="005D4DDD">
        <w:tc>
          <w:tcPr>
            <w:tcW w:w="2337" w:type="dxa"/>
            <w:vAlign w:val="center"/>
          </w:tcPr>
          <w:p w14:paraId="0AAE82EE" w14:textId="398B50C8"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Storage</w:t>
            </w:r>
          </w:p>
        </w:tc>
        <w:tc>
          <w:tcPr>
            <w:tcW w:w="2337" w:type="dxa"/>
            <w:vAlign w:val="center"/>
          </w:tcPr>
          <w:p w14:paraId="63E199F5" w14:textId="0BA4F64B"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Included in Compute</w:t>
            </w:r>
          </w:p>
        </w:tc>
        <w:tc>
          <w:tcPr>
            <w:tcW w:w="2338" w:type="dxa"/>
            <w:vAlign w:val="center"/>
          </w:tcPr>
          <w:p w14:paraId="60DC405E" w14:textId="17272638"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Included in Compute</w:t>
            </w:r>
          </w:p>
        </w:tc>
        <w:tc>
          <w:tcPr>
            <w:tcW w:w="2338" w:type="dxa"/>
            <w:vAlign w:val="center"/>
          </w:tcPr>
          <w:p w14:paraId="7C9E335B" w14:textId="44F405C7"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Free with 200GB Discount</w:t>
            </w:r>
          </w:p>
        </w:tc>
      </w:tr>
      <w:tr w:rsidR="00CB207F" w:rsidRPr="00724922" w14:paraId="11FAE646" w14:textId="77777777" w:rsidTr="005D4DDD">
        <w:tc>
          <w:tcPr>
            <w:tcW w:w="2337" w:type="dxa"/>
            <w:vAlign w:val="center"/>
          </w:tcPr>
          <w:p w14:paraId="1899A0AD" w14:textId="25D89860"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Database</w:t>
            </w:r>
          </w:p>
        </w:tc>
        <w:tc>
          <w:tcPr>
            <w:tcW w:w="2337" w:type="dxa"/>
            <w:vAlign w:val="center"/>
          </w:tcPr>
          <w:p w14:paraId="58B5CC89" w14:textId="5FFD150C"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w:t>
            </w:r>
            <w:r w:rsidRPr="00724922">
              <w:rPr>
                <w:rFonts w:ascii="Times New Roman" w:hAnsi="Times New Roman" w:cs="Times New Roman"/>
              </w:rPr>
              <w:t>117.46</w:t>
            </w:r>
          </w:p>
        </w:tc>
        <w:tc>
          <w:tcPr>
            <w:tcW w:w="2338" w:type="dxa"/>
            <w:vAlign w:val="center"/>
          </w:tcPr>
          <w:p w14:paraId="51748CBE" w14:textId="07BC5C3D"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w:t>
            </w:r>
            <w:r w:rsidR="00453504" w:rsidRPr="00724922">
              <w:rPr>
                <w:rFonts w:ascii="Times New Roman" w:hAnsi="Times New Roman" w:cs="Times New Roman"/>
              </w:rPr>
              <w:t xml:space="preserve"> </w:t>
            </w:r>
            <w:r w:rsidR="00453504" w:rsidRPr="00724922">
              <w:rPr>
                <w:rFonts w:ascii="Times New Roman" w:hAnsi="Times New Roman" w:cs="Times New Roman"/>
              </w:rPr>
              <w:t>141.87</w:t>
            </w:r>
          </w:p>
        </w:tc>
        <w:tc>
          <w:tcPr>
            <w:tcW w:w="2338" w:type="dxa"/>
            <w:vAlign w:val="center"/>
          </w:tcPr>
          <w:p w14:paraId="7F484137" w14:textId="18BF63CC" w:rsidR="00CB207F"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$123.93</w:t>
            </w:r>
          </w:p>
        </w:tc>
      </w:tr>
      <w:tr w:rsidR="00D11051" w:rsidRPr="00724922" w14:paraId="5886C6A3" w14:textId="77777777" w:rsidTr="005D4DDD">
        <w:tc>
          <w:tcPr>
            <w:tcW w:w="2337" w:type="dxa"/>
            <w:vAlign w:val="center"/>
          </w:tcPr>
          <w:p w14:paraId="1C3B6956" w14:textId="78DB6036" w:rsidR="00D11051" w:rsidRPr="00724922" w:rsidRDefault="00D11051" w:rsidP="00724922">
            <w:pPr>
              <w:spacing w:line="480" w:lineRule="auto"/>
              <w:jc w:val="center"/>
              <w:rPr>
                <w:rFonts w:ascii="Times New Roman" w:hAnsi="Times New Roman" w:cs="Times New Roman"/>
                <w:b/>
                <w:bCs/>
              </w:rPr>
            </w:pPr>
            <w:r w:rsidRPr="00724922">
              <w:rPr>
                <w:rFonts w:ascii="Times New Roman" w:hAnsi="Times New Roman" w:cs="Times New Roman"/>
                <w:b/>
                <w:bCs/>
              </w:rPr>
              <w:t>IAM/User Login</w:t>
            </w:r>
          </w:p>
        </w:tc>
        <w:tc>
          <w:tcPr>
            <w:tcW w:w="2337" w:type="dxa"/>
            <w:vAlign w:val="center"/>
          </w:tcPr>
          <w:p w14:paraId="2E44C7B5" w14:textId="59719555" w:rsidR="00D11051"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w:t>
            </w:r>
            <w:r w:rsidR="00B9047C" w:rsidRPr="00724922">
              <w:rPr>
                <w:rFonts w:ascii="Times New Roman" w:hAnsi="Times New Roman" w:cs="Times New Roman"/>
              </w:rPr>
              <w:t>50</w:t>
            </w:r>
            <w:r w:rsidRPr="00724922">
              <w:rPr>
                <w:rFonts w:ascii="Times New Roman" w:hAnsi="Times New Roman" w:cs="Times New Roman"/>
              </w:rPr>
              <w:t>.00</w:t>
            </w:r>
          </w:p>
        </w:tc>
        <w:tc>
          <w:tcPr>
            <w:tcW w:w="2338" w:type="dxa"/>
            <w:vAlign w:val="center"/>
          </w:tcPr>
          <w:p w14:paraId="1FAE3ED3" w14:textId="068207EB" w:rsidR="00D11051"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Free for first 50k MAU</w:t>
            </w:r>
          </w:p>
        </w:tc>
        <w:tc>
          <w:tcPr>
            <w:tcW w:w="2338" w:type="dxa"/>
            <w:vAlign w:val="center"/>
          </w:tcPr>
          <w:p w14:paraId="7AACF6D8" w14:textId="6F0A2F2B" w:rsidR="00D11051" w:rsidRPr="00724922" w:rsidRDefault="00D11051" w:rsidP="00724922">
            <w:pPr>
              <w:spacing w:line="480" w:lineRule="auto"/>
              <w:jc w:val="center"/>
              <w:rPr>
                <w:rFonts w:ascii="Times New Roman" w:hAnsi="Times New Roman" w:cs="Times New Roman"/>
              </w:rPr>
            </w:pPr>
            <w:r w:rsidRPr="00724922">
              <w:rPr>
                <w:rFonts w:ascii="Times New Roman" w:hAnsi="Times New Roman" w:cs="Times New Roman"/>
              </w:rPr>
              <w:t>$19.45</w:t>
            </w:r>
          </w:p>
        </w:tc>
      </w:tr>
      <w:tr w:rsidR="00D11051" w:rsidRPr="00724922" w14:paraId="4980C0F3" w14:textId="77777777" w:rsidTr="005D4DDD">
        <w:tc>
          <w:tcPr>
            <w:tcW w:w="2337" w:type="dxa"/>
            <w:vAlign w:val="center"/>
          </w:tcPr>
          <w:p w14:paraId="66A1F14A" w14:textId="70FA4666" w:rsidR="00D11051" w:rsidRPr="00724922" w:rsidRDefault="00D11051" w:rsidP="00724922">
            <w:pPr>
              <w:spacing w:line="480" w:lineRule="auto"/>
              <w:jc w:val="center"/>
              <w:rPr>
                <w:rFonts w:ascii="Times New Roman" w:hAnsi="Times New Roman" w:cs="Times New Roman"/>
                <w:b/>
                <w:bCs/>
              </w:rPr>
            </w:pPr>
            <w:r w:rsidRPr="00724922">
              <w:rPr>
                <w:rFonts w:ascii="Times New Roman" w:hAnsi="Times New Roman" w:cs="Times New Roman"/>
                <w:b/>
                <w:bCs/>
              </w:rPr>
              <w:t>DNS/Networking</w:t>
            </w:r>
          </w:p>
        </w:tc>
        <w:tc>
          <w:tcPr>
            <w:tcW w:w="2337" w:type="dxa"/>
            <w:vAlign w:val="center"/>
          </w:tcPr>
          <w:p w14:paraId="6DB28104" w14:textId="55714AD8" w:rsidR="00D11051"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w:t>
            </w:r>
            <w:r w:rsidRPr="00724922">
              <w:rPr>
                <w:rFonts w:ascii="Times New Roman" w:hAnsi="Times New Roman" w:cs="Times New Roman"/>
              </w:rPr>
              <w:t>6.50</w:t>
            </w:r>
          </w:p>
        </w:tc>
        <w:tc>
          <w:tcPr>
            <w:tcW w:w="2338" w:type="dxa"/>
            <w:vAlign w:val="center"/>
          </w:tcPr>
          <w:p w14:paraId="740C6E30" w14:textId="7575D951" w:rsidR="00D11051"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$11.49</w:t>
            </w:r>
          </w:p>
        </w:tc>
        <w:tc>
          <w:tcPr>
            <w:tcW w:w="2338" w:type="dxa"/>
            <w:vAlign w:val="center"/>
          </w:tcPr>
          <w:p w14:paraId="1BEC0B78" w14:textId="0C8E4EAF" w:rsidR="00D11051"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$4.85</w:t>
            </w:r>
          </w:p>
        </w:tc>
      </w:tr>
      <w:tr w:rsidR="00CB207F" w:rsidRPr="00724922" w14:paraId="0640E90B" w14:textId="77777777" w:rsidTr="005D4DDD">
        <w:tc>
          <w:tcPr>
            <w:tcW w:w="2337" w:type="dxa"/>
            <w:vAlign w:val="center"/>
          </w:tcPr>
          <w:p w14:paraId="6160D8AE" w14:textId="560407D6" w:rsidR="00CB207F" w:rsidRPr="00724922" w:rsidRDefault="00CB207F" w:rsidP="00724922">
            <w:pPr>
              <w:spacing w:line="480" w:lineRule="auto"/>
              <w:jc w:val="center"/>
              <w:rPr>
                <w:rFonts w:ascii="Times New Roman" w:hAnsi="Times New Roman" w:cs="Times New Roman"/>
                <w:b/>
                <w:bCs/>
              </w:rPr>
            </w:pPr>
            <w:r w:rsidRPr="00724922">
              <w:rPr>
                <w:rFonts w:ascii="Times New Roman" w:hAnsi="Times New Roman" w:cs="Times New Roman"/>
                <w:b/>
                <w:bCs/>
              </w:rPr>
              <w:t>Totals</w:t>
            </w:r>
          </w:p>
        </w:tc>
        <w:tc>
          <w:tcPr>
            <w:tcW w:w="2337" w:type="dxa"/>
            <w:vAlign w:val="center"/>
          </w:tcPr>
          <w:p w14:paraId="5B656F77" w14:textId="026502CF" w:rsidR="00CB207F"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$2</w:t>
            </w:r>
            <w:r w:rsidR="00B9047C" w:rsidRPr="00724922">
              <w:rPr>
                <w:rFonts w:ascii="Times New Roman" w:hAnsi="Times New Roman" w:cs="Times New Roman"/>
              </w:rPr>
              <w:t>3</w:t>
            </w:r>
            <w:r w:rsidRPr="00724922">
              <w:rPr>
                <w:rFonts w:ascii="Times New Roman" w:hAnsi="Times New Roman" w:cs="Times New Roman"/>
              </w:rPr>
              <w:t>1.47</w:t>
            </w:r>
          </w:p>
        </w:tc>
        <w:tc>
          <w:tcPr>
            <w:tcW w:w="2338" w:type="dxa"/>
            <w:vAlign w:val="center"/>
          </w:tcPr>
          <w:p w14:paraId="5D72036B" w14:textId="3320CB37" w:rsidR="00CB207F"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w:t>
            </w:r>
            <w:r w:rsidR="00453504" w:rsidRPr="00724922">
              <w:rPr>
                <w:rFonts w:ascii="Times New Roman" w:hAnsi="Times New Roman" w:cs="Times New Roman"/>
              </w:rPr>
              <w:t>214.78</w:t>
            </w:r>
          </w:p>
        </w:tc>
        <w:tc>
          <w:tcPr>
            <w:tcW w:w="2338" w:type="dxa"/>
            <w:vAlign w:val="center"/>
          </w:tcPr>
          <w:p w14:paraId="79F9FBE1" w14:textId="448517C3" w:rsidR="00CB207F" w:rsidRPr="00724922" w:rsidRDefault="005D4DDD" w:rsidP="00724922">
            <w:pPr>
              <w:spacing w:line="480" w:lineRule="auto"/>
              <w:jc w:val="center"/>
              <w:rPr>
                <w:rFonts w:ascii="Times New Roman" w:hAnsi="Times New Roman" w:cs="Times New Roman"/>
              </w:rPr>
            </w:pPr>
            <w:r w:rsidRPr="00724922">
              <w:rPr>
                <w:rFonts w:ascii="Times New Roman" w:hAnsi="Times New Roman" w:cs="Times New Roman"/>
              </w:rPr>
              <w:t>$197.33</w:t>
            </w:r>
          </w:p>
        </w:tc>
      </w:tr>
    </w:tbl>
    <w:p w14:paraId="72AE8A3B" w14:textId="77777777" w:rsidR="00CB207F" w:rsidRPr="00724922" w:rsidRDefault="00CB207F" w:rsidP="00724922">
      <w:pPr>
        <w:spacing w:after="0" w:line="480" w:lineRule="auto"/>
        <w:jc w:val="center"/>
        <w:rPr>
          <w:rFonts w:ascii="Times New Roman" w:hAnsi="Times New Roman" w:cs="Times New Roman"/>
        </w:rPr>
      </w:pPr>
    </w:p>
    <w:p w14:paraId="6C8DA378" w14:textId="04B5BC77" w:rsidR="00CB207F" w:rsidRPr="00724922" w:rsidRDefault="00CB207F" w:rsidP="00724922">
      <w:pPr>
        <w:spacing w:after="0" w:line="480" w:lineRule="auto"/>
        <w:jc w:val="center"/>
        <w:rPr>
          <w:rFonts w:ascii="Times New Roman" w:hAnsi="Times New Roman" w:cs="Times New Roman"/>
          <w:b/>
          <w:bCs/>
        </w:rPr>
      </w:pPr>
      <w:r w:rsidRPr="00724922">
        <w:rPr>
          <w:rFonts w:ascii="Times New Roman" w:hAnsi="Times New Roman" w:cs="Times New Roman"/>
          <w:b/>
          <w:bCs/>
        </w:rPr>
        <w:t>Part Two</w:t>
      </w:r>
    </w:p>
    <w:p w14:paraId="1EEF00CF" w14:textId="0662343E" w:rsidR="00CB207F" w:rsidRPr="00724922" w:rsidRDefault="00CB207F" w:rsidP="00724922">
      <w:pPr>
        <w:spacing w:after="0" w:line="480" w:lineRule="auto"/>
        <w:rPr>
          <w:rFonts w:ascii="Times New Roman" w:hAnsi="Times New Roman" w:cs="Times New Roman"/>
        </w:rPr>
      </w:pPr>
      <w:r w:rsidRPr="00724922">
        <w:rPr>
          <w:rFonts w:ascii="Times New Roman" w:hAnsi="Times New Roman" w:cs="Times New Roman"/>
        </w:rPr>
        <w:tab/>
        <w:t xml:space="preserve">The company I work for is a small, </w:t>
      </w:r>
      <w:r w:rsidR="005911C9" w:rsidRPr="00724922">
        <w:rPr>
          <w:rFonts w:ascii="Times New Roman" w:hAnsi="Times New Roman" w:cs="Times New Roman"/>
        </w:rPr>
        <w:t xml:space="preserve">decently </w:t>
      </w:r>
      <w:r w:rsidRPr="00724922">
        <w:rPr>
          <w:rFonts w:ascii="Times New Roman" w:hAnsi="Times New Roman" w:cs="Times New Roman"/>
        </w:rPr>
        <w:t xml:space="preserve">successful food blog that offers </w:t>
      </w:r>
      <w:r w:rsidR="005911C9" w:rsidRPr="00724922">
        <w:rPr>
          <w:rFonts w:ascii="Times New Roman" w:hAnsi="Times New Roman" w:cs="Times New Roman"/>
        </w:rPr>
        <w:t>hundreds</w:t>
      </w:r>
      <w:r w:rsidRPr="00724922">
        <w:rPr>
          <w:rFonts w:ascii="Times New Roman" w:hAnsi="Times New Roman" w:cs="Times New Roman"/>
        </w:rPr>
        <w:t xml:space="preserve"> of recipes and even a digital cookbook that is available for purchase. Users have the option of viewing the website without logging in, however, there is an option to log in and through that, they can view the digital cookbook (if they purchased). Each recipe can scale depending on if the user wants to half it, double it, or quadruple it. </w:t>
      </w:r>
      <w:r w:rsidR="005911C9" w:rsidRPr="00724922">
        <w:rPr>
          <w:rFonts w:ascii="Times New Roman" w:hAnsi="Times New Roman" w:cs="Times New Roman"/>
        </w:rPr>
        <w:t>At this current moment, there are 400 paid users</w:t>
      </w:r>
      <w:r w:rsidR="00B9047C" w:rsidRPr="00724922">
        <w:rPr>
          <w:rFonts w:ascii="Times New Roman" w:hAnsi="Times New Roman" w:cs="Times New Roman"/>
        </w:rPr>
        <w:t>, but I gave headroom of 1000 as the business scales</w:t>
      </w:r>
      <w:r w:rsidR="005911C9" w:rsidRPr="00724922">
        <w:rPr>
          <w:rFonts w:ascii="Times New Roman" w:hAnsi="Times New Roman" w:cs="Times New Roman"/>
        </w:rPr>
        <w:t>.</w:t>
      </w:r>
    </w:p>
    <w:p w14:paraId="54E8ABEA" w14:textId="3BEA2EE9" w:rsidR="00CB207F" w:rsidRPr="00724922" w:rsidRDefault="00CB207F" w:rsidP="00724922">
      <w:pPr>
        <w:spacing w:after="0" w:line="480" w:lineRule="auto"/>
        <w:rPr>
          <w:rFonts w:ascii="Times New Roman" w:hAnsi="Times New Roman" w:cs="Times New Roman"/>
        </w:rPr>
      </w:pPr>
      <w:r w:rsidRPr="00724922">
        <w:rPr>
          <w:rFonts w:ascii="Times New Roman" w:hAnsi="Times New Roman" w:cs="Times New Roman"/>
        </w:rPr>
        <w:lastRenderedPageBreak/>
        <w:tab/>
        <w:t>Since the business is relatively simple, I focused on compute, storage, database</w:t>
      </w:r>
      <w:r w:rsidR="00B9047C" w:rsidRPr="00724922">
        <w:rPr>
          <w:rFonts w:ascii="Times New Roman" w:hAnsi="Times New Roman" w:cs="Times New Roman"/>
        </w:rPr>
        <w:t xml:space="preserve">, </w:t>
      </w:r>
      <w:r w:rsidR="00B9047C" w:rsidRPr="00724922">
        <w:rPr>
          <w:rFonts w:ascii="Times New Roman" w:hAnsi="Times New Roman" w:cs="Times New Roman"/>
        </w:rPr>
        <w:t>networking, and user-login management</w:t>
      </w:r>
      <w:r w:rsidRPr="00724922">
        <w:rPr>
          <w:rFonts w:ascii="Times New Roman" w:hAnsi="Times New Roman" w:cs="Times New Roman"/>
        </w:rPr>
        <w:t xml:space="preserve"> services for hosting the website. For </w:t>
      </w:r>
      <w:proofErr w:type="gramStart"/>
      <w:r w:rsidRPr="00724922">
        <w:rPr>
          <w:rFonts w:ascii="Times New Roman" w:hAnsi="Times New Roman" w:cs="Times New Roman"/>
        </w:rPr>
        <w:t>compute</w:t>
      </w:r>
      <w:proofErr w:type="gramEnd"/>
      <w:r w:rsidRPr="00724922">
        <w:rPr>
          <w:rFonts w:ascii="Times New Roman" w:hAnsi="Times New Roman" w:cs="Times New Roman"/>
        </w:rPr>
        <w:t xml:space="preserve">, one instance should suffice </w:t>
      </w:r>
      <w:proofErr w:type="gramStart"/>
      <w:r w:rsidRPr="00724922">
        <w:rPr>
          <w:rFonts w:ascii="Times New Roman" w:hAnsi="Times New Roman" w:cs="Times New Roman"/>
        </w:rPr>
        <w:t>for the amount of</w:t>
      </w:r>
      <w:proofErr w:type="gramEnd"/>
      <w:r w:rsidRPr="00724922">
        <w:rPr>
          <w:rFonts w:ascii="Times New Roman" w:hAnsi="Times New Roman" w:cs="Times New Roman"/>
        </w:rPr>
        <w:t xml:space="preserve"> traffic to the website. The instance requires 2 vCPUs and 8 GB of memory. </w:t>
      </w:r>
      <w:r w:rsidR="005911C9" w:rsidRPr="00724922">
        <w:rPr>
          <w:rFonts w:ascii="Times New Roman" w:hAnsi="Times New Roman" w:cs="Times New Roman"/>
        </w:rPr>
        <w:t xml:space="preserve">For storage, 250 GB should be enough for the operating system, data (which includes images for recipe cards), and logs. For the database, </w:t>
      </w:r>
      <w:r w:rsidR="00092EA8" w:rsidRPr="00724922">
        <w:rPr>
          <w:rFonts w:ascii="Times New Roman" w:hAnsi="Times New Roman" w:cs="Times New Roman"/>
        </w:rPr>
        <w:t>100</w:t>
      </w:r>
      <w:r w:rsidR="005911C9" w:rsidRPr="00724922">
        <w:rPr>
          <w:rFonts w:ascii="Times New Roman" w:hAnsi="Times New Roman" w:cs="Times New Roman"/>
        </w:rPr>
        <w:t xml:space="preserve"> GB of initial storage and autoscaling up to </w:t>
      </w:r>
      <w:r w:rsidR="00092EA8" w:rsidRPr="00724922">
        <w:rPr>
          <w:rFonts w:ascii="Times New Roman" w:hAnsi="Times New Roman" w:cs="Times New Roman"/>
        </w:rPr>
        <w:t xml:space="preserve">200 </w:t>
      </w:r>
      <w:r w:rsidR="005911C9" w:rsidRPr="00724922">
        <w:rPr>
          <w:rFonts w:ascii="Times New Roman" w:hAnsi="Times New Roman" w:cs="Times New Roman"/>
        </w:rPr>
        <w:t xml:space="preserve">GB should be enough </w:t>
      </w:r>
      <w:proofErr w:type="gramStart"/>
      <w:r w:rsidR="005911C9" w:rsidRPr="00724922">
        <w:rPr>
          <w:rFonts w:ascii="Times New Roman" w:hAnsi="Times New Roman" w:cs="Times New Roman"/>
        </w:rPr>
        <w:t>for the amount of</w:t>
      </w:r>
      <w:proofErr w:type="gramEnd"/>
      <w:r w:rsidR="005911C9" w:rsidRPr="00724922">
        <w:rPr>
          <w:rFonts w:ascii="Times New Roman" w:hAnsi="Times New Roman" w:cs="Times New Roman"/>
        </w:rPr>
        <w:t xml:space="preserve"> information, which includes account information for each user, transactions, and recipe information. </w:t>
      </w:r>
      <w:r w:rsidR="00B9047C" w:rsidRPr="00724922">
        <w:rPr>
          <w:rFonts w:ascii="Times New Roman" w:hAnsi="Times New Roman" w:cs="Times New Roman"/>
        </w:rPr>
        <w:t xml:space="preserve">Networking is simple as only one IP address is required. For user-login management, I selected 1000 external users. </w:t>
      </w:r>
    </w:p>
    <w:p w14:paraId="331E235F" w14:textId="43F7F1AB" w:rsidR="004D156A" w:rsidRPr="00724922" w:rsidRDefault="004D156A" w:rsidP="00724922">
      <w:pPr>
        <w:spacing w:after="0" w:line="480" w:lineRule="auto"/>
        <w:rPr>
          <w:rFonts w:ascii="Times New Roman" w:hAnsi="Times New Roman" w:cs="Times New Roman"/>
        </w:rPr>
      </w:pPr>
      <w:r w:rsidRPr="00724922">
        <w:rPr>
          <w:rFonts w:ascii="Times New Roman" w:hAnsi="Times New Roman" w:cs="Times New Roman"/>
        </w:rPr>
        <w:tab/>
        <w:t xml:space="preserve">When looking at the cost comparison between each cloud service provider, </w:t>
      </w:r>
      <w:r w:rsidR="00453504" w:rsidRPr="00724922">
        <w:rPr>
          <w:rFonts w:ascii="Times New Roman" w:hAnsi="Times New Roman" w:cs="Times New Roman"/>
        </w:rPr>
        <w:t>Oracle</w:t>
      </w:r>
      <w:r w:rsidRPr="00724922">
        <w:rPr>
          <w:rFonts w:ascii="Times New Roman" w:hAnsi="Times New Roman" w:cs="Times New Roman"/>
        </w:rPr>
        <w:t xml:space="preserve"> is the least expensive for all services required. In total, Google’s cloud services are $2,</w:t>
      </w:r>
      <w:r w:rsidR="00453504" w:rsidRPr="00724922">
        <w:rPr>
          <w:rFonts w:ascii="Times New Roman" w:hAnsi="Times New Roman" w:cs="Times New Roman"/>
        </w:rPr>
        <w:t>577</w:t>
      </w:r>
      <w:r w:rsidRPr="00724922">
        <w:rPr>
          <w:rFonts w:ascii="Times New Roman" w:hAnsi="Times New Roman" w:cs="Times New Roman"/>
        </w:rPr>
        <w:t>.</w:t>
      </w:r>
      <w:r w:rsidR="00453504" w:rsidRPr="00724922">
        <w:rPr>
          <w:rFonts w:ascii="Times New Roman" w:hAnsi="Times New Roman" w:cs="Times New Roman"/>
        </w:rPr>
        <w:t>3</w:t>
      </w:r>
      <w:r w:rsidRPr="00724922">
        <w:rPr>
          <w:rFonts w:ascii="Times New Roman" w:hAnsi="Times New Roman" w:cs="Times New Roman"/>
        </w:rPr>
        <w:t xml:space="preserve">6, AWS is $2,777.64, and Oracle is $2,367.96 for a </w:t>
      </w:r>
      <w:r w:rsidR="00453504" w:rsidRPr="00724922">
        <w:rPr>
          <w:rFonts w:ascii="Times New Roman" w:hAnsi="Times New Roman" w:cs="Times New Roman"/>
        </w:rPr>
        <w:t>twelve-month</w:t>
      </w:r>
      <w:r w:rsidRPr="00724922">
        <w:rPr>
          <w:rFonts w:ascii="Times New Roman" w:hAnsi="Times New Roman" w:cs="Times New Roman"/>
        </w:rPr>
        <w:t xml:space="preserve"> period. </w:t>
      </w:r>
      <w:r w:rsidR="00453504" w:rsidRPr="00724922">
        <w:rPr>
          <w:rFonts w:ascii="Times New Roman" w:hAnsi="Times New Roman" w:cs="Times New Roman"/>
        </w:rPr>
        <w:t>Disregarding the cost of services, AWS “</w:t>
      </w:r>
      <w:r w:rsidR="00453504" w:rsidRPr="00724922">
        <w:rPr>
          <w:rFonts w:ascii="Times New Roman" w:hAnsi="Times New Roman" w:cs="Times New Roman"/>
        </w:rPr>
        <w:t>leads the other competitors in product breadth</w:t>
      </w:r>
      <w:r w:rsidR="00453504" w:rsidRPr="00724922">
        <w:rPr>
          <w:rFonts w:ascii="Times New Roman" w:hAnsi="Times New Roman" w:cs="Times New Roman"/>
        </w:rPr>
        <w:t>” and is the most mature cloud service provider as it launched in 2006</w:t>
      </w:r>
      <w:r w:rsidR="00D401B1" w:rsidRPr="00724922">
        <w:rPr>
          <w:rFonts w:ascii="Times New Roman" w:hAnsi="Times New Roman" w:cs="Times New Roman"/>
        </w:rPr>
        <w:t xml:space="preserve"> </w:t>
      </w:r>
      <w:r w:rsidR="00D401B1" w:rsidRPr="00724922">
        <w:rPr>
          <w:rFonts w:ascii="Times New Roman" w:hAnsi="Times New Roman" w:cs="Times New Roman"/>
        </w:rPr>
        <w:t>(Foot</w:t>
      </w:r>
      <w:r w:rsidR="00D401B1" w:rsidRPr="00724922">
        <w:rPr>
          <w:rFonts w:ascii="Times New Roman" w:hAnsi="Times New Roman" w:cs="Times New Roman"/>
        </w:rPr>
        <w:t>, 2024</w:t>
      </w:r>
      <w:r w:rsidR="00D401B1" w:rsidRPr="00724922">
        <w:rPr>
          <w:rFonts w:ascii="Times New Roman" w:hAnsi="Times New Roman" w:cs="Times New Roman"/>
        </w:rPr>
        <w:t>)</w:t>
      </w:r>
      <w:r w:rsidR="00453504" w:rsidRPr="00724922">
        <w:rPr>
          <w:rFonts w:ascii="Times New Roman" w:hAnsi="Times New Roman" w:cs="Times New Roman"/>
        </w:rPr>
        <w:t>.</w:t>
      </w:r>
      <w:r w:rsidR="00D401B1" w:rsidRPr="00724922">
        <w:rPr>
          <w:rFonts w:ascii="Times New Roman" w:hAnsi="Times New Roman" w:cs="Times New Roman"/>
        </w:rPr>
        <w:t xml:space="preserve"> Google maintains a large market share of the cloud service provider sector and is known for its “</w:t>
      </w:r>
      <w:r w:rsidR="00D401B1" w:rsidRPr="00724922">
        <w:rPr>
          <w:rFonts w:ascii="Times New Roman" w:hAnsi="Times New Roman" w:cs="Times New Roman"/>
        </w:rPr>
        <w:t>expertise in data analytics, machine learning, and artificial intelligence</w:t>
      </w:r>
      <w:r w:rsidR="00D401B1" w:rsidRPr="00724922">
        <w:rPr>
          <w:rFonts w:ascii="Times New Roman" w:hAnsi="Times New Roman" w:cs="Times New Roman"/>
        </w:rPr>
        <w:t xml:space="preserve">” </w:t>
      </w:r>
      <w:r w:rsidR="00D401B1" w:rsidRPr="00724922">
        <w:rPr>
          <w:rFonts w:ascii="Times New Roman" w:hAnsi="Times New Roman" w:cs="Times New Roman"/>
        </w:rPr>
        <w:t>(</w:t>
      </w:r>
      <w:proofErr w:type="spellStart"/>
      <w:r w:rsidR="00D401B1" w:rsidRPr="00724922">
        <w:rPr>
          <w:rFonts w:ascii="Times New Roman" w:hAnsi="Times New Roman" w:cs="Times New Roman"/>
        </w:rPr>
        <w:t>Attana</w:t>
      </w:r>
      <w:proofErr w:type="spellEnd"/>
      <w:r w:rsidR="00D401B1" w:rsidRPr="00724922">
        <w:rPr>
          <w:rFonts w:ascii="Times New Roman" w:hAnsi="Times New Roman" w:cs="Times New Roman"/>
        </w:rPr>
        <w:t>, 2024)</w:t>
      </w:r>
      <w:r w:rsidR="00D401B1" w:rsidRPr="00724922">
        <w:rPr>
          <w:rFonts w:ascii="Times New Roman" w:hAnsi="Times New Roman" w:cs="Times New Roman"/>
        </w:rPr>
        <w:t xml:space="preserve">. Oracle is newer to cloud services, launching in 2016, and offers extremely competitive pricing compared to AWS and Google for similar compute, storage, and database options. However, Oracle is more enterprise-focused, </w:t>
      </w:r>
      <w:r w:rsidR="00086C32" w:rsidRPr="00724922">
        <w:rPr>
          <w:rFonts w:ascii="Times New Roman" w:hAnsi="Times New Roman" w:cs="Times New Roman"/>
        </w:rPr>
        <w:t>whereas AWS and Google can be leveraged for small, startup companies like mine as well as large corporations. All three organizations emphasize security and compliance, which is important to consider as users can make purchases for the recipe book</w:t>
      </w:r>
      <w:r w:rsidR="000208CF" w:rsidRPr="00724922">
        <w:rPr>
          <w:rFonts w:ascii="Times New Roman" w:hAnsi="Times New Roman" w:cs="Times New Roman"/>
        </w:rPr>
        <w:t>, meaning they input financial information</w:t>
      </w:r>
      <w:r w:rsidR="00086C32" w:rsidRPr="00724922">
        <w:rPr>
          <w:rFonts w:ascii="Times New Roman" w:hAnsi="Times New Roman" w:cs="Times New Roman"/>
        </w:rPr>
        <w:t>. Google and AWS have the most availability and global coverage</w:t>
      </w:r>
      <w:r w:rsidR="000208CF" w:rsidRPr="00724922">
        <w:rPr>
          <w:rFonts w:ascii="Times New Roman" w:hAnsi="Times New Roman" w:cs="Times New Roman"/>
        </w:rPr>
        <w:t>, primarily due to the maturity of their platforms and products. Oracle, AWS, and Google Cloud are all scalable, however AWS has the best-in-class for frictionless scalability with seamless autoscaling and offers manual scaling as well</w:t>
      </w:r>
      <w:r w:rsidR="00196F1C" w:rsidRPr="00724922">
        <w:rPr>
          <w:rFonts w:ascii="Times New Roman" w:hAnsi="Times New Roman" w:cs="Times New Roman"/>
        </w:rPr>
        <w:t xml:space="preserve"> </w:t>
      </w:r>
      <w:r w:rsidR="00196F1C" w:rsidRPr="00724922">
        <w:rPr>
          <w:rFonts w:ascii="Times New Roman" w:hAnsi="Times New Roman" w:cs="Times New Roman"/>
        </w:rPr>
        <w:lastRenderedPageBreak/>
        <w:t>(Plumb, 2025)</w:t>
      </w:r>
      <w:r w:rsidR="000208CF" w:rsidRPr="00724922">
        <w:rPr>
          <w:rFonts w:ascii="Times New Roman" w:hAnsi="Times New Roman" w:cs="Times New Roman"/>
        </w:rPr>
        <w:t xml:space="preserve">. AWS and Google both also have plenty of online guides and templates due to their robust ecosystem, while Oracle does not have as many and is much more manual since it doesn’t offer the same features </w:t>
      </w:r>
      <w:proofErr w:type="gramStart"/>
      <w:r w:rsidR="000208CF" w:rsidRPr="00724922">
        <w:rPr>
          <w:rFonts w:ascii="Times New Roman" w:hAnsi="Times New Roman" w:cs="Times New Roman"/>
        </w:rPr>
        <w:t>like</w:t>
      </w:r>
      <w:proofErr w:type="gramEnd"/>
      <w:r w:rsidR="000208CF" w:rsidRPr="00724922">
        <w:rPr>
          <w:rFonts w:ascii="Times New Roman" w:hAnsi="Times New Roman" w:cs="Times New Roman"/>
        </w:rPr>
        <w:t xml:space="preserve"> Load Balancing and Auto Scaling Groups</w:t>
      </w:r>
      <w:r w:rsidR="00196F1C" w:rsidRPr="00724922">
        <w:rPr>
          <w:rFonts w:ascii="Times New Roman" w:hAnsi="Times New Roman" w:cs="Times New Roman"/>
        </w:rPr>
        <w:t xml:space="preserve">. </w:t>
      </w:r>
    </w:p>
    <w:p w14:paraId="64E95D7F" w14:textId="36CFA5C1" w:rsidR="00724922" w:rsidRPr="00724922" w:rsidRDefault="00196F1C" w:rsidP="00724922">
      <w:pPr>
        <w:spacing w:after="0" w:line="480" w:lineRule="auto"/>
        <w:rPr>
          <w:rFonts w:ascii="Times New Roman" w:hAnsi="Times New Roman" w:cs="Times New Roman"/>
        </w:rPr>
      </w:pPr>
      <w:r w:rsidRPr="00724922">
        <w:rPr>
          <w:rFonts w:ascii="Times New Roman" w:hAnsi="Times New Roman" w:cs="Times New Roman"/>
        </w:rPr>
        <w:tab/>
        <w:t xml:space="preserve">Building a cloud infrastructure can be confusing. The most important thing to consider is optimization and performance for what a company needs. </w:t>
      </w:r>
      <w:r w:rsidR="00724922" w:rsidRPr="00724922">
        <w:rPr>
          <w:rFonts w:ascii="Times New Roman" w:hAnsi="Times New Roman" w:cs="Times New Roman"/>
        </w:rPr>
        <w:t xml:space="preserve">Overestimating usage and workload will drive the costs associated much higher. Working with a support/sales team would be beneficial to determine exactly what is required for the desired cloud infrastructure. </w:t>
      </w:r>
      <w:r w:rsidRPr="00724922">
        <w:rPr>
          <w:rFonts w:ascii="Times New Roman" w:hAnsi="Times New Roman" w:cs="Times New Roman"/>
        </w:rPr>
        <w:t xml:space="preserve">Oracle, while a newer service, does cost the least for approximately the same workload. AWS and Google are more expensive, however there is a reason both companies occupy more market share, not just due to the longevity of their services on the market. In my </w:t>
      </w:r>
      <w:r w:rsidR="00724922" w:rsidRPr="00724922">
        <w:rPr>
          <w:rFonts w:ascii="Times New Roman" w:hAnsi="Times New Roman" w:cs="Times New Roman"/>
        </w:rPr>
        <w:t>business</w:t>
      </w:r>
      <w:r w:rsidRPr="00724922">
        <w:rPr>
          <w:rFonts w:ascii="Times New Roman" w:hAnsi="Times New Roman" w:cs="Times New Roman"/>
        </w:rPr>
        <w:t xml:space="preserve"> case, I would recommend Oracle simply because of the cost. It is a smaller business, and while somewhat successful with 400 active and paid users, spending over $2,500 a year to maintain the website/blog is not feasible. Yes, Oracle is more manual to set up, but the time investment is a well worth tradeoff for now. For more successful small companies, mid-size, and large, I would recommend AWS or Google. </w:t>
      </w:r>
      <w:r w:rsidR="00724922" w:rsidRPr="00724922">
        <w:rPr>
          <w:rFonts w:ascii="Times New Roman" w:hAnsi="Times New Roman" w:cs="Times New Roman"/>
        </w:rPr>
        <w:t xml:space="preserve">There </w:t>
      </w:r>
      <w:proofErr w:type="gramStart"/>
      <w:r w:rsidR="00724922" w:rsidRPr="00724922">
        <w:rPr>
          <w:rFonts w:ascii="Times New Roman" w:hAnsi="Times New Roman" w:cs="Times New Roman"/>
        </w:rPr>
        <w:t>is</w:t>
      </w:r>
      <w:proofErr w:type="gramEnd"/>
      <w:r w:rsidR="00724922" w:rsidRPr="00724922">
        <w:rPr>
          <w:rFonts w:ascii="Times New Roman" w:hAnsi="Times New Roman" w:cs="Times New Roman"/>
        </w:rPr>
        <w:t xml:space="preserve"> a large ecosystem and third-party services that would be useful for a larger business than mine.</w:t>
      </w:r>
    </w:p>
    <w:p w14:paraId="5716A858" w14:textId="77777777" w:rsidR="00724922" w:rsidRPr="00724922" w:rsidRDefault="00724922" w:rsidP="00724922">
      <w:pPr>
        <w:spacing w:after="0" w:line="480" w:lineRule="auto"/>
        <w:rPr>
          <w:rFonts w:ascii="Times New Roman" w:hAnsi="Times New Roman" w:cs="Times New Roman"/>
        </w:rPr>
      </w:pPr>
      <w:r w:rsidRPr="00724922">
        <w:rPr>
          <w:rFonts w:ascii="Times New Roman" w:hAnsi="Times New Roman" w:cs="Times New Roman"/>
        </w:rPr>
        <w:br w:type="page"/>
      </w:r>
    </w:p>
    <w:p w14:paraId="020938AB" w14:textId="633BE946" w:rsidR="00196F1C" w:rsidRPr="00724922" w:rsidRDefault="00724922" w:rsidP="00724922">
      <w:pPr>
        <w:spacing w:after="0" w:line="480" w:lineRule="auto"/>
        <w:jc w:val="center"/>
        <w:rPr>
          <w:rFonts w:ascii="Times New Roman" w:hAnsi="Times New Roman" w:cs="Times New Roman"/>
          <w:b/>
          <w:bCs/>
        </w:rPr>
      </w:pPr>
      <w:r w:rsidRPr="00724922">
        <w:rPr>
          <w:rFonts w:ascii="Times New Roman" w:hAnsi="Times New Roman" w:cs="Times New Roman"/>
          <w:b/>
          <w:bCs/>
        </w:rPr>
        <w:lastRenderedPageBreak/>
        <w:t>References</w:t>
      </w:r>
    </w:p>
    <w:p w14:paraId="45F02320" w14:textId="77777777" w:rsidR="00724922" w:rsidRPr="00724922" w:rsidRDefault="00724922" w:rsidP="00724922">
      <w:pPr>
        <w:pStyle w:val="NormalWeb"/>
        <w:spacing w:before="0" w:beforeAutospacing="0" w:after="0" w:afterAutospacing="0" w:line="480" w:lineRule="auto"/>
        <w:ind w:left="720" w:hanging="720"/>
      </w:pPr>
      <w:proofErr w:type="spellStart"/>
      <w:r w:rsidRPr="00724922">
        <w:t>Attana</w:t>
      </w:r>
      <w:proofErr w:type="spellEnd"/>
      <w:r w:rsidRPr="00724922">
        <w:t xml:space="preserve">, L. (2024, September 12). </w:t>
      </w:r>
      <w:r w:rsidRPr="00724922">
        <w:rPr>
          <w:i/>
          <w:iCs/>
        </w:rPr>
        <w:t>AWS vs Microsoft Azure vs Google Cloud vs Oracle Cloud Infrastructure: A Comprehensive Comparison</w:t>
      </w:r>
      <w:r w:rsidRPr="00724922">
        <w:t>. Public Sector Network. https://publicsectornetwork.com/insight/aws-vs-microsoft-azure-vs-google-cloud-vs-oracle-cloud-infrastructure-a-comprehensive-comparison</w:t>
      </w:r>
    </w:p>
    <w:p w14:paraId="28805619" w14:textId="77777777" w:rsidR="00724922" w:rsidRPr="00724922" w:rsidRDefault="00724922" w:rsidP="00724922">
      <w:pPr>
        <w:pStyle w:val="NormalWeb"/>
        <w:spacing w:before="0" w:beforeAutospacing="0" w:after="0" w:afterAutospacing="0" w:line="480" w:lineRule="auto"/>
        <w:ind w:left="720" w:hanging="720"/>
      </w:pPr>
      <w:r w:rsidRPr="00724922">
        <w:t xml:space="preserve">Foot, C. (2024, July 24). </w:t>
      </w:r>
      <w:r w:rsidRPr="00724922">
        <w:rPr>
          <w:i/>
          <w:iCs/>
        </w:rPr>
        <w:t>Cloud database comparison: AWS, Microsoft, Google and Oracle</w:t>
      </w:r>
      <w:r w:rsidRPr="00724922">
        <w:t>. Tech Target. https://www.techtarget.com/searchdatamanagement/tip/Cloud-database-comparison-AWS-Microsoft-Google-and-Oracle</w:t>
      </w:r>
    </w:p>
    <w:p w14:paraId="5E73BDE5" w14:textId="77777777" w:rsidR="00724922" w:rsidRPr="00724922" w:rsidRDefault="00724922" w:rsidP="00724922">
      <w:pPr>
        <w:pStyle w:val="NormalWeb"/>
        <w:spacing w:before="0" w:beforeAutospacing="0" w:after="0" w:afterAutospacing="0" w:line="480" w:lineRule="auto"/>
        <w:ind w:left="720" w:hanging="720"/>
      </w:pPr>
      <w:r w:rsidRPr="00724922">
        <w:t xml:space="preserve">Plumb, T. (2025, September). </w:t>
      </w:r>
      <w:r w:rsidRPr="00724922">
        <w:rPr>
          <w:i/>
          <w:iCs/>
        </w:rPr>
        <w:t xml:space="preserve">A guide to the </w:t>
      </w:r>
      <w:proofErr w:type="spellStart"/>
      <w:r w:rsidRPr="00724922">
        <w:rPr>
          <w:i/>
          <w:iCs/>
        </w:rPr>
        <w:t>multicloud</w:t>
      </w:r>
      <w:proofErr w:type="spellEnd"/>
      <w:r w:rsidRPr="00724922">
        <w:rPr>
          <w:i/>
          <w:iCs/>
        </w:rPr>
        <w:t xml:space="preserve"> strategies of AWS, Azure, and Google Cloud</w:t>
      </w:r>
      <w:r w:rsidRPr="00724922">
        <w:t>. InfoWorld. https://www.infoworld.com/article/4048525/a-guide-to-the-multicloud-strategies-of-aws-azure-and-google-cloud.html</w:t>
      </w:r>
    </w:p>
    <w:p w14:paraId="1948D89B" w14:textId="77777777" w:rsidR="00724922" w:rsidRPr="00724922" w:rsidRDefault="00724922" w:rsidP="00724922">
      <w:pPr>
        <w:pStyle w:val="NormalWeb"/>
        <w:spacing w:before="0" w:beforeAutospacing="0" w:after="0" w:afterAutospacing="0" w:line="480" w:lineRule="auto"/>
        <w:ind w:left="720" w:hanging="720"/>
      </w:pPr>
      <w:r w:rsidRPr="00724922">
        <w:t xml:space="preserve">Sharma, S. (2023, April 14). </w:t>
      </w:r>
      <w:r w:rsidRPr="00724922">
        <w:rPr>
          <w:i/>
          <w:iCs/>
        </w:rPr>
        <w:t>Oracle Cloud vs AWS: Make a Wise Choice as per Your Business Needs</w:t>
      </w:r>
      <w:r w:rsidRPr="00724922">
        <w:t xml:space="preserve">. </w:t>
      </w:r>
      <w:proofErr w:type="spellStart"/>
      <w:r w:rsidRPr="00724922">
        <w:t>Closeloop</w:t>
      </w:r>
      <w:proofErr w:type="spellEnd"/>
      <w:r w:rsidRPr="00724922">
        <w:t xml:space="preserve"> Technologies. https://closeloop.com/blog/oracle-cloud-vs-aws/</w:t>
      </w:r>
    </w:p>
    <w:p w14:paraId="6A58FD62" w14:textId="77777777" w:rsidR="00724922" w:rsidRPr="00724922" w:rsidRDefault="00724922" w:rsidP="00724922">
      <w:pPr>
        <w:spacing w:after="0" w:line="480" w:lineRule="auto"/>
        <w:rPr>
          <w:rFonts w:ascii="Times New Roman" w:hAnsi="Times New Roman" w:cs="Times New Roman"/>
        </w:rPr>
      </w:pPr>
    </w:p>
    <w:sectPr w:rsidR="00724922" w:rsidRPr="0072492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272B" w14:textId="77777777" w:rsidR="00BA4533" w:rsidRDefault="00BA4533" w:rsidP="00453504">
      <w:pPr>
        <w:spacing w:after="0" w:line="240" w:lineRule="auto"/>
      </w:pPr>
      <w:r>
        <w:separator/>
      </w:r>
    </w:p>
  </w:endnote>
  <w:endnote w:type="continuationSeparator" w:id="0">
    <w:p w14:paraId="0EB4CE56" w14:textId="77777777" w:rsidR="00BA4533" w:rsidRDefault="00BA4533" w:rsidP="00453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58B1" w14:textId="77777777" w:rsidR="00BA4533" w:rsidRDefault="00BA4533" w:rsidP="00453504">
      <w:pPr>
        <w:spacing w:after="0" w:line="240" w:lineRule="auto"/>
      </w:pPr>
      <w:r>
        <w:separator/>
      </w:r>
    </w:p>
  </w:footnote>
  <w:footnote w:type="continuationSeparator" w:id="0">
    <w:p w14:paraId="7D0FE433" w14:textId="77777777" w:rsidR="00BA4533" w:rsidRDefault="00BA4533" w:rsidP="00453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530623"/>
      <w:docPartObj>
        <w:docPartGallery w:val="Page Numbers (Top of Page)"/>
        <w:docPartUnique/>
      </w:docPartObj>
    </w:sdtPr>
    <w:sdtEndPr>
      <w:rPr>
        <w:noProof/>
      </w:rPr>
    </w:sdtEndPr>
    <w:sdtContent>
      <w:p w14:paraId="149CC3B0" w14:textId="305471D7" w:rsidR="00453504" w:rsidRDefault="004535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5DED8E" w14:textId="77777777" w:rsidR="00453504" w:rsidRDefault="004535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7F"/>
    <w:rsid w:val="000208CF"/>
    <w:rsid w:val="00086C32"/>
    <w:rsid w:val="00092EA8"/>
    <w:rsid w:val="00196F1C"/>
    <w:rsid w:val="00367060"/>
    <w:rsid w:val="00453504"/>
    <w:rsid w:val="004D156A"/>
    <w:rsid w:val="00511D36"/>
    <w:rsid w:val="005911C9"/>
    <w:rsid w:val="005D4DDD"/>
    <w:rsid w:val="005F1B82"/>
    <w:rsid w:val="006B56DC"/>
    <w:rsid w:val="00724922"/>
    <w:rsid w:val="00736143"/>
    <w:rsid w:val="00B9047C"/>
    <w:rsid w:val="00BA4533"/>
    <w:rsid w:val="00BE5390"/>
    <w:rsid w:val="00CB207F"/>
    <w:rsid w:val="00CE3FC9"/>
    <w:rsid w:val="00D11051"/>
    <w:rsid w:val="00D401B1"/>
    <w:rsid w:val="00FA7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C4FF"/>
  <w15:chartTrackingRefBased/>
  <w15:docId w15:val="{1CD493BE-8EE6-4410-8D63-5E489B40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07F"/>
    <w:rPr>
      <w:rFonts w:eastAsiaTheme="majorEastAsia" w:cstheme="majorBidi"/>
      <w:color w:val="272727" w:themeColor="text1" w:themeTint="D8"/>
    </w:rPr>
  </w:style>
  <w:style w:type="paragraph" w:styleId="Title">
    <w:name w:val="Title"/>
    <w:basedOn w:val="Normal"/>
    <w:next w:val="Normal"/>
    <w:link w:val="TitleChar"/>
    <w:uiPriority w:val="10"/>
    <w:qFormat/>
    <w:rsid w:val="00CB2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07F"/>
    <w:pPr>
      <w:spacing w:before="160"/>
      <w:jc w:val="center"/>
    </w:pPr>
    <w:rPr>
      <w:i/>
      <w:iCs/>
      <w:color w:val="404040" w:themeColor="text1" w:themeTint="BF"/>
    </w:rPr>
  </w:style>
  <w:style w:type="character" w:customStyle="1" w:styleId="QuoteChar">
    <w:name w:val="Quote Char"/>
    <w:basedOn w:val="DefaultParagraphFont"/>
    <w:link w:val="Quote"/>
    <w:uiPriority w:val="29"/>
    <w:rsid w:val="00CB207F"/>
    <w:rPr>
      <w:i/>
      <w:iCs/>
      <w:color w:val="404040" w:themeColor="text1" w:themeTint="BF"/>
    </w:rPr>
  </w:style>
  <w:style w:type="paragraph" w:styleId="ListParagraph">
    <w:name w:val="List Paragraph"/>
    <w:basedOn w:val="Normal"/>
    <w:uiPriority w:val="34"/>
    <w:qFormat/>
    <w:rsid w:val="00CB207F"/>
    <w:pPr>
      <w:ind w:left="720"/>
      <w:contextualSpacing/>
    </w:pPr>
  </w:style>
  <w:style w:type="character" w:styleId="IntenseEmphasis">
    <w:name w:val="Intense Emphasis"/>
    <w:basedOn w:val="DefaultParagraphFont"/>
    <w:uiPriority w:val="21"/>
    <w:qFormat/>
    <w:rsid w:val="00CB207F"/>
    <w:rPr>
      <w:i/>
      <w:iCs/>
      <w:color w:val="0F4761" w:themeColor="accent1" w:themeShade="BF"/>
    </w:rPr>
  </w:style>
  <w:style w:type="paragraph" w:styleId="IntenseQuote">
    <w:name w:val="Intense Quote"/>
    <w:basedOn w:val="Normal"/>
    <w:next w:val="Normal"/>
    <w:link w:val="IntenseQuoteChar"/>
    <w:uiPriority w:val="30"/>
    <w:qFormat/>
    <w:rsid w:val="00CB2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07F"/>
    <w:rPr>
      <w:i/>
      <w:iCs/>
      <w:color w:val="0F4761" w:themeColor="accent1" w:themeShade="BF"/>
    </w:rPr>
  </w:style>
  <w:style w:type="character" w:styleId="IntenseReference">
    <w:name w:val="Intense Reference"/>
    <w:basedOn w:val="DefaultParagraphFont"/>
    <w:uiPriority w:val="32"/>
    <w:qFormat/>
    <w:rsid w:val="00CB207F"/>
    <w:rPr>
      <w:b/>
      <w:bCs/>
      <w:smallCaps/>
      <w:color w:val="0F4761" w:themeColor="accent1" w:themeShade="BF"/>
      <w:spacing w:val="5"/>
    </w:rPr>
  </w:style>
  <w:style w:type="table" w:styleId="TableGrid">
    <w:name w:val="Table Grid"/>
    <w:basedOn w:val="TableNormal"/>
    <w:uiPriority w:val="39"/>
    <w:rsid w:val="00CB2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3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504"/>
  </w:style>
  <w:style w:type="paragraph" w:styleId="Footer">
    <w:name w:val="footer"/>
    <w:basedOn w:val="Normal"/>
    <w:link w:val="FooterChar"/>
    <w:uiPriority w:val="99"/>
    <w:unhideWhenUsed/>
    <w:rsid w:val="00453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504"/>
  </w:style>
  <w:style w:type="paragraph" w:styleId="NormalWeb">
    <w:name w:val="Normal (Web)"/>
    <w:basedOn w:val="Normal"/>
    <w:uiPriority w:val="99"/>
    <w:semiHidden/>
    <w:unhideWhenUsed/>
    <w:rsid w:val="007249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TotalTime>
  <Pages>5</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Wolf</dc:creator>
  <cp:keywords/>
  <dc:description/>
  <cp:lastModifiedBy>Maddy Wolf</cp:lastModifiedBy>
  <cp:revision>7</cp:revision>
  <dcterms:created xsi:type="dcterms:W3CDTF">2025-10-31T23:31:00Z</dcterms:created>
  <dcterms:modified xsi:type="dcterms:W3CDTF">2025-11-02T01:38:00Z</dcterms:modified>
</cp:coreProperties>
</file>