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1AE9" w14:textId="0ADC8AEC" w:rsidR="00133B83" w:rsidRDefault="006D2FFD" w:rsidP="00924518">
      <w:pPr>
        <w:spacing w:line="360" w:lineRule="auto"/>
        <w:jc w:val="center"/>
      </w:pPr>
      <w:r>
        <w:t xml:space="preserve">MANUEL D’UTILISATION </w:t>
      </w:r>
      <w:r w:rsidR="00035B4D">
        <w:t xml:space="preserve">- </w:t>
      </w:r>
      <w:r>
        <w:t xml:space="preserve">SIMULATEUR </w:t>
      </w:r>
      <w:r w:rsidR="00035B4D">
        <w:t>DE LA CHALEUR</w:t>
      </w:r>
    </w:p>
    <w:p w14:paraId="05CCA229" w14:textId="33C1C69E" w:rsidR="006D2FFD" w:rsidRDefault="004606B1" w:rsidP="00BA6866">
      <w:pPr>
        <w:pStyle w:val="Paragraphedeliste"/>
        <w:numPr>
          <w:ilvl w:val="0"/>
          <w:numId w:val="1"/>
        </w:numPr>
        <w:spacing w:before="240" w:line="360" w:lineRule="auto"/>
        <w:jc w:val="both"/>
      </w:pPr>
      <w:r>
        <w:t xml:space="preserve">Ouvrir le fichier nommé </w:t>
      </w:r>
      <w:r w:rsidR="00E908F2" w:rsidRPr="00E908F2">
        <w:rPr>
          <w:i/>
          <w:iCs/>
        </w:rPr>
        <w:t>main.py</w:t>
      </w:r>
      <w:r w:rsidR="00E908F2">
        <w:rPr>
          <w:i/>
          <w:iCs/>
        </w:rPr>
        <w:t xml:space="preserve"> </w:t>
      </w:r>
      <w:r w:rsidR="00E908F2">
        <w:t>et exécuter (run) le code.</w:t>
      </w:r>
    </w:p>
    <w:p w14:paraId="319F475A" w14:textId="6119F4F2" w:rsidR="00FC4857" w:rsidRDefault="00E41849" w:rsidP="00BA6866">
      <w:pPr>
        <w:pStyle w:val="Paragraphedeliste"/>
        <w:numPr>
          <w:ilvl w:val="0"/>
          <w:numId w:val="1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8707DB" wp14:editId="3D4067D5">
            <wp:simplePos x="0" y="0"/>
            <wp:positionH relativeFrom="margin">
              <wp:align>center</wp:align>
            </wp:positionH>
            <wp:positionV relativeFrom="paragraph">
              <wp:posOffset>797522</wp:posOffset>
            </wp:positionV>
            <wp:extent cx="5078730" cy="2899410"/>
            <wp:effectExtent l="0" t="0" r="7620" b="0"/>
            <wp:wrapTopAndBottom/>
            <wp:docPr id="99647873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DE704F3A-3DC7-4862-82B6-5920536517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78738" name="Image 9964787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4857">
        <w:t>La fenêtre de l’interface s’ouvre</w:t>
      </w:r>
      <w:r w:rsidR="002F7B73">
        <w:t>. Mettre en grand écran pour voir tous les graphiques et fonctionnalités disponibles.</w:t>
      </w:r>
    </w:p>
    <w:p w14:paraId="7F5944B2" w14:textId="0614A566" w:rsidR="00E41849" w:rsidRDefault="00E41849" w:rsidP="00E41849">
      <w:pPr>
        <w:spacing w:line="360" w:lineRule="auto"/>
        <w:jc w:val="both"/>
      </w:pPr>
    </w:p>
    <w:p w14:paraId="56413453" w14:textId="77777777" w:rsidR="00BA6866" w:rsidRDefault="00BE5FC2" w:rsidP="00BA6866">
      <w:pPr>
        <w:pStyle w:val="Paragraphedeliste"/>
        <w:numPr>
          <w:ilvl w:val="0"/>
          <w:numId w:val="1"/>
        </w:numPr>
        <w:spacing w:line="360" w:lineRule="auto"/>
        <w:jc w:val="both"/>
      </w:pPr>
      <w:r>
        <w:t xml:space="preserve">Pour débuter une simulation, </w:t>
      </w:r>
      <w:r w:rsidR="002C7550">
        <w:t>choisir ou charger les paramètres de la simulation dans les champs de texte.</w:t>
      </w:r>
      <w:r w:rsidR="001A5A25">
        <w:t xml:space="preserve"> Pour charger les paramètres</w:t>
      </w:r>
      <w:r w:rsidR="008001C4">
        <w:t xml:space="preserve"> </w:t>
      </w:r>
      <w:r w:rsidR="006A5DF5">
        <w:t xml:space="preserve">par défaut </w:t>
      </w:r>
      <w:r w:rsidR="008001C4">
        <w:t xml:space="preserve">contenus dans le fichier </w:t>
      </w:r>
      <w:proofErr w:type="spellStart"/>
      <w:r w:rsidR="008001C4">
        <w:rPr>
          <w:i/>
          <w:iCs/>
        </w:rPr>
        <w:t>params_</w:t>
      </w:r>
      <w:proofErr w:type="gramStart"/>
      <w:r w:rsidR="008001C4">
        <w:rPr>
          <w:i/>
          <w:iCs/>
        </w:rPr>
        <w:t>sim.json</w:t>
      </w:r>
      <w:proofErr w:type="spellEnd"/>
      <w:proofErr w:type="gramEnd"/>
      <w:r w:rsidR="008001C4">
        <w:t xml:space="preserve">, il suffit de cliquer sur le bouton </w:t>
      </w:r>
      <w:r w:rsidR="006A5DF5" w:rsidRPr="00133B83">
        <w:rPr>
          <w:i/>
          <w:iCs/>
        </w:rPr>
        <w:t>Charger les paramètres (</w:t>
      </w:r>
      <w:proofErr w:type="spellStart"/>
      <w:r w:rsidR="006A5DF5" w:rsidRPr="00133B83">
        <w:rPr>
          <w:i/>
          <w:iCs/>
        </w:rPr>
        <w:t>json</w:t>
      </w:r>
      <w:proofErr w:type="spellEnd"/>
      <w:r w:rsidR="006A5DF5">
        <w:t>)</w:t>
      </w:r>
      <w:r w:rsidR="008C0432">
        <w:t>.</w:t>
      </w:r>
    </w:p>
    <w:p w14:paraId="1E814A64" w14:textId="77777777" w:rsidR="00BA6866" w:rsidRDefault="00BA6866" w:rsidP="00BA6866">
      <w:pPr>
        <w:pStyle w:val="Paragraphedeliste"/>
      </w:pPr>
    </w:p>
    <w:p w14:paraId="0D084CB0" w14:textId="1E26EC3A" w:rsidR="002A08BF" w:rsidRDefault="002A08BF" w:rsidP="00BA6866">
      <w:pPr>
        <w:spacing w:line="360" w:lineRule="auto"/>
        <w:jc w:val="center"/>
      </w:pPr>
      <w:r w:rsidRPr="002A08BF">
        <w:rPr>
          <w:noProof/>
        </w:rPr>
        <w:drawing>
          <wp:inline distT="0" distB="0" distL="0" distR="0" wp14:anchorId="3E785A52" wp14:editId="4AA737D5">
            <wp:extent cx="4786131" cy="979770"/>
            <wp:effectExtent l="0" t="0" r="0" b="0"/>
            <wp:docPr id="1364423554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1E00AD37-9805-425C-9003-29CB87B409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23554" name=""/>
                    <pic:cNvPicPr/>
                  </pic:nvPicPr>
                  <pic:blipFill rotWithShape="1">
                    <a:blip r:embed="rId11"/>
                    <a:srcRect l="1" t="4374" r="1496" b="17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246" cy="98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428B2" w14:textId="4A3AD911" w:rsidR="00233213" w:rsidRPr="00233213" w:rsidRDefault="008C0432" w:rsidP="00BA6866">
      <w:pPr>
        <w:pStyle w:val="Paragraphedeliste"/>
        <w:numPr>
          <w:ilvl w:val="0"/>
          <w:numId w:val="1"/>
        </w:numPr>
        <w:spacing w:line="360" w:lineRule="auto"/>
        <w:jc w:val="both"/>
      </w:pPr>
      <w:r>
        <w:t xml:space="preserve">Il est également possible de modifier l’emplacement des thermistances, de l’actuateur et de la perturbation dans la section </w:t>
      </w:r>
      <w:r>
        <w:rPr>
          <w:i/>
          <w:iCs/>
        </w:rPr>
        <w:t>Position des thermistances et de l’actuateur.</w:t>
      </w:r>
    </w:p>
    <w:p w14:paraId="597AE267" w14:textId="01EEAFCA" w:rsidR="00233213" w:rsidRDefault="00233213" w:rsidP="00BA6866">
      <w:pPr>
        <w:pStyle w:val="Paragraphedeliste"/>
        <w:numPr>
          <w:ilvl w:val="0"/>
          <w:numId w:val="1"/>
        </w:numPr>
        <w:spacing w:line="360" w:lineRule="auto"/>
        <w:jc w:val="both"/>
      </w:pPr>
      <w:r>
        <w:t xml:space="preserve">Cliquer sur </w:t>
      </w:r>
      <w:r>
        <w:rPr>
          <w:i/>
          <w:iCs/>
        </w:rPr>
        <w:t>Lancer la simulation</w:t>
      </w:r>
      <w:r w:rsidR="00491C61">
        <w:t>. Il est normal que cela prenne quelques secondes avant de démarrer lors de la première exécution de l</w:t>
      </w:r>
      <w:r w:rsidR="002A08BF">
        <w:t>a</w:t>
      </w:r>
      <w:r w:rsidR="00491C61">
        <w:t xml:space="preserve"> simulation. </w:t>
      </w:r>
    </w:p>
    <w:p w14:paraId="0478D562" w14:textId="673851D0" w:rsidR="00BA6866" w:rsidRDefault="00CD13F3" w:rsidP="00BA6866">
      <w:pPr>
        <w:pStyle w:val="Paragraphedeliste"/>
        <w:numPr>
          <w:ilvl w:val="0"/>
          <w:numId w:val="1"/>
        </w:numPr>
        <w:spacing w:line="360" w:lineRule="auto"/>
        <w:jc w:val="both"/>
      </w:pPr>
      <w:r>
        <w:lastRenderedPageBreak/>
        <w:t xml:space="preserve">Une fois que le statut de la simulation est </w:t>
      </w:r>
      <w:r w:rsidRPr="004964B2">
        <w:rPr>
          <w:i/>
          <w:iCs/>
        </w:rPr>
        <w:t>Simulation terminée</w:t>
      </w:r>
      <w:r w:rsidR="004964B2">
        <w:rPr>
          <w:i/>
          <w:iCs/>
        </w:rPr>
        <w:t xml:space="preserve">, </w:t>
      </w:r>
      <w:r w:rsidR="004964B2">
        <w:t xml:space="preserve">il est possible de sauvegarder les figures </w:t>
      </w:r>
      <w:r w:rsidR="001F1DA9">
        <w:t>ainsi que les données utilisées pour les générer (.txt)</w:t>
      </w:r>
      <w:r w:rsidR="004C4874">
        <w:t xml:space="preserve"> en choisissant la destination sur l’ordinateur, en spécifiant le nom du fichier et </w:t>
      </w:r>
      <w:r w:rsidR="00EF4AEE">
        <w:t xml:space="preserve">en cliquant sur </w:t>
      </w:r>
      <w:r w:rsidR="00EF4AEE">
        <w:rPr>
          <w:i/>
          <w:iCs/>
        </w:rPr>
        <w:t>Sauvegarder les fichiers.</w:t>
      </w:r>
      <w:r w:rsidR="00924518" w:rsidRPr="00924518">
        <w:t xml:space="preserve"> </w:t>
      </w:r>
    </w:p>
    <w:p w14:paraId="0E52D15F" w14:textId="7EF378E4" w:rsidR="00CD13F3" w:rsidRPr="00C41D91" w:rsidRDefault="00924518" w:rsidP="00BA6866">
      <w:pPr>
        <w:spacing w:line="360" w:lineRule="auto"/>
        <w:jc w:val="center"/>
      </w:pPr>
      <w:r w:rsidRPr="00C41D91">
        <w:rPr>
          <w:noProof/>
        </w:rPr>
        <w:drawing>
          <wp:inline distT="0" distB="0" distL="0" distR="0" wp14:anchorId="25E932E0" wp14:editId="7E518B18">
            <wp:extent cx="6083613" cy="2063856"/>
            <wp:effectExtent l="0" t="0" r="0" b="0"/>
            <wp:docPr id="213891985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32D8788D-52DF-44ED-A680-FDF2036DC3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19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613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DDA8" w14:textId="3D0F49E3" w:rsidR="00C41D91" w:rsidRPr="00EF4AEE" w:rsidRDefault="00B94BD9" w:rsidP="00BA6866">
      <w:pPr>
        <w:pStyle w:val="Paragraphedeliste"/>
        <w:numPr>
          <w:ilvl w:val="0"/>
          <w:numId w:val="1"/>
        </w:numPr>
        <w:spacing w:line="360" w:lineRule="auto"/>
        <w:jc w:val="both"/>
      </w:pPr>
      <w:r>
        <w:t xml:space="preserve">Le bouton </w:t>
      </w:r>
      <w:r>
        <w:rPr>
          <w:i/>
          <w:iCs/>
        </w:rPr>
        <w:t>Arrêter la simulation</w:t>
      </w:r>
      <w:r>
        <w:t xml:space="preserve"> permet </w:t>
      </w:r>
      <w:proofErr w:type="gramStart"/>
      <w:r>
        <w:t>de arrêter</w:t>
      </w:r>
      <w:proofErr w:type="gramEnd"/>
      <w:r>
        <w:t xml:space="preserve"> la simulation. </w:t>
      </w:r>
      <w:r w:rsidR="00B44969">
        <w:t xml:space="preserve">Il est </w:t>
      </w:r>
      <w:r w:rsidR="00463EA9">
        <w:t>également possible de sauvegarder les fichiers dans ce cas. Il n’est pas possible de continuer l</w:t>
      </w:r>
      <w:r w:rsidR="00924518">
        <w:t>a simulation arrêter.</w:t>
      </w:r>
    </w:p>
    <w:p w14:paraId="7F9C4F5A" w14:textId="60ECA29A" w:rsidR="00EF4AEE" w:rsidRDefault="00EF4AEE" w:rsidP="00C41D91">
      <w:pPr>
        <w:spacing w:line="360" w:lineRule="auto"/>
        <w:jc w:val="center"/>
      </w:pPr>
    </w:p>
    <w:p w14:paraId="27D4E650" w14:textId="6057311A" w:rsidR="001647C4" w:rsidRDefault="001647C4">
      <w:r>
        <w:br w:type="page"/>
      </w:r>
    </w:p>
    <w:p w14:paraId="563A5D57" w14:textId="541097A1" w:rsidR="001647C4" w:rsidRDefault="001647C4" w:rsidP="001647C4">
      <w:pPr>
        <w:spacing w:line="360" w:lineRule="auto"/>
        <w:jc w:val="center"/>
      </w:pPr>
      <w:r>
        <w:lastRenderedPageBreak/>
        <w:t xml:space="preserve">MANUEL D’UTILISATION - SIMULATEUR </w:t>
      </w:r>
      <w:r>
        <w:t>SIMULINK</w:t>
      </w:r>
    </w:p>
    <w:p w14:paraId="0C0392BB" w14:textId="78B8AA76" w:rsidR="00EF4AEE" w:rsidRDefault="0009722D" w:rsidP="006C156B">
      <w:pPr>
        <w:pStyle w:val="Paragraphedeliste"/>
        <w:numPr>
          <w:ilvl w:val="0"/>
          <w:numId w:val="3"/>
        </w:numPr>
        <w:spacing w:line="360" w:lineRule="auto"/>
      </w:pPr>
      <w:r>
        <w:t>Les fichiers nécessaires au bon fonctionnement du simulateur sont :</w:t>
      </w:r>
    </w:p>
    <w:p w14:paraId="77E24EF4" w14:textId="7D9C3535" w:rsidR="0009722D" w:rsidRPr="004B388E" w:rsidRDefault="006C156B" w:rsidP="006C156B">
      <w:pPr>
        <w:pStyle w:val="Paragraphedeliste"/>
        <w:numPr>
          <w:ilvl w:val="1"/>
          <w:numId w:val="3"/>
        </w:numPr>
        <w:spacing w:line="360" w:lineRule="auto"/>
        <w:rPr>
          <w:i/>
          <w:iCs/>
        </w:rPr>
      </w:pPr>
      <w:r w:rsidRPr="004B388E">
        <w:rPr>
          <w:i/>
          <w:iCs/>
        </w:rPr>
        <w:t>s</w:t>
      </w:r>
      <w:r w:rsidR="00E669EF" w:rsidRPr="004B388E">
        <w:rPr>
          <w:i/>
          <w:iCs/>
        </w:rPr>
        <w:t>imulink_08_04_procede.slx</w:t>
      </w:r>
    </w:p>
    <w:p w14:paraId="5FE278B0" w14:textId="081E70A8" w:rsidR="0009722D" w:rsidRPr="004B388E" w:rsidRDefault="006C156B" w:rsidP="006C156B">
      <w:pPr>
        <w:pStyle w:val="Paragraphedeliste"/>
        <w:numPr>
          <w:ilvl w:val="1"/>
          <w:numId w:val="3"/>
        </w:numPr>
        <w:spacing w:line="360" w:lineRule="auto"/>
        <w:rPr>
          <w:i/>
          <w:iCs/>
        </w:rPr>
      </w:pPr>
      <w:proofErr w:type="spellStart"/>
      <w:proofErr w:type="gramStart"/>
      <w:r w:rsidRPr="004B388E">
        <w:rPr>
          <w:i/>
          <w:iCs/>
        </w:rPr>
        <w:t>logique</w:t>
      </w:r>
      <w:proofErr w:type="gramEnd"/>
      <w:r w:rsidRPr="004B388E">
        <w:rPr>
          <w:i/>
          <w:iCs/>
        </w:rPr>
        <w:t>.m</w:t>
      </w:r>
      <w:proofErr w:type="spellEnd"/>
    </w:p>
    <w:p w14:paraId="673918AE" w14:textId="6081C5E4" w:rsidR="0009722D" w:rsidRPr="004B388E" w:rsidRDefault="006C156B" w:rsidP="006C156B">
      <w:pPr>
        <w:pStyle w:val="Paragraphedeliste"/>
        <w:numPr>
          <w:ilvl w:val="1"/>
          <w:numId w:val="3"/>
        </w:numPr>
        <w:spacing w:line="360" w:lineRule="auto"/>
        <w:rPr>
          <w:i/>
          <w:iCs/>
        </w:rPr>
      </w:pPr>
      <w:proofErr w:type="spellStart"/>
      <w:proofErr w:type="gramStart"/>
      <w:r w:rsidRPr="004B388E">
        <w:rPr>
          <w:i/>
          <w:iCs/>
        </w:rPr>
        <w:t>variables</w:t>
      </w:r>
      <w:proofErr w:type="gramEnd"/>
      <w:r w:rsidRPr="004B388E">
        <w:rPr>
          <w:i/>
          <w:iCs/>
        </w:rPr>
        <w:t>_simulation.m</w:t>
      </w:r>
      <w:proofErr w:type="spellEnd"/>
    </w:p>
    <w:p w14:paraId="1ABB7B70" w14:textId="43C2B9E9" w:rsidR="00285CE7" w:rsidRPr="004B388E" w:rsidRDefault="00607DC1" w:rsidP="006C156B">
      <w:pPr>
        <w:pStyle w:val="Paragraphedeliste"/>
        <w:numPr>
          <w:ilvl w:val="1"/>
          <w:numId w:val="3"/>
        </w:numPr>
        <w:spacing w:line="360" w:lineRule="auto"/>
        <w:rPr>
          <w:i/>
          <w:iCs/>
        </w:rPr>
      </w:pPr>
      <w:r w:rsidRPr="004B388E">
        <w:rPr>
          <w:i/>
          <w:iCs/>
        </w:rPr>
        <w:t>boucle_fermee.png</w:t>
      </w:r>
    </w:p>
    <w:p w14:paraId="0D243D17" w14:textId="02422195" w:rsidR="00607DC1" w:rsidRPr="004B388E" w:rsidRDefault="00607DC1" w:rsidP="006C156B">
      <w:pPr>
        <w:pStyle w:val="Paragraphedeliste"/>
        <w:numPr>
          <w:ilvl w:val="1"/>
          <w:numId w:val="3"/>
        </w:numPr>
        <w:spacing w:line="360" w:lineRule="auto"/>
        <w:rPr>
          <w:i/>
          <w:iCs/>
        </w:rPr>
      </w:pPr>
      <w:r w:rsidRPr="004B388E">
        <w:rPr>
          <w:i/>
          <w:iCs/>
        </w:rPr>
        <w:t>boucle_ouverte.png</w:t>
      </w:r>
    </w:p>
    <w:p w14:paraId="74C453BC" w14:textId="3E8B479F" w:rsidR="0009722D" w:rsidRDefault="0009722D" w:rsidP="006C156B">
      <w:pPr>
        <w:pStyle w:val="Paragraphedeliste"/>
        <w:numPr>
          <w:ilvl w:val="0"/>
          <w:numId w:val="3"/>
        </w:numPr>
        <w:spacing w:line="360" w:lineRule="auto"/>
      </w:pPr>
      <w:r>
        <w:t xml:space="preserve">Une fois que le fichier </w:t>
      </w:r>
      <w:r w:rsidR="006C156B" w:rsidRPr="006C156B">
        <w:rPr>
          <w:i/>
          <w:iCs/>
        </w:rPr>
        <w:t>simulink_08_04_procede.slx</w:t>
      </w:r>
      <w:r>
        <w:t xml:space="preserve"> est ouvert, il faut </w:t>
      </w:r>
      <w:r w:rsidR="00ED0797" w:rsidRPr="006C156B">
        <w:rPr>
          <w:i/>
          <w:iCs/>
        </w:rPr>
        <w:t>run</w:t>
      </w:r>
      <w:r w:rsidR="00ED0797">
        <w:t xml:space="preserve"> (exécuter) </w:t>
      </w:r>
      <w:proofErr w:type="gramStart"/>
      <w:r w:rsidR="00ED0797">
        <w:t xml:space="preserve">les fichiers </w:t>
      </w:r>
      <w:proofErr w:type="spellStart"/>
      <w:r w:rsidR="006C156B" w:rsidRPr="006C156B">
        <w:rPr>
          <w:i/>
          <w:iCs/>
        </w:rPr>
        <w:t>logique</w:t>
      </w:r>
      <w:proofErr w:type="gramEnd"/>
      <w:r w:rsidR="00ED0797" w:rsidRPr="006C156B">
        <w:rPr>
          <w:i/>
          <w:iCs/>
        </w:rPr>
        <w:t>.m</w:t>
      </w:r>
      <w:proofErr w:type="spellEnd"/>
      <w:r w:rsidR="00ED0797">
        <w:t xml:space="preserve"> et </w:t>
      </w:r>
      <w:proofErr w:type="spellStart"/>
      <w:r w:rsidR="006C156B" w:rsidRPr="006C156B">
        <w:rPr>
          <w:i/>
          <w:iCs/>
        </w:rPr>
        <w:t>variables_simulation.m</w:t>
      </w:r>
      <w:proofErr w:type="spellEnd"/>
      <w:r w:rsidR="006C156B" w:rsidRPr="006C156B">
        <w:rPr>
          <w:i/>
          <w:iCs/>
        </w:rPr>
        <w:t xml:space="preserve"> </w:t>
      </w:r>
      <w:r w:rsidR="006C156B">
        <w:t xml:space="preserve">(à partir de la fenêtre </w:t>
      </w:r>
      <w:proofErr w:type="spellStart"/>
      <w:r w:rsidR="006C156B">
        <w:t>classroom</w:t>
      </w:r>
      <w:proofErr w:type="spellEnd"/>
      <w:r w:rsidR="006C156B">
        <w:t xml:space="preserve"> use).</w:t>
      </w:r>
    </w:p>
    <w:p w14:paraId="598F8DA2" w14:textId="1EAC4C13" w:rsidR="004B388E" w:rsidRDefault="004B388E" w:rsidP="004B388E">
      <w:pPr>
        <w:pStyle w:val="Paragraphedeliste"/>
        <w:numPr>
          <w:ilvl w:val="0"/>
          <w:numId w:val="3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3C7CABCE" wp14:editId="653EA9CF">
            <wp:simplePos x="0" y="0"/>
            <wp:positionH relativeFrom="margin">
              <wp:posOffset>573210</wp:posOffset>
            </wp:positionH>
            <wp:positionV relativeFrom="paragraph">
              <wp:posOffset>1030214</wp:posOffset>
            </wp:positionV>
            <wp:extent cx="5357495" cy="3467100"/>
            <wp:effectExtent l="0" t="0" r="0" b="0"/>
            <wp:wrapTopAndBottom/>
            <wp:docPr id="30548174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4F3">
        <w:t>En cliquant sur l</w:t>
      </w:r>
      <w:r w:rsidR="006C156B">
        <w:t>’autre fenêtre</w:t>
      </w:r>
      <w:r w:rsidR="009274F3">
        <w:t>, l’interface s’affiche</w:t>
      </w:r>
      <w:r w:rsidR="00CC3607">
        <w:t xml:space="preserve">. Il est composé de 4 éléments : les paramètres de simulation en boucle ouverte </w:t>
      </w:r>
      <w:r w:rsidR="00566FDA">
        <w:t xml:space="preserve">et en boucle fermée </w:t>
      </w:r>
      <w:r w:rsidR="00CC3607">
        <w:t>et le</w:t>
      </w:r>
      <w:r w:rsidR="00566FDA">
        <w:t>s</w:t>
      </w:r>
      <w:r w:rsidR="00CC3607">
        <w:t xml:space="preserve"> graphique</w:t>
      </w:r>
      <w:r w:rsidR="00566FDA">
        <w:t>s</w:t>
      </w:r>
      <w:r w:rsidR="00CC3607">
        <w:t xml:space="preserve"> affichant </w:t>
      </w:r>
      <w:r w:rsidR="00566FDA">
        <w:t>la réponse en boucle ouverte et en boucle fermée.</w:t>
      </w:r>
      <w:r w:rsidR="00553286">
        <w:t xml:space="preserve"> Il ressemble à :</w:t>
      </w:r>
    </w:p>
    <w:p w14:paraId="378A6C20" w14:textId="0795F388" w:rsidR="004B388E" w:rsidRDefault="004B388E" w:rsidP="004B388E">
      <w:pPr>
        <w:spacing w:line="360" w:lineRule="auto"/>
      </w:pPr>
    </w:p>
    <w:p w14:paraId="4244C814" w14:textId="7EE4E1AD" w:rsidR="0087364D" w:rsidRDefault="004B388E" w:rsidP="0087364D">
      <w:pPr>
        <w:pStyle w:val="Paragraphedeliste"/>
        <w:numPr>
          <w:ilvl w:val="0"/>
          <w:numId w:val="3"/>
        </w:num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51D94C0A" wp14:editId="54B6170D">
            <wp:simplePos x="0" y="0"/>
            <wp:positionH relativeFrom="margin">
              <wp:posOffset>1722755</wp:posOffset>
            </wp:positionH>
            <wp:positionV relativeFrom="paragraph">
              <wp:posOffset>997497</wp:posOffset>
            </wp:positionV>
            <wp:extent cx="2629469" cy="2870102"/>
            <wp:effectExtent l="0" t="0" r="0" b="6985"/>
            <wp:wrapTopAndBottom/>
            <wp:docPr id="119292465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469" cy="287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2532">
        <w:t xml:space="preserve">Pour la boucle ouverte, </w:t>
      </w:r>
      <w:r w:rsidR="00786D2E">
        <w:t xml:space="preserve">double </w:t>
      </w:r>
      <w:r w:rsidR="00122B4F">
        <w:t xml:space="preserve">cliquez sur </w:t>
      </w:r>
      <w:r w:rsidR="00786D2E">
        <w:t xml:space="preserve">le poisson ayant la bouche ouverte. Il est alors possible </w:t>
      </w:r>
      <w:r w:rsidR="001F2532">
        <w:t xml:space="preserve">de spécifier </w:t>
      </w:r>
      <w:r w:rsidR="002D3AE2">
        <w:t xml:space="preserve">l’échelon de </w:t>
      </w:r>
      <w:r w:rsidR="00232D35">
        <w:t xml:space="preserve">commande </w:t>
      </w:r>
      <w:r w:rsidR="00232D35">
        <w:t>voulu</w:t>
      </w:r>
      <w:r w:rsidR="00232D35">
        <w:t xml:space="preserve"> (</w:t>
      </w:r>
      <w:r w:rsidR="00122B4F">
        <w:t>PWM</w:t>
      </w:r>
      <w:r w:rsidR="00232D35">
        <w:t>)</w:t>
      </w:r>
      <w:r w:rsidR="00786D2E">
        <w:t>,</w:t>
      </w:r>
      <w:r w:rsidR="00232D35">
        <w:t xml:space="preserve"> la température initiale</w:t>
      </w:r>
      <w:r w:rsidR="00122B4F">
        <w:t xml:space="preserve"> (</w:t>
      </w:r>
      <w:r w:rsidR="00122B4F" w:rsidRPr="00122B4F">
        <w:t>°</w:t>
      </w:r>
      <w:r w:rsidR="00122B4F">
        <w:t>C)</w:t>
      </w:r>
      <w:r w:rsidR="00163D90">
        <w:t>, certains paramètres du prototype et les para</w:t>
      </w:r>
      <w:r w:rsidR="0087364D">
        <w:t>mètres des perturbations.</w:t>
      </w:r>
    </w:p>
    <w:p w14:paraId="43CE1ED1" w14:textId="2563C0B7" w:rsidR="004B388E" w:rsidRDefault="004B388E" w:rsidP="004B388E">
      <w:pPr>
        <w:pStyle w:val="Paragraphedeliste"/>
        <w:spacing w:line="360" w:lineRule="auto"/>
      </w:pPr>
    </w:p>
    <w:p w14:paraId="7E240A80" w14:textId="6F023C3F" w:rsidR="005F12FF" w:rsidRDefault="004B388E" w:rsidP="006C156B">
      <w:pPr>
        <w:pStyle w:val="Paragraphedeliste"/>
        <w:numPr>
          <w:ilvl w:val="0"/>
          <w:numId w:val="3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A49FD98" wp14:editId="1025E3DE">
            <wp:simplePos x="0" y="0"/>
            <wp:positionH relativeFrom="margin">
              <wp:posOffset>1750172</wp:posOffset>
            </wp:positionH>
            <wp:positionV relativeFrom="paragraph">
              <wp:posOffset>549985</wp:posOffset>
            </wp:positionV>
            <wp:extent cx="2601667" cy="3516776"/>
            <wp:effectExtent l="0" t="0" r="8255" b="7620"/>
            <wp:wrapTopAndBottom/>
            <wp:docPr id="1276545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667" cy="351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1BF1">
        <w:t>Pour l</w:t>
      </w:r>
      <w:r w:rsidR="003A4B54">
        <w:t>a</w:t>
      </w:r>
      <w:r w:rsidR="00901BF1">
        <w:t xml:space="preserve"> boucle fermée, </w:t>
      </w:r>
      <w:r w:rsidR="00146975">
        <w:t xml:space="preserve">de la même façon, choisir la température </w:t>
      </w:r>
      <w:proofErr w:type="spellStart"/>
      <w:r w:rsidR="00146975">
        <w:t>intitiale</w:t>
      </w:r>
      <w:proofErr w:type="spellEnd"/>
      <w:r w:rsidR="00146975">
        <w:t xml:space="preserve"> et désirée. </w:t>
      </w:r>
      <w:r w:rsidR="007B221B">
        <w:t>D’autres paramètres modifiables sont aussi disponibles.</w:t>
      </w:r>
    </w:p>
    <w:p w14:paraId="7C416F01" w14:textId="22F57DF4" w:rsidR="007B221B" w:rsidRDefault="007B221B" w:rsidP="007B221B">
      <w:pPr>
        <w:spacing w:line="360" w:lineRule="auto"/>
      </w:pPr>
    </w:p>
    <w:p w14:paraId="12C71BA7" w14:textId="60ACD3E3" w:rsidR="005F12FF" w:rsidRDefault="002F13F3" w:rsidP="006C156B">
      <w:pPr>
        <w:pStyle w:val="Paragraphedeliste"/>
        <w:numPr>
          <w:ilvl w:val="0"/>
          <w:numId w:val="3"/>
        </w:numPr>
        <w:spacing w:line="360" w:lineRule="auto"/>
      </w:pPr>
      <w:r>
        <w:t>Les modifications des différen</w:t>
      </w:r>
      <w:r w:rsidR="00577BD0">
        <w:t xml:space="preserve">tes fonctions de transfert et </w:t>
      </w:r>
      <w:r w:rsidR="00004F28">
        <w:t xml:space="preserve">la </w:t>
      </w:r>
      <w:r w:rsidR="00577BD0">
        <w:t xml:space="preserve">visualisation des signaux </w:t>
      </w:r>
      <w:r w:rsidR="00004F28">
        <w:t xml:space="preserve">se </w:t>
      </w:r>
      <w:r w:rsidR="00274F18">
        <w:t>font</w:t>
      </w:r>
      <w:r w:rsidR="00004F28">
        <w:t xml:space="preserve"> directement dans </w:t>
      </w:r>
      <w:r w:rsidR="00B57A60">
        <w:t>la simulation</w:t>
      </w:r>
      <w:r w:rsidR="00076835">
        <w:t xml:space="preserve"> (blocs et sous-systèmes). Cliquez sur la flèche dans le coin inférieur gauche de l’image </w:t>
      </w:r>
      <w:r w:rsidR="00D918D2">
        <w:t xml:space="preserve">correspondante à la boucle désirée </w:t>
      </w:r>
      <w:r w:rsidR="00076835">
        <w:t>pour y accéder.</w:t>
      </w:r>
    </w:p>
    <w:p w14:paraId="7E1C7A38" w14:textId="0AED5585" w:rsidR="00541F80" w:rsidRDefault="00541F80" w:rsidP="00541F80">
      <w:pPr>
        <w:pStyle w:val="Paragraphedeliste"/>
      </w:pPr>
    </w:p>
    <w:p w14:paraId="0066AD8C" w14:textId="1C872EB7" w:rsidR="00541F80" w:rsidRDefault="00031085" w:rsidP="00541F80">
      <w:pPr>
        <w:spacing w:line="360" w:lineRule="auto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20A01C57" wp14:editId="5B06543D">
            <wp:simplePos x="0" y="0"/>
            <wp:positionH relativeFrom="column">
              <wp:posOffset>1803400</wp:posOffset>
            </wp:positionH>
            <wp:positionV relativeFrom="paragraph">
              <wp:posOffset>365760</wp:posOffset>
            </wp:positionV>
            <wp:extent cx="3077845" cy="2516505"/>
            <wp:effectExtent l="0" t="0" r="8255" b="0"/>
            <wp:wrapTopAndBottom/>
            <wp:docPr id="77649577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84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F80">
        <w:t>Exemple pour la boucle fermée :</w:t>
      </w:r>
    </w:p>
    <w:p w14:paraId="585483AD" w14:textId="4D313B2D" w:rsidR="00541F80" w:rsidRDefault="00031085" w:rsidP="00541F80">
      <w:pPr>
        <w:spacing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9DFDBBC" wp14:editId="2EF110D1">
                <wp:extent cx="307975" cy="307975"/>
                <wp:effectExtent l="0" t="0" r="0" b="0"/>
                <wp:docPr id="1360714311" name="Rectangle 5" descr="Aperçu de l’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6F744" id="Rectangle 5" o:spid="_x0000_s1026" alt="Aperçu de l’imag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274F18">
        <w:rPr>
          <w:noProof/>
        </w:rPr>
        <w:drawing>
          <wp:inline distT="0" distB="0" distL="0" distR="0" wp14:anchorId="5D8EDD45" wp14:editId="4C1B44F5">
            <wp:extent cx="6391910" cy="2879090"/>
            <wp:effectExtent l="0" t="0" r="8890" b="0"/>
            <wp:docPr id="81954508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F80" w:rsidSect="00924518">
      <w:headerReference w:type="default" r:id="rId1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C582B" w14:textId="77777777" w:rsidR="006B3BB9" w:rsidRDefault="006B3BB9" w:rsidP="008E5517">
      <w:pPr>
        <w:spacing w:after="0" w:line="240" w:lineRule="auto"/>
      </w:pPr>
      <w:r>
        <w:separator/>
      </w:r>
    </w:p>
  </w:endnote>
  <w:endnote w:type="continuationSeparator" w:id="0">
    <w:p w14:paraId="4AB8E2DD" w14:textId="77777777" w:rsidR="006B3BB9" w:rsidRDefault="006B3BB9" w:rsidP="008E5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0ED50" w14:textId="77777777" w:rsidR="006B3BB9" w:rsidRDefault="006B3BB9" w:rsidP="008E5517">
      <w:pPr>
        <w:spacing w:after="0" w:line="240" w:lineRule="auto"/>
      </w:pPr>
      <w:r>
        <w:separator/>
      </w:r>
    </w:p>
  </w:footnote>
  <w:footnote w:type="continuationSeparator" w:id="0">
    <w:p w14:paraId="3CF6C350" w14:textId="77777777" w:rsidR="006B3BB9" w:rsidRDefault="006B3BB9" w:rsidP="008E5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63D3F" w14:textId="00F9D42E" w:rsidR="006D2FFD" w:rsidRDefault="006D2FFD">
    <w:pPr>
      <w:pStyle w:val="En-tte"/>
    </w:pPr>
    <w:r>
      <w:t>Équipe 05</w:t>
    </w:r>
    <w:r w:rsidR="00924518">
      <w:tab/>
    </w:r>
    <w:r w:rsidR="00924518">
      <w:tab/>
    </w:r>
    <w:r w:rsidR="000B2F29" w:rsidRPr="000B2F29">
      <w:t>GPH</w:t>
    </w:r>
    <w:r w:rsidR="00BA6866">
      <w:t>-</w:t>
    </w:r>
    <w:r w:rsidR="000B2F29" w:rsidRPr="000B2F29">
      <w:t>2104</w:t>
    </w:r>
    <w:r w:rsidR="00BA6866">
      <w:t xml:space="preserve"> (H26)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0F8E"/>
    <w:multiLevelType w:val="hybridMultilevel"/>
    <w:tmpl w:val="D062BA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B09FC"/>
    <w:multiLevelType w:val="hybridMultilevel"/>
    <w:tmpl w:val="01C2F13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C352D"/>
    <w:multiLevelType w:val="hybridMultilevel"/>
    <w:tmpl w:val="F76EEE2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723030">
    <w:abstractNumId w:val="0"/>
  </w:num>
  <w:num w:numId="2" w16cid:durableId="911700445">
    <w:abstractNumId w:val="2"/>
  </w:num>
  <w:num w:numId="3" w16cid:durableId="841042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517"/>
    <w:rsid w:val="00004F28"/>
    <w:rsid w:val="00031085"/>
    <w:rsid w:val="0003549A"/>
    <w:rsid w:val="00035B4D"/>
    <w:rsid w:val="00073487"/>
    <w:rsid w:val="00076835"/>
    <w:rsid w:val="0009722D"/>
    <w:rsid w:val="000B2F29"/>
    <w:rsid w:val="00122B4F"/>
    <w:rsid w:val="00133B83"/>
    <w:rsid w:val="00146975"/>
    <w:rsid w:val="00163D90"/>
    <w:rsid w:val="001647C4"/>
    <w:rsid w:val="001A5A25"/>
    <w:rsid w:val="001F1DA9"/>
    <w:rsid w:val="001F2532"/>
    <w:rsid w:val="00217581"/>
    <w:rsid w:val="00232D35"/>
    <w:rsid w:val="00233213"/>
    <w:rsid w:val="00271E48"/>
    <w:rsid w:val="00274F18"/>
    <w:rsid w:val="00285CE7"/>
    <w:rsid w:val="002A08BF"/>
    <w:rsid w:val="002C7550"/>
    <w:rsid w:val="002D3AE2"/>
    <w:rsid w:val="002D4927"/>
    <w:rsid w:val="002F13F3"/>
    <w:rsid w:val="002F50FA"/>
    <w:rsid w:val="002F7B73"/>
    <w:rsid w:val="002F7BA8"/>
    <w:rsid w:val="0031746C"/>
    <w:rsid w:val="003A4B54"/>
    <w:rsid w:val="0041606B"/>
    <w:rsid w:val="004606B1"/>
    <w:rsid w:val="00463EA9"/>
    <w:rsid w:val="00491C61"/>
    <w:rsid w:val="004964B2"/>
    <w:rsid w:val="004B388E"/>
    <w:rsid w:val="004C4874"/>
    <w:rsid w:val="004E23D1"/>
    <w:rsid w:val="00541114"/>
    <w:rsid w:val="00541F80"/>
    <w:rsid w:val="00553286"/>
    <w:rsid w:val="00566FDA"/>
    <w:rsid w:val="00577BD0"/>
    <w:rsid w:val="005F12FF"/>
    <w:rsid w:val="00607DC1"/>
    <w:rsid w:val="006A5DF5"/>
    <w:rsid w:val="006B3BB9"/>
    <w:rsid w:val="006C156B"/>
    <w:rsid w:val="006D2FFD"/>
    <w:rsid w:val="006F46A5"/>
    <w:rsid w:val="00786D2E"/>
    <w:rsid w:val="007B221B"/>
    <w:rsid w:val="008001C4"/>
    <w:rsid w:val="0087364D"/>
    <w:rsid w:val="008C0432"/>
    <w:rsid w:val="008E5517"/>
    <w:rsid w:val="00901BF1"/>
    <w:rsid w:val="00924518"/>
    <w:rsid w:val="009274F3"/>
    <w:rsid w:val="00991C11"/>
    <w:rsid w:val="00B44969"/>
    <w:rsid w:val="00B57A60"/>
    <w:rsid w:val="00B94BD9"/>
    <w:rsid w:val="00BA33C1"/>
    <w:rsid w:val="00BA6866"/>
    <w:rsid w:val="00BE5FC2"/>
    <w:rsid w:val="00C41D91"/>
    <w:rsid w:val="00CC3174"/>
    <w:rsid w:val="00CC3607"/>
    <w:rsid w:val="00CD13F3"/>
    <w:rsid w:val="00CE6DF9"/>
    <w:rsid w:val="00D918D2"/>
    <w:rsid w:val="00DC5C00"/>
    <w:rsid w:val="00E41849"/>
    <w:rsid w:val="00E669EF"/>
    <w:rsid w:val="00E908F2"/>
    <w:rsid w:val="00ED0797"/>
    <w:rsid w:val="00EF4AEE"/>
    <w:rsid w:val="00FC4857"/>
    <w:rsid w:val="7B13E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CCB43"/>
  <w15:chartTrackingRefBased/>
  <w15:docId w15:val="{8F9C1940-E1A8-45CC-BA33-5D5E7D29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7C4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5517"/>
  </w:style>
  <w:style w:type="paragraph" w:styleId="Pieddepage">
    <w:name w:val="footer"/>
    <w:basedOn w:val="Normal"/>
    <w:link w:val="Pieddepag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5517"/>
  </w:style>
  <w:style w:type="paragraph" w:styleId="Paragraphedeliste">
    <w:name w:val="List Paragraph"/>
    <w:basedOn w:val="Normal"/>
    <w:uiPriority w:val="34"/>
    <w:qFormat/>
    <w:rsid w:val="00460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03c8e4-1626-4e69-aa7f-258b5f34831c" xsi:nil="true"/>
    <lcf76f155ced4ddcb4097134ff3c332f xmlns="d7bd480a-8d1d-40c7-b456-89a9032017c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60B7EFAB41AF4A853BEB60433070E7" ma:contentTypeVersion="11" ma:contentTypeDescription="Crée un document." ma:contentTypeScope="" ma:versionID="864357b86ae0560b51bbccbb996e129a">
  <xsd:schema xmlns:xsd="http://www.w3.org/2001/XMLSchema" xmlns:xs="http://www.w3.org/2001/XMLSchema" xmlns:p="http://schemas.microsoft.com/office/2006/metadata/properties" xmlns:ns2="d7bd480a-8d1d-40c7-b456-89a9032017c3" xmlns:ns3="0303c8e4-1626-4e69-aa7f-258b5f34831c" targetNamespace="http://schemas.microsoft.com/office/2006/metadata/properties" ma:root="true" ma:fieldsID="1d05646a39bff8824eae30cc406f0ad2" ns2:_="" ns3:_="">
    <xsd:import namespace="d7bd480a-8d1d-40c7-b456-89a9032017c3"/>
    <xsd:import namespace="0303c8e4-1626-4e69-aa7f-258b5f3483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d480a-8d1d-40c7-b456-89a903201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eaa8290-3616-4126-84aa-16f277ca9c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3c8e4-1626-4e69-aa7f-258b5f34831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680a73-ff7d-41c8-a81c-db189fc606fb}" ma:internalName="TaxCatchAll" ma:showField="CatchAllData" ma:web="0303c8e4-1626-4e69-aa7f-258b5f3483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19C0D6-2944-4C5C-80C5-C6B79E50DA30}">
  <ds:schemaRefs>
    <ds:schemaRef ds:uri="http://schemas.microsoft.com/office/2006/metadata/properties"/>
    <ds:schemaRef ds:uri="http://schemas.microsoft.com/office/infopath/2007/PartnerControls"/>
    <ds:schemaRef ds:uri="0303c8e4-1626-4e69-aa7f-258b5f34831c"/>
    <ds:schemaRef ds:uri="d7bd480a-8d1d-40c7-b456-89a9032017c3"/>
  </ds:schemaRefs>
</ds:datastoreItem>
</file>

<file path=customXml/itemProps2.xml><?xml version="1.0" encoding="utf-8"?>
<ds:datastoreItem xmlns:ds="http://schemas.openxmlformats.org/officeDocument/2006/customXml" ds:itemID="{FEBE0FFF-8F9A-45F8-AC60-BF07225CA6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bd480a-8d1d-40c7-b456-89a9032017c3"/>
    <ds:schemaRef ds:uri="0303c8e4-1626-4e69-aa7f-258b5f3483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8FCFBB-1830-41B5-9991-1124F50189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Noël</dc:creator>
  <cp:keywords/>
  <dc:description/>
  <cp:lastModifiedBy>Mathilde Noël</cp:lastModifiedBy>
  <cp:revision>2</cp:revision>
  <cp:lastPrinted>2026-04-10T20:30:00Z</cp:lastPrinted>
  <dcterms:created xsi:type="dcterms:W3CDTF">2026-04-10T21:57:00Z</dcterms:created>
  <dcterms:modified xsi:type="dcterms:W3CDTF">2026-04-10T21:57:00Z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0x0101002560B7EFAB41AF4A853BEB60433070E7</vt:lpwstr>
  </property>
  <property fmtid="{D5CDD505-2E9C-101B-9397-08002B2CF9AE}" pid="3" name="MediaServiceImageTags">
    <vt:lpwstr/>
  </property>
</Properties>
</file>