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0F6A2285" w14:textId="77777777" w:rsidR="00AC0B79" w:rsidRDefault="00AC0B79">
      <w:pPr>
        <w:pStyle w:val="normal1"/>
        <w:rPr>
          <w:highlight w:val="cyan"/>
        </w:rPr>
      </w:pPr>
    </w:p>
    <w:p w14:paraId="438AEB00" w14:textId="55E0523B" w:rsidR="00AC0B79" w:rsidRPr="006B61A8" w:rsidRDefault="00000000" w:rsidP="00AC0B79">
      <w:pPr>
        <w:pStyle w:val="normal1"/>
        <w:rPr>
          <w:highlight w:val="cyan"/>
          <w:u w:val="single"/>
        </w:rPr>
      </w:pPr>
      <w:sdt>
        <w:sdtPr>
          <w:rPr>
            <w:highlight w:val="cyan"/>
            <w:u w:val="single"/>
          </w:rPr>
          <w:tag w:val="goog_rdk_9"/>
          <w:id w:val="-463878833"/>
        </w:sdtPr>
        <w:sdtContent>
          <w:sdt>
            <w:sdtPr>
              <w:rPr>
                <w:highlight w:val="cyan"/>
                <w:u w:val="single"/>
              </w:rPr>
              <w:tag w:val="goog_rdk_10"/>
              <w:id w:val="1385810796"/>
            </w:sdtPr>
            <w:sdtContent>
              <w:ins w:id="0" w:author="Gareth O'Neill" w:date="2025-12-18T01:29:00Z">
                <w:r w:rsidR="00AC0B79" w:rsidRPr="006B61A8">
                  <w:rPr>
                    <w:highlight w:val="cyan"/>
                    <w:u w:val="single"/>
                    <w:rPrChange w:id="1" w:author="Unknown" w:date="2025-12-18T01:29:00Z">
                      <w:rPr>
                        <w:color w:val="000000"/>
                      </w:rPr>
                    </w:rPrChange>
                  </w:rPr>
                  <w:t xml:space="preserve">This report oﬀers an Analysis of the Survey on National Contributions to EOSC and Open Science </w:t>
                </w:r>
              </w:ins>
            </w:sdtContent>
          </w:sdt>
          <w:customXmlInsRangeStart w:id="2" w:author="Gareth O'Neill" w:date="2025-12-18T01:29:00Z"/>
          <w:sdt>
            <w:sdtPr>
              <w:rPr>
                <w:highlight w:val="cyan"/>
                <w:u w:val="single"/>
              </w:rPr>
              <w:tag w:val="goog_rdk_11"/>
              <w:id w:val="-94205864"/>
            </w:sdtPr>
            <w:sdtContent>
              <w:customXmlInsRangeEnd w:id="2"/>
              <w:r w:rsidR="00AC0B79" w:rsidRPr="006B61A8">
                <w:rPr>
                  <w:highlight w:val="cyan"/>
                  <w:u w:val="single"/>
                </w:rPr>
                <w:t>{Year}</w:t>
              </w:r>
              <w:customXmlInsRangeStart w:id="3" w:author="Gareth O'Neill" w:date="2025-12-18T01:29:00Z"/>
            </w:sdtContent>
          </w:sdt>
          <w:customXmlInsRangeEnd w:id="3"/>
          <w:customXmlInsRangeStart w:id="4" w:author="Gareth O'Neill" w:date="2025-12-18T01:29:00Z"/>
          <w:sdt>
            <w:sdtPr>
              <w:rPr>
                <w:highlight w:val="cyan"/>
                <w:u w:val="single"/>
              </w:rPr>
              <w:tag w:val="goog_rdk_12"/>
              <w:id w:val="285594337"/>
            </w:sdtPr>
            <w:sdtContent>
              <w:customXmlInsRangeEnd w:id="4"/>
              <w:ins w:id="5" w:author="Gareth O'Neill" w:date="2025-12-18T01:29:00Z">
                <w:r w:rsidR="00AC0B79" w:rsidRPr="006B61A8">
                  <w:rPr>
                    <w:highlight w:val="cyan"/>
                    <w:u w:val="single"/>
                    <w:rPrChange w:id="6" w:author="Unknown" w:date="2025-12-18T01:29:00Z">
                      <w:rPr>
                        <w:color w:val="000000"/>
                      </w:rPr>
                    </w:rPrChange>
                  </w:rPr>
                  <w:t xml:space="preserve">.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Survey </w:t>
                </w:r>
              </w:ins>
              <w:customXmlInsRangeStart w:id="7" w:author="Gareth O'Neill" w:date="2025-12-18T01:29:00Z"/>
            </w:sdtContent>
          </w:sdt>
          <w:customXmlInsRangeEnd w:id="7"/>
          <w:customXmlInsRangeStart w:id="8" w:author="Gareth O'Neill" w:date="2025-12-18T01:29:00Z"/>
          <w:sdt>
            <w:sdtPr>
              <w:rPr>
                <w:highlight w:val="cyan"/>
                <w:u w:val="single"/>
              </w:rPr>
              <w:tag w:val="goog_rdk_13"/>
              <w:id w:val="-1165461532"/>
            </w:sdtPr>
            <w:sdtEndPr/>
            <w:sdtContent>
              <w:customXmlInsRangeEnd w:id="8"/>
              <w:customXmlInsRangeStart w:id="9" w:author="Gareth O'Neill" w:date="2025-12-18T01:29:00Z"/>
              <w:sdt>
                <w:sdtPr>
                  <w:rPr>
                    <w:highlight w:val="cyan"/>
                    <w:u w:val="single"/>
                  </w:rPr>
                  <w:tag w:val="goog_rdk_11"/>
                  <w:id w:val="-1697614707"/>
                </w:sdtPr>
                <w:sdtContent>
                  <w:customXmlInsRangeEnd w:id="9"/>
                  <w:r w:rsidR="008F7E6E" w:rsidRPr="006B61A8">
                    <w:rPr>
                      <w:highlight w:val="cyan"/>
                      <w:u w:val="single"/>
                    </w:rPr>
                    <w:t>{Year}</w:t>
                  </w:r>
                  <w:customXmlInsRangeStart w:id="10" w:author="Gareth O'Neill" w:date="2025-12-18T01:29:00Z"/>
                </w:sdtContent>
              </w:sdt>
              <w:customXmlInsRangeEnd w:id="10"/>
              <w:customXmlInsRangeStart w:id="11" w:author="Gareth O'Neill" w:date="2025-12-18T01:29:00Z"/>
            </w:sdtContent>
          </w:sdt>
          <w:customXmlInsRangeEnd w:id="11"/>
          <w:customXmlInsRangeStart w:id="12" w:author="Gareth O'Neill" w:date="2025-12-18T01:29:00Z"/>
          <w:sdt>
            <w:sdtPr>
              <w:rPr>
                <w:highlight w:val="cyan"/>
                <w:u w:val="single"/>
              </w:rPr>
              <w:tag w:val="goog_rdk_14"/>
              <w:id w:val="1661148040"/>
            </w:sdtPr>
            <w:sdtEndPr>
              <w:rPr>
                <w:color w:val="C0504D" w:themeColor="accent2"/>
              </w:rPr>
            </w:sdtEndPr>
            <w:sdtContent>
              <w:customXmlInsRangeEnd w:id="12"/>
              <w:ins w:id="13" w:author="Gareth O'Neill" w:date="2025-12-18T01:29:00Z">
                <w:r w:rsidR="00AC0B79" w:rsidRPr="006B61A8">
                  <w:rPr>
                    <w:highlight w:val="cyan"/>
                    <w:u w:val="single"/>
                    <w:rPrChange w:id="14" w:author="Unknown" w:date="2025-12-18T01:29:00Z">
                      <w:rPr>
                        <w:color w:val="000000"/>
                      </w:rPr>
                    </w:rPrChange>
                  </w:rPr>
                  <w:t xml:space="preserve"> was published in the EOSC Open Science Observatory on </w:t>
                </w:r>
              </w:ins>
              <w:customXmlInsRangeStart w:id="15" w:author="Gareth O'Neill" w:date="2025-12-18T01:29:00Z"/>
            </w:sdtContent>
          </w:sdt>
          <w:customXmlInsRangeEnd w:id="15"/>
          <w:commentRangeStart w:id="16"/>
          <w:customXmlInsRangeStart w:id="17" w:author="Gareth O'Neill" w:date="2025-12-18T01:29:00Z"/>
          <w:sdt>
            <w:sdtPr>
              <w:rPr>
                <w:color w:val="C0504D" w:themeColor="accent2"/>
                <w:highlight w:val="cyan"/>
                <w:u w:val="single"/>
              </w:rPr>
              <w:tag w:val="goog_rdk_15"/>
              <w:id w:val="-190687425"/>
            </w:sdtPr>
            <w:sdtContent>
              <w:customXmlInsRangeEnd w:id="17"/>
              <w:customXmlInsRangeStart w:id="18" w:author="Gareth O'Neill" w:date="2025-12-18T01:29:00Z"/>
            </w:sdtContent>
          </w:sdt>
          <w:customXmlInsRangeEnd w:id="18"/>
          <w:commentRangeEnd w:id="16"/>
          <w:r w:rsidR="00AC0B79" w:rsidRPr="006B61A8">
            <w:rPr>
              <w:color w:val="C0504D" w:themeColor="accent2"/>
              <w:highlight w:val="cyan"/>
              <w:u w:val="single"/>
            </w:rPr>
            <w:t>21 February 2025</w:t>
          </w:r>
          <w:ins w:id="19" w:author="Gareth O'Neill" w:date="2025-12-18T01:29:00Z">
            <w:r w:rsidR="00AC0B79" w:rsidRPr="006B61A8">
              <w:rPr>
                <w:color w:val="C0504D" w:themeColor="accent2"/>
                <w:highlight w:val="cyan"/>
                <w:u w:val="single"/>
              </w:rPr>
              <w:commentReference w:id="16"/>
            </w:r>
          </w:ins>
          <w:customXmlInsRangeStart w:id="20" w:author="Gareth O'Neill" w:date="2025-12-18T01:29:00Z"/>
          <w:sdt>
            <w:sdtPr>
              <w:rPr>
                <w:color w:val="C0504D" w:themeColor="accent2"/>
                <w:highlight w:val="cyan"/>
                <w:u w:val="single"/>
              </w:rPr>
              <w:tag w:val="goog_rdk_17"/>
              <w:id w:val="78596749"/>
            </w:sdtPr>
            <w:sdtEndPr>
              <w:rPr>
                <w:color w:val="auto"/>
              </w:rPr>
            </w:sdtEndPr>
            <w:sdtContent>
              <w:customXmlInsRangeEnd w:id="20"/>
              <w:ins w:id="21" w:author="Gareth O'Neill" w:date="2025-12-18T01:29:00Z">
                <w:r w:rsidR="00AC0B79" w:rsidRPr="006B61A8">
                  <w:rPr>
                    <w:highlight w:val="cyan"/>
                    <w:u w:val="single"/>
                    <w:rPrChange w:id="22" w:author="Unknown" w:date="2025-12-18T01:29:00Z">
                      <w:rPr>
                        <w:color w:val="000000"/>
                      </w:rPr>
                    </w:rPrChange>
                  </w:rPr>
                  <w:t xml:space="preserve"> and ran until </w:t>
                </w:r>
              </w:ins>
              <w:customXmlInsRangeStart w:id="23" w:author="Gareth O'Neill" w:date="2025-12-18T01:29:00Z"/>
            </w:sdtContent>
          </w:sdt>
          <w:customXmlInsRangeEnd w:id="23"/>
          <w:customXmlInsRangeStart w:id="24" w:author="Gareth O'Neill" w:date="2025-12-18T01:29:00Z"/>
          <w:sdt>
            <w:sdtPr>
              <w:rPr>
                <w:color w:val="C0504D" w:themeColor="accent2"/>
                <w:highlight w:val="cyan"/>
                <w:u w:val="single"/>
              </w:rPr>
              <w:tag w:val="goog_rdk_18"/>
              <w:id w:val="804610764"/>
            </w:sdtPr>
            <w:sdtContent>
              <w:customXmlInsRangeEnd w:id="24"/>
              <w:customXmlInsRangeStart w:id="25" w:author="Gareth O'Neill" w:date="2025-12-18T01:29:00Z"/>
            </w:sdtContent>
          </w:sdt>
          <w:customXmlInsRangeEnd w:id="25"/>
          <w:customXmlInsRangeStart w:id="26" w:author="Gareth O'Neill" w:date="2025-12-18T01:29:00Z"/>
          <w:sdt>
            <w:sdtPr>
              <w:rPr>
                <w:color w:val="C0504D" w:themeColor="accent2"/>
                <w:highlight w:val="cyan"/>
                <w:u w:val="single"/>
              </w:rPr>
              <w:tag w:val="goog_rdk_19"/>
              <w:id w:val="-726493508"/>
            </w:sdtPr>
            <w:sdtEndPr>
              <w:rPr>
                <w:highlight w:val="none"/>
              </w:rPr>
            </w:sdtEndPr>
            <w:sdtContent>
              <w:customXmlInsRangeEnd w:id="26"/>
              <w:r w:rsidR="008F7E6E" w:rsidRPr="008F7E6E">
                <w:rPr>
                  <w:color w:val="C0504D" w:themeColor="accent2"/>
                  <w:highlight w:val="cyan"/>
                  <w:u w:val="single"/>
                </w:rPr>
                <w:t>29 August 2025</w:t>
              </w:r>
              <w:customXmlInsRangeStart w:id="27" w:author="Gareth O'Neill" w:date="2025-12-18T01:29:00Z"/>
            </w:sdtContent>
          </w:sdt>
          <w:customXmlInsRangeEnd w:id="27"/>
          <w:customXmlInsRangeStart w:id="28" w:author="Gareth O'Neill" w:date="2025-12-18T01:29:00Z"/>
          <w:sdt>
            <w:sdtPr>
              <w:rPr>
                <w:color w:val="C0504D" w:themeColor="accent2"/>
                <w:u w:val="single"/>
              </w:rPr>
              <w:tag w:val="goog_rdk_21"/>
              <w:id w:val="-978614106"/>
            </w:sdtPr>
            <w:sdtEndPr>
              <w:rPr>
                <w:highlight w:val="cyan"/>
              </w:rPr>
            </w:sdtEndPr>
            <w:sdtContent>
              <w:customXmlInsRangeEnd w:id="28"/>
              <w:ins w:id="29" w:author="Gareth O'Neill" w:date="2025-12-18T01:29:00Z">
                <w:r w:rsidR="00AC0B79" w:rsidRPr="008F7E6E">
                  <w:rPr>
                    <w:color w:val="C0504D" w:themeColor="accent2"/>
                    <w:highlight w:val="cyan"/>
                    <w:u w:val="single"/>
                    <w:rPrChange w:id="30" w:author="Unknown" w:date="2025-12-18T01:29:00Z">
                      <w:rPr>
                        <w:color w:val="000000"/>
                      </w:rPr>
                    </w:rPrChange>
                  </w:rPr>
                  <w:t xml:space="preserve"> whereby </w:t>
                </w:r>
              </w:ins>
              <w:customXmlInsRangeStart w:id="31" w:author="Gareth O'Neill" w:date="2025-12-18T01:29:00Z"/>
            </w:sdtContent>
          </w:sdt>
          <w:customXmlInsRangeEnd w:id="31"/>
          <w:commentRangeStart w:id="32"/>
          <w:customXmlInsRangeStart w:id="33" w:author="Gareth O'Neill" w:date="2025-12-18T01:29:00Z"/>
          <w:sdt>
            <w:sdtPr>
              <w:rPr>
                <w:color w:val="C0504D" w:themeColor="accent2"/>
                <w:highlight w:val="cyan"/>
                <w:u w:val="single"/>
              </w:rPr>
              <w:tag w:val="goog_rdk_22"/>
              <w:id w:val="-676735189"/>
            </w:sdtPr>
            <w:sdtContent>
              <w:customXmlInsRangeEnd w:id="33"/>
              <w:customXmlInsRangeStart w:id="34" w:author="Gareth O'Neill" w:date="2025-12-18T01:29:00Z"/>
            </w:sdtContent>
          </w:sdt>
          <w:customXmlInsRangeEnd w:id="34"/>
          <w:commentRangeEnd w:id="32"/>
          <w:ins w:id="35" w:author="Gareth O'Neill" w:date="2025-12-18T01:29:00Z">
            <w:r w:rsidR="00AC0B79" w:rsidRPr="008F7E6E">
              <w:rPr>
                <w:color w:val="C0504D" w:themeColor="accent2"/>
                <w:highlight w:val="cyan"/>
                <w:u w:val="single"/>
              </w:rPr>
              <w:commentReference w:id="32"/>
            </w:r>
          </w:ins>
          <w:r w:rsidR="008F7E6E" w:rsidRPr="008F7E6E">
            <w:rPr>
              <w:color w:val="C0504D" w:themeColor="accent2"/>
              <w:highlight w:val="cyan"/>
              <w:u w:val="single"/>
            </w:rPr>
            <w:t>31</w:t>
          </w:r>
          <w:r w:rsidR="008F7E6E">
            <w:rPr>
              <w:highlight w:val="cyan"/>
              <w:u w:val="single"/>
            </w:rPr>
            <w:t xml:space="preserve"> </w:t>
          </w:r>
          <w:customXmlInsRangeStart w:id="36" w:author="Gareth O'Neill" w:date="2025-12-18T01:29:00Z"/>
          <w:sdt>
            <w:sdtPr>
              <w:rPr>
                <w:color w:val="C0504D" w:themeColor="accent2"/>
                <w:highlight w:val="cyan"/>
                <w:u w:val="single"/>
              </w:rPr>
              <w:tag w:val="goog_rdk_24"/>
              <w:id w:val="1340175499"/>
            </w:sdtPr>
            <w:sdtContent>
              <w:customXmlInsRangeEnd w:id="36"/>
              <w:ins w:id="37" w:author="Gareth O'Neill" w:date="2025-12-18T01:29:00Z">
                <w:r w:rsidR="00AC0B79" w:rsidRPr="006B61A8">
                  <w:rPr>
                    <w:color w:val="C0504D" w:themeColor="accent2"/>
                    <w:highlight w:val="cyan"/>
                    <w:u w:val="single"/>
                    <w:rPrChange w:id="38" w:author="Unknown" w:date="2025-12-18T01:29:00Z">
                      <w:rPr>
                        <w:color w:val="000000"/>
                      </w:rPr>
                    </w:rPrChange>
                  </w:rPr>
                  <w:t xml:space="preserve">countries responded consisting of </w:t>
                </w:r>
              </w:ins>
              <w:customXmlInsRangeStart w:id="39" w:author="Gareth O'Neill" w:date="2025-12-18T01:29:00Z"/>
            </w:sdtContent>
          </w:sdt>
          <w:customXmlInsRangeEnd w:id="39"/>
          <w:customXmlInsRangeStart w:id="40" w:author="Gareth O'Neill" w:date="2025-12-18T01:29:00Z"/>
          <w:sdt>
            <w:sdtPr>
              <w:rPr>
                <w:highlight w:val="cyan"/>
                <w:u w:val="single"/>
              </w:rPr>
              <w:tag w:val="goog_rdk_25"/>
              <w:id w:val="403173847"/>
            </w:sdtPr>
            <w:sdtContent>
              <w:customXmlInsRangeEnd w:id="40"/>
              <w:customXmlInsRangeStart w:id="41" w:author="Gareth O'Neill" w:date="2025-12-18T01:29:00Z"/>
            </w:sdtContent>
          </w:sdt>
          <w:customXmlInsRangeEnd w:id="41"/>
          <w:customXmlInsRangeStart w:id="42" w:author="Gareth O'Neill" w:date="2025-12-18T01:29:00Z"/>
          <w:sdt>
            <w:sdtPr>
              <w:rPr>
                <w:highlight w:val="cyan"/>
                <w:u w:val="single"/>
              </w:rPr>
              <w:tag w:val="goog_rdk_26"/>
              <w:id w:val="2056909233"/>
            </w:sdtPr>
            <w:sdtContent>
              <w:customXmlInsRangeEnd w:id="42"/>
              <w:r w:rsidR="00785E05" w:rsidRPr="006B61A8">
                <w:rPr>
                  <w:color w:val="C0504D" w:themeColor="accent2"/>
                  <w:highlight w:val="cyan"/>
                  <w:u w:val="single"/>
                </w:rPr>
                <w:t xml:space="preserve">24 </w:t>
              </w:r>
              <w:customXmlInsRangeStart w:id="43" w:author="Gareth O'Neill" w:date="2025-12-18T01:29:00Z"/>
            </w:sdtContent>
          </w:sdt>
          <w:customXmlInsRangeEnd w:id="43"/>
          <w:customXmlInsRangeStart w:id="44" w:author="Gareth O'Neill" w:date="2025-12-18T01:29:00Z"/>
          <w:sdt>
            <w:sdtPr>
              <w:rPr>
                <w:highlight w:val="cyan"/>
                <w:u w:val="single"/>
              </w:rPr>
              <w:tag w:val="goog_rdk_27"/>
              <w:id w:val="1925486199"/>
            </w:sdtPr>
            <w:sdtContent>
              <w:customXmlInsRangeEnd w:id="44"/>
              <w:ins w:id="45" w:author="Gareth O'Neill" w:date="2025-12-18T01:29:00Z">
                <w:r w:rsidR="00AC0B79" w:rsidRPr="006B61A8">
                  <w:rPr>
                    <w:highlight w:val="cyan"/>
                    <w:u w:val="single"/>
                    <w:rPrChange w:id="46" w:author="Unknown" w:date="2025-12-18T01:29:00Z">
                      <w:rPr>
                        <w:color w:val="000000"/>
                      </w:rPr>
                    </w:rPrChange>
                  </w:rPr>
                  <w:t xml:space="preserve">of the </w:t>
                </w:r>
              </w:ins>
              <w:customXmlInsRangeStart w:id="47" w:author="Gareth O'Neill" w:date="2025-12-18T01:29:00Z"/>
            </w:sdtContent>
          </w:sdt>
          <w:customXmlInsRangeEnd w:id="47"/>
          <w:r w:rsidR="00785E05" w:rsidRPr="006B61A8">
            <w:rPr>
              <w:color w:val="C0504D" w:themeColor="accent2"/>
              <w:highlight w:val="cyan"/>
              <w:u w:val="single"/>
            </w:rPr>
            <w:t>27</w:t>
          </w:r>
          <w:commentRangeStart w:id="48"/>
          <w:commentRangeEnd w:id="48"/>
          <w:ins w:id="49" w:author="Gareth O'Neill" w:date="2025-12-18T01:29:00Z">
            <w:r w:rsidR="00AC0B79" w:rsidRPr="006B61A8">
              <w:rPr>
                <w:color w:val="C0504D" w:themeColor="accent2"/>
                <w:highlight w:val="cyan"/>
                <w:u w:val="single"/>
              </w:rPr>
              <w:commentReference w:id="48"/>
            </w:r>
          </w:ins>
          <w:customXmlInsRangeStart w:id="50" w:author="Gareth O'Neill" w:date="2025-12-18T01:29:00Z"/>
          <w:sdt>
            <w:sdtPr>
              <w:rPr>
                <w:color w:val="C0504D" w:themeColor="accent2"/>
                <w:highlight w:val="cyan"/>
                <w:u w:val="single"/>
              </w:rPr>
              <w:tag w:val="goog_rdk_30"/>
              <w:id w:val="99334737"/>
            </w:sdtPr>
            <w:sdtEndPr>
              <w:rPr>
                <w:color w:val="auto"/>
              </w:rPr>
            </w:sdtEndPr>
            <w:sdtContent>
              <w:customXmlInsRangeEnd w:id="50"/>
              <w:ins w:id="51" w:author="Gareth O'Neill" w:date="2025-12-18T01:29:00Z">
                <w:r w:rsidR="00AC0B79" w:rsidRPr="006B61A8">
                  <w:rPr>
                    <w:highlight w:val="cyan"/>
                    <w:u w:val="single"/>
                    <w:rPrChange w:id="52" w:author="Unknown" w:date="2025-12-18T01:29:00Z">
                      <w:rPr>
                        <w:color w:val="000000"/>
                      </w:rPr>
                    </w:rPrChange>
                  </w:rPr>
                  <w:t xml:space="preserve"> </w:t>
                </w:r>
                <w:r w:rsidR="00AC0B79" w:rsidRPr="008F7E6E">
                  <w:rPr>
                    <w:color w:val="C0504D" w:themeColor="accent2"/>
                    <w:highlight w:val="cyan"/>
                    <w:u w:val="single"/>
                    <w:rPrChange w:id="53" w:author="Unknown" w:date="2025-12-18T01:29:00Z">
                      <w:rPr>
                        <w:color w:val="000000"/>
                      </w:rPr>
                    </w:rPrChange>
                  </w:rPr>
                  <w:t>European Union (EU) countries and</w:t>
                </w:r>
                <w:r w:rsidR="00AC0B79" w:rsidRPr="006B61A8">
                  <w:rPr>
                    <w:highlight w:val="cyan"/>
                    <w:u w:val="single"/>
                    <w:rPrChange w:id="54" w:author="Unknown" w:date="2025-12-18T01:29:00Z">
                      <w:rPr>
                        <w:color w:val="000000"/>
                      </w:rPr>
                    </w:rPrChange>
                  </w:rPr>
                  <w:t xml:space="preserve"> </w:t>
                </w:r>
              </w:ins>
              <w:customXmlInsRangeStart w:id="55" w:author="Gareth O'Neill" w:date="2025-12-18T01:29:00Z"/>
            </w:sdtContent>
          </w:sdt>
          <w:customXmlInsRangeEnd w:id="55"/>
          <w:commentRangeStart w:id="56"/>
          <w:customXmlInsRangeStart w:id="57" w:author="Gareth O'Neill" w:date="2025-12-18T01:29:00Z"/>
          <w:sdt>
            <w:sdtPr>
              <w:rPr>
                <w:highlight w:val="cyan"/>
                <w:u w:val="single"/>
              </w:rPr>
              <w:tag w:val="goog_rdk_31"/>
              <w:id w:val="-1315838398"/>
            </w:sdtPr>
            <w:sdtContent>
              <w:customXmlInsRangeEnd w:id="57"/>
              <w:customXmlInsRangeStart w:id="58" w:author="Gareth O'Neill" w:date="2025-12-18T01:29:00Z"/>
            </w:sdtContent>
          </w:sdt>
          <w:customXmlInsRangeEnd w:id="58"/>
          <w:commentRangeEnd w:id="56"/>
          <w:r w:rsidR="008F7E6E" w:rsidRPr="008F7E6E">
            <w:rPr>
              <w:color w:val="C0504D" w:themeColor="accent2"/>
              <w:highlight w:val="cyan"/>
              <w:u w:val="single"/>
            </w:rPr>
            <w:t>7</w:t>
          </w:r>
          <w:ins w:id="59" w:author="Gareth O'Neill" w:date="2025-12-18T01:29:00Z">
            <w:r w:rsidR="00AC0B79" w:rsidRPr="008F7E6E">
              <w:rPr>
                <w:color w:val="C0504D" w:themeColor="accent2"/>
                <w:highlight w:val="cyan"/>
                <w:u w:val="single"/>
              </w:rPr>
              <w:commentReference w:id="56"/>
            </w:r>
          </w:ins>
          <w:customXmlInsRangeStart w:id="60" w:author="Gareth O'Neill" w:date="2025-12-18T01:29:00Z"/>
          <w:sdt>
            <w:sdtPr>
              <w:rPr>
                <w:color w:val="C0504D" w:themeColor="accent2"/>
                <w:highlight w:val="cyan"/>
                <w:u w:val="single"/>
              </w:rPr>
              <w:tag w:val="goog_rdk_33"/>
              <w:id w:val="-495568600"/>
            </w:sdtPr>
            <w:sdtContent>
              <w:customXmlInsRangeEnd w:id="60"/>
              <w:ins w:id="61" w:author="Gareth O'Neill" w:date="2025-12-18T01:29:00Z">
                <w:r w:rsidR="00AC0B79" w:rsidRPr="008F7E6E">
                  <w:rPr>
                    <w:color w:val="C0504D" w:themeColor="accent2"/>
                    <w:highlight w:val="cyan"/>
                    <w:u w:val="single"/>
                    <w:rPrChange w:id="62" w:author="Unknown" w:date="2025-12-18T01:29:00Z">
                      <w:rPr>
                        <w:color w:val="000000"/>
                      </w:rPr>
                    </w:rPrChange>
                  </w:rPr>
                  <w:t xml:space="preserve"> non-EU countries responded to the survey.</w:t>
                </w:r>
              </w:ins>
              <w:customXmlInsRangeStart w:id="63" w:author="Gareth O'Neill" w:date="2025-12-18T01:29:00Z"/>
            </w:sdtContent>
          </w:sdt>
          <w:customXmlInsRangeEnd w:id="63"/>
        </w:sdtContent>
      </w:sdt>
      <w:commentRangeStart w:id="64"/>
      <w:commentRangeEnd w:id="64"/>
      <w:r w:rsidR="00AC0B79" w:rsidRPr="006B61A8">
        <w:rPr>
          <w:highlight w:val="cyan"/>
          <w:u w:val="single"/>
        </w:rPr>
        <w:commentReference w:id="64"/>
      </w:r>
    </w:p>
    <w:p w14:paraId="2096F537" w14:textId="77777777" w:rsidR="00AC0B79" w:rsidRDefault="00AC0B79">
      <w:pPr>
        <w:pStyle w:val="normal1"/>
        <w:rPr>
          <w:highlight w:val="cyan"/>
        </w:rPr>
      </w:pP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13B10553" w:rsidR="00A02BEE" w:rsidRDefault="00000000">
      <w:pPr>
        <w:pStyle w:val="normal1"/>
      </w:pPr>
      <w:r>
        <w:t>This report oﬀers an Analysis of the Survey on National Contributions to EOSC and Open Science {</w:t>
      </w:r>
      <w:r>
        <w:rPr>
          <w:highlight w:val="yellow"/>
        </w:rPr>
        <w:t>Year}</w:t>
      </w:r>
      <w:r>
        <w:t>.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w:t>
      </w:r>
      <w:r w:rsidR="00191C0C">
        <w:t>,</w:t>
      </w:r>
      <w:r>
        <w:t xml:space="preserve">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09260351"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w:t>
      </w:r>
      <w:r w:rsidR="00B9570E">
        <w:t xml:space="preserve">progress </w:t>
      </w:r>
      <w:r>
        <w:t>in policies and practices. Each analysis is supported by graphs which focus on positive responses</w:t>
      </w:r>
      <w:r w:rsidR="00191C0C">
        <w:t>,</w:t>
      </w:r>
      <w:r>
        <w:t xml:space="preserve">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lastRenderedPageBreak/>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lastRenderedPageBreak/>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 xml:space="preserve">Countries with a </w:t>
            </w:r>
            <w:r>
              <w:rPr>
                <w:rFonts w:ascii="Open Sans" w:eastAsia="Open Sans" w:hAnsi="Open Sans" w:cs="Open Sans"/>
                <w:sz w:val="20"/>
                <w:szCs w:val="20"/>
              </w:rPr>
              <w:lastRenderedPageBreak/>
              <w:t>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lastRenderedPageBreak/>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 xml:space="preserve">Country Output </w:t>
            </w:r>
            <w:r>
              <w:rPr>
                <w:rFonts w:ascii="Open Sans" w:eastAsia="Open Sans" w:hAnsi="Open Sans" w:cs="Open Sans"/>
                <w:sz w:val="20"/>
                <w:szCs w:val="20"/>
              </w:rPr>
              <w:lastRenderedPageBreak/>
              <w:t>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5070551D"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sidR="00F913E2">
        <w:t>21 February 2025</w:t>
      </w:r>
      <w:r>
        <w:t xml:space="preserve"> and ran until </w:t>
      </w:r>
      <w:r w:rsidR="00F913E2">
        <w:t>29 August 2025,</w:t>
      </w:r>
      <w:r>
        <w:t xml:space="preserve"> whereby </w:t>
      </w:r>
      <w:r w:rsidR="00F913E2">
        <w:t>31</w:t>
      </w:r>
      <w:r>
        <w:t xml:space="preserve"> countries responded consisting of </w:t>
      </w:r>
      <w:r w:rsidR="00F913E2">
        <w:t>24</w:t>
      </w:r>
      <w:r>
        <w:t xml:space="preserve"> of the </w:t>
      </w:r>
      <w:r w:rsidR="00F913E2">
        <w:t>27</w:t>
      </w:r>
      <w:r>
        <w:t xml:space="preserve"> European Union (EU) countries and</w:t>
      </w:r>
      <w:r w:rsidR="00F913E2">
        <w:t xml:space="preserve"> 7</w:t>
      </w:r>
      <w:r>
        <w:t xml:space="preserve"> non-EU countries as shown in </w:t>
      </w:r>
      <w:commentRangeStart w:id="65"/>
      <w:r>
        <w:t>Tables 2 and 3</w:t>
      </w:r>
      <w:commentRangeEnd w:id="65"/>
      <w:r>
        <w:commentReference w:id="65"/>
      </w:r>
      <w:r>
        <w:t>. This report is based on the data collected from Survey {</w:t>
      </w:r>
      <w:r>
        <w:rPr>
          <w:highlight w:val="yellow"/>
        </w:rPr>
        <w:t>Year}</w:t>
      </w:r>
      <w:r>
        <w:t xml:space="preserve"> </w:t>
      </w:r>
      <w:r>
        <w:rPr>
          <w:highlight w:val="yellow"/>
        </w:rPr>
        <w:t>[10]</w:t>
      </w:r>
      <w:r>
        <w:t xml:space="preserve"> and focuses exclusively on the survey results for the </w:t>
      </w:r>
      <w:r w:rsidR="005F1FEC">
        <w:t>24</w:t>
      </w:r>
      <w:r>
        <w:t xml:space="preserve"> responding EU countries. It should be noted that only one response is accepted from Belgium</w:t>
      </w:r>
      <w:r w:rsidR="005F1FEC">
        <w:t>,</w:t>
      </w:r>
      <w:r>
        <w:t xml:space="preserve">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66"/>
      <w:r>
        <w:rPr>
          <w:highlight w:val="yellow"/>
        </w:rPr>
        <w:t>[TABLE 2]</w:t>
      </w:r>
      <w:commentRangeEnd w:id="66"/>
      <w:r>
        <w:commentReference w:id="66"/>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67"/>
      <w:r>
        <w:rPr>
          <w:highlight w:val="yellow"/>
        </w:rPr>
        <w:t>[TABLE 3]</w:t>
      </w:r>
      <w:commentRangeEnd w:id="67"/>
      <w:r>
        <w:commentReference w:id="67"/>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472AC6E4" w:rsidR="00A02BEE" w:rsidRDefault="00000000">
      <w:pPr>
        <w:pStyle w:val="normal1"/>
        <w:widowControl w:val="0"/>
        <w:spacing w:line="240" w:lineRule="auto"/>
      </w:pPr>
      <w:r>
        <w:t xml:space="preserve">The first main policy question on </w:t>
      </w:r>
      <w:r w:rsidR="005F1FEC">
        <w:t>o</w:t>
      </w:r>
      <w:r>
        <w:t xml:space="preserve">pen </w:t>
      </w:r>
      <w:r w:rsidR="005F1FEC">
        <w:t>a</w:t>
      </w:r>
      <w:r>
        <w:t xml:space="preserve">ccess to </w:t>
      </w:r>
      <w:r w:rsidR="005F1FEC">
        <w:t>p</w:t>
      </w:r>
      <w:r>
        <w:t>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w:t>
      </w:r>
      <w:r w:rsidR="00437BF0">
        <w:t>,</w:t>
      </w:r>
      <w:r>
        <w:t xml:space="preserve"> and which are applicable at national or regional levels. {</w:t>
      </w:r>
      <w:r>
        <w:rPr>
          <w:shd w:val="clear" w:color="auto" w:fill="FFFF00"/>
        </w:rPr>
        <w:t>Question6</w:t>
      </w:r>
      <w:r>
        <w:t>} of responding</w:t>
      </w:r>
      <w:r w:rsidR="00437BF0">
        <w:t xml:space="preserve"> to</w:t>
      </w:r>
      <w:r>
        <w:t xml:space="preserve"> EU countries have a national policy on open access to publications</w:t>
      </w:r>
      <w:r w:rsidR="005F1FEC">
        <w:t>,</w:t>
      </w:r>
      <w:r>
        <w:t xml:space="preserve">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lastRenderedPageBreak/>
        <w:t>{%pieChartImage_0_1}</w:t>
      </w:r>
    </w:p>
    <w:p w14:paraId="163A5F0E" w14:textId="77777777" w:rsidR="00A02BEE" w:rsidRDefault="00A02BEE">
      <w:pPr>
        <w:pStyle w:val="normal1"/>
        <w:jc w:val="center"/>
      </w:pPr>
    </w:p>
    <w:p w14:paraId="585D4A9E" w14:textId="5B07E60D" w:rsidR="00A02BEE" w:rsidRDefault="00000000">
      <w:pPr>
        <w:pStyle w:val="normal1"/>
        <w:jc w:val="center"/>
      </w:pPr>
      <w:r>
        <w:rPr>
          <w:i/>
        </w:rPr>
        <w:t>Figure 2: Share of EU Countries with a National Policy on Open Acce</w:t>
      </w:r>
      <w:r w:rsidR="00985F00">
        <w:rPr>
          <w:i/>
        </w:rPr>
        <w:t>s</w:t>
      </w:r>
      <w:r>
        <w:rPr>
          <w:i/>
        </w:rPr>
        <w:t>s to Publications</w:t>
      </w:r>
    </w:p>
    <w:p w14:paraId="0E046186" w14:textId="77777777" w:rsidR="00A02BEE" w:rsidRDefault="00A02BEE">
      <w:pPr>
        <w:pStyle w:val="normal1"/>
        <w:widowControl w:val="0"/>
        <w:spacing w:line="240" w:lineRule="auto"/>
      </w:pPr>
    </w:p>
    <w:p w14:paraId="591E0827" w14:textId="466ED7B8"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w:t>
      </w:r>
      <w:r w:rsidR="0011718A">
        <w:t xml:space="preserve"> to</w:t>
      </w:r>
      <w:r>
        <w:t xml:space="preserve"> EU countries have a specific policy on immediate open access to publications</w:t>
      </w:r>
      <w:r w:rsidR="00AD2E96">
        <w:t>,</w:t>
      </w:r>
      <w:r>
        <w:t xml:space="preserve">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4D6BC704" w:rsidR="00A02BEE" w:rsidRDefault="00000000">
      <w:pPr>
        <w:pStyle w:val="normal1"/>
        <w:widowControl w:val="0"/>
        <w:spacing w:line="240" w:lineRule="auto"/>
      </w:pPr>
      <w:r>
        <w:t xml:space="preserve">Another sub-question related to having a national policy on open access to publications is </w:t>
      </w:r>
      <w:r>
        <w:rPr>
          <w:i/>
        </w:rPr>
        <w:t xml:space="preserve">Is there a specific policy on retention of </w:t>
      </w:r>
      <w:r w:rsidR="00AD2E96" w:rsidRPr="00AD2E96">
        <w:rPr>
          <w:i/>
          <w:iCs/>
        </w:rPr>
        <w:t>Intellectual Property Rights</w:t>
      </w:r>
      <w:r>
        <w:rPr>
          <w:i/>
        </w:rPr>
        <w:t xml:space="preserve"> on publications?</w:t>
      </w:r>
      <w:r>
        <w:t xml:space="preserve"> (Q1.4) followed by </w:t>
      </w:r>
      <w:r>
        <w:rPr>
          <w:i/>
        </w:rPr>
        <w:t>Is this policy mandatory?</w:t>
      </w:r>
      <w:r>
        <w:t xml:space="preserve"> (Q1.4.1). {</w:t>
      </w:r>
      <w:r>
        <w:rPr>
          <w:shd w:val="clear" w:color="auto" w:fill="FFFF00"/>
        </w:rPr>
        <w:t>Question6.4</w:t>
      </w:r>
      <w:r>
        <w:t>} of responding</w:t>
      </w:r>
      <w:r w:rsidR="00294B44">
        <w:t xml:space="preserve"> to</w:t>
      </w:r>
      <w:r>
        <w:t xml:space="preserve"> EU countries have a specific policy on retention of IPR on publications</w:t>
      </w:r>
      <w:r w:rsidR="00AD2E96">
        <w:t>,</w:t>
      </w:r>
      <w:r>
        <w:t xml:space="preserve">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3ABEBE38"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w:t>
      </w:r>
      <w:r w:rsidR="00D1157E">
        <w:t xml:space="preserve"> to</w:t>
      </w:r>
      <w:r>
        <w:t xml:space="preserve"> EU countries have a specific policy on open licensing of publications</w:t>
      </w:r>
      <w:r w:rsidR="00AD2E96">
        <w:t>,</w:t>
      </w:r>
      <w:r>
        <w:t xml:space="preserve">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5EDBD2FD"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w:t>
      </w:r>
      <w:r>
        <w:lastRenderedPageBreak/>
        <w:t>national or regional levels. {</w:t>
      </w:r>
      <w:r>
        <w:rPr>
          <w:shd w:val="clear" w:color="auto" w:fill="FFFF00"/>
        </w:rPr>
        <w:t>Question7</w:t>
      </w:r>
      <w:r>
        <w:t>} of responding</w:t>
      </w:r>
      <w:r w:rsidR="00875D03">
        <w:t xml:space="preserve"> to</w:t>
      </w:r>
      <w:r>
        <w:t xml:space="preserve">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496A2435"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hereby refers to any monitoring of policies or practices at national or regional levels. {</w:t>
      </w:r>
      <w:r>
        <w:rPr>
          <w:highlight w:val="yellow"/>
        </w:rPr>
        <w:t>Question54}</w:t>
      </w:r>
      <w:r>
        <w:t xml:space="preserve"> of responding</w:t>
      </w:r>
      <w:r w:rsidR="00E828B1">
        <w:t xml:space="preserve"> to</w:t>
      </w:r>
      <w:r>
        <w:t xml:space="preserve">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15AA6656"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w:t>
      </w:r>
      <w:r w:rsidR="004B248D">
        <w:t xml:space="preserve"> to</w:t>
      </w:r>
      <w:r>
        <w:t xml:space="preserve"> EU countries are not investing or have not stated the </w:t>
      </w:r>
      <w:r w:rsidR="00CA6D2F">
        <w:t>number</w:t>
      </w:r>
      <w:r>
        <w:t xml:space="preserve">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2F0CD52B" w:rsidR="00A02BEE" w:rsidRDefault="00000000">
      <w:pPr>
        <w:pStyle w:val="normal1"/>
        <w:jc w:val="center"/>
      </w:pPr>
      <w:r>
        <w:rPr>
          <w:i/>
        </w:rPr>
        <w:t xml:space="preserve">Figure 13: </w:t>
      </w:r>
      <w:bookmarkStart w:id="68" w:name="__DdeLink__2403_2503287465"/>
      <w:r w:rsidR="0095208F">
        <w:rPr>
          <w:i/>
        </w:rPr>
        <w:t>Number</w:t>
      </w:r>
      <w:r>
        <w:rPr>
          <w:i/>
        </w:rPr>
        <w:t xml:space="preserve"> of EU Countries with National Investments in Open Access to Publications per 1000 FTE Researchers</w:t>
      </w:r>
      <w:bookmarkEnd w:id="68"/>
    </w:p>
    <w:p w14:paraId="0C92A228" w14:textId="77777777" w:rsidR="00A02BEE" w:rsidRDefault="00A02BEE">
      <w:pPr>
        <w:pStyle w:val="normal1"/>
        <w:widowControl w:val="0"/>
        <w:spacing w:line="240" w:lineRule="auto"/>
      </w:pPr>
    </w:p>
    <w:p w14:paraId="70637F44" w14:textId="688877FE" w:rsidR="00A02BEE" w:rsidRDefault="0095208F">
      <w:pPr>
        <w:pStyle w:val="normal1"/>
        <w:widowControl w:val="0"/>
        <w:numPr>
          <w:ilvl w:val="1"/>
          <w:numId w:val="1"/>
        </w:numPr>
        <w:spacing w:line="240" w:lineRule="auto"/>
      </w:pPr>
      <w:r>
        <w:t>Impacts</w:t>
      </w:r>
    </w:p>
    <w:p w14:paraId="34165063" w14:textId="77777777" w:rsidR="00A02BEE" w:rsidRDefault="00A02BEE">
      <w:pPr>
        <w:pStyle w:val="normal1"/>
        <w:widowControl w:val="0"/>
        <w:spacing w:line="240" w:lineRule="auto"/>
      </w:pPr>
    </w:p>
    <w:p w14:paraId="5716A308" w14:textId="2E443D8F" w:rsidR="00A02BEE" w:rsidRDefault="00000000">
      <w:pPr>
        <w:pStyle w:val="normal1"/>
        <w:widowControl w:val="0"/>
        <w:numPr>
          <w:ilvl w:val="2"/>
          <w:numId w:val="1"/>
        </w:numPr>
        <w:spacing w:line="240" w:lineRule="auto"/>
      </w:pPr>
      <w:r>
        <w:t xml:space="preserve">Yearly </w:t>
      </w:r>
      <w:r w:rsidR="00B43D84">
        <w:t>Progress</w:t>
      </w:r>
      <w:r>
        <w:t xml:space="preserve"> in Policies on Publications</w:t>
      </w:r>
    </w:p>
    <w:p w14:paraId="1A79452C" w14:textId="77777777" w:rsidR="00A02BEE" w:rsidRDefault="00A02BEE">
      <w:pPr>
        <w:pStyle w:val="normal1"/>
        <w:widowControl w:val="0"/>
        <w:spacing w:line="240" w:lineRule="auto"/>
      </w:pPr>
    </w:p>
    <w:p w14:paraId="395F659A" w14:textId="5BB9FE24"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w:t>
      </w:r>
      <w:r w:rsidR="00B614E1">
        <w:t>,</w:t>
      </w:r>
      <w:r>
        <w:t xml:space="preserve">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5577A8E0" w:rsidR="00A02BEE" w:rsidRDefault="00000000">
      <w:pPr>
        <w:pStyle w:val="normal1"/>
        <w:numPr>
          <w:ilvl w:val="0"/>
          <w:numId w:val="2"/>
        </w:numPr>
        <w:jc w:val="center"/>
      </w:pPr>
      <w:r>
        <w:rPr>
          <w:i/>
        </w:rPr>
        <w:lastRenderedPageBreak/>
        <w:t xml:space="preserve">Figure 14: </w:t>
      </w:r>
      <w:r w:rsidR="00B614E1">
        <w:rPr>
          <w:i/>
        </w:rPr>
        <w:t>Progress</w:t>
      </w:r>
      <w:r>
        <w:rPr>
          <w:i/>
        </w:rPr>
        <w:t xml:space="preserve"> in EU Countries with a National Policy on Open Access to Publications</w:t>
      </w:r>
    </w:p>
    <w:p w14:paraId="517B18D5" w14:textId="77777777" w:rsidR="00A02BEE" w:rsidRDefault="00A02BEE">
      <w:pPr>
        <w:pStyle w:val="normal1"/>
        <w:widowControl w:val="0"/>
        <w:spacing w:line="240" w:lineRule="auto"/>
      </w:pPr>
    </w:p>
    <w:p w14:paraId="7A74829C" w14:textId="6F4DE049"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w:t>
      </w:r>
      <w:r w:rsidR="00BE185A">
        <w:t>,</w:t>
      </w:r>
      <w:r>
        <w:t xml:space="preserve"> whereby there is  {</w:t>
      </w:r>
      <w:r>
        <w:rPr>
          <w:highlight w:val="yellow"/>
        </w:rPr>
        <w:t>Question6.3[2]</w:t>
      </w:r>
      <w:r>
        <w:t>} in mandatory policies in {</w:t>
      </w:r>
      <w:r>
        <w:rPr>
          <w:highlight w:val="yellow"/>
        </w:rPr>
        <w:t>Year}</w:t>
      </w:r>
      <w:r>
        <w:t xml:space="preserve"> from the previous year and </w:t>
      </w:r>
      <w:r w:rsidR="00BF7D8E">
        <w:t>{</w:t>
      </w:r>
      <w:r w:rsidR="00BF7D8E">
        <w:rPr>
          <w:highlight w:val="yellow"/>
        </w:rPr>
        <w:t>Question6[3]}</w:t>
      </w:r>
      <w:r w:rsidR="00BF7D8E">
        <w:t xml:space="preserve"> since</w:t>
      </w:r>
      <w:r>
        <w:t xml:space="preserv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2F03D52D" w:rsidR="00A02BEE" w:rsidRDefault="00000000">
      <w:pPr>
        <w:pStyle w:val="normal1"/>
        <w:jc w:val="center"/>
      </w:pPr>
      <w:r>
        <w:rPr>
          <w:i/>
        </w:rPr>
        <w:t xml:space="preserve">Figure 15: </w:t>
      </w:r>
      <w:r w:rsidR="00837430">
        <w:rPr>
          <w:i/>
        </w:rPr>
        <w:t>Progress</w:t>
      </w:r>
      <w:r>
        <w:rPr>
          <w:i/>
        </w:rPr>
        <w:t xml:space="preserve">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3DC4F69E"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w:t>
      </w:r>
      <w:r w:rsidR="00AD73B3">
        <w:t>,</w:t>
      </w:r>
      <w:r>
        <w:t xml:space="preserve"> whereby there is {</w:t>
      </w:r>
      <w:r>
        <w:rPr>
          <w:highlight w:val="yellow"/>
        </w:rPr>
        <w:t>Question6.4[2]</w:t>
      </w:r>
      <w:r>
        <w:t>} in mandatory policies in {</w:t>
      </w:r>
      <w:r>
        <w:rPr>
          <w:highlight w:val="yellow"/>
        </w:rPr>
        <w:t>Year}</w:t>
      </w:r>
      <w:r>
        <w:t xml:space="preserve"> from the previous year and </w:t>
      </w:r>
      <w:r w:rsidR="000A4926">
        <w:t>{</w:t>
      </w:r>
      <w:r w:rsidR="000A4926">
        <w:rPr>
          <w:highlight w:val="yellow"/>
        </w:rPr>
        <w:t>Question6[3]}</w:t>
      </w:r>
      <w:r w:rsidR="000A4926">
        <w:t xml:space="preserve"> since</w:t>
      </w:r>
      <w:r>
        <w:t xml:space="preserv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16DD9174" w:rsidR="00A02BEE" w:rsidRDefault="00000000">
      <w:pPr>
        <w:pStyle w:val="normal1"/>
        <w:jc w:val="center"/>
      </w:pPr>
      <w:r>
        <w:rPr>
          <w:i/>
        </w:rPr>
        <w:t xml:space="preserve">Figure 16: </w:t>
      </w:r>
      <w:r w:rsidR="004A3297">
        <w:rPr>
          <w:i/>
        </w:rPr>
        <w:t>Progress</w:t>
      </w:r>
      <w:r>
        <w:rPr>
          <w:i/>
        </w:rPr>
        <w:t xml:space="preserve"> in EU Countries with a Specific Policy on Retention of IPR on Publications</w:t>
      </w:r>
    </w:p>
    <w:p w14:paraId="51D5CC64" w14:textId="77777777" w:rsidR="00A02BEE" w:rsidRDefault="00A02BEE">
      <w:pPr>
        <w:pStyle w:val="normal1"/>
        <w:widowControl w:val="0"/>
        <w:spacing w:line="240" w:lineRule="auto"/>
      </w:pPr>
    </w:p>
    <w:p w14:paraId="120F09C6" w14:textId="7D204BC6"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w:t>
      </w:r>
      <w:r w:rsidR="00162129">
        <w:t>,</w:t>
      </w:r>
      <w:r>
        <w:t xml:space="preserve"> whereby there is {</w:t>
      </w:r>
      <w:r>
        <w:rPr>
          <w:highlight w:val="yellow"/>
        </w:rPr>
        <w:t>Question6.5[2]</w:t>
      </w:r>
      <w:r>
        <w:t>} in mandatory policies in {</w:t>
      </w:r>
      <w:r>
        <w:rPr>
          <w:highlight w:val="yellow"/>
        </w:rPr>
        <w:t>Year}</w:t>
      </w:r>
      <w:r>
        <w:t xml:space="preserve"> from the previous year and </w:t>
      </w:r>
      <w:r w:rsidR="00A819F2">
        <w:t>{</w:t>
      </w:r>
      <w:r w:rsidR="00A819F2">
        <w:rPr>
          <w:highlight w:val="yellow"/>
        </w:rPr>
        <w:t>Question6[3]}</w:t>
      </w:r>
      <w:r w:rsidR="00A819F2">
        <w:t xml:space="preserve"> since</w:t>
      </w:r>
      <w:r>
        <w:t xml:space="preserv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138C6392" w:rsidR="00A02BEE" w:rsidRDefault="00000000">
      <w:pPr>
        <w:pStyle w:val="normal1"/>
        <w:jc w:val="center"/>
      </w:pPr>
      <w:r>
        <w:rPr>
          <w:i/>
        </w:rPr>
        <w:t xml:space="preserve">Figure 17: </w:t>
      </w:r>
      <w:r w:rsidR="00162129">
        <w:rPr>
          <w:i/>
        </w:rPr>
        <w:t>Progress</w:t>
      </w:r>
      <w:r>
        <w:rPr>
          <w:i/>
        </w:rPr>
        <w:t xml:space="preserve"> in EU Countries with a Specific Policy on Open Licensing of Publications</w:t>
      </w:r>
    </w:p>
    <w:p w14:paraId="29180E58" w14:textId="77777777" w:rsidR="00A02BEE" w:rsidRDefault="00A02BEE">
      <w:pPr>
        <w:pStyle w:val="normal1"/>
        <w:widowControl w:val="0"/>
        <w:spacing w:line="240" w:lineRule="auto"/>
      </w:pPr>
    </w:p>
    <w:p w14:paraId="1AEB0F2D" w14:textId="0C763994" w:rsidR="00A02BEE" w:rsidRDefault="00000000">
      <w:pPr>
        <w:pStyle w:val="normal1"/>
        <w:widowControl w:val="0"/>
        <w:spacing w:line="240" w:lineRule="auto"/>
      </w:pPr>
      <w:r>
        <w:t>There is {</w:t>
      </w:r>
      <w:r>
        <w:rPr>
          <w:highlight w:val="yellow"/>
        </w:rPr>
        <w:t>Question7[0]</w:t>
      </w:r>
      <w:r>
        <w:t>} in financial strategies on open access to publications in EU countries in {</w:t>
      </w:r>
      <w:r>
        <w:rPr>
          <w:highlight w:val="yellow"/>
        </w:rPr>
        <w:t>Year}</w:t>
      </w:r>
      <w:r>
        <w:t xml:space="preserve"> from the previous year and </w:t>
      </w:r>
      <w:r w:rsidR="00A819F2">
        <w:t>{</w:t>
      </w:r>
      <w:r w:rsidR="00A819F2">
        <w:rPr>
          <w:highlight w:val="yellow"/>
        </w:rPr>
        <w:t>Question7[1]}</w:t>
      </w:r>
      <w:r w:rsidR="00A819F2">
        <w:t xml:space="preserve"> since</w:t>
      </w:r>
      <w:r>
        <w:t xml:space="preserv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482FA7B5" w:rsidR="00A02BEE" w:rsidRDefault="00000000">
      <w:pPr>
        <w:pStyle w:val="normal1"/>
        <w:jc w:val="center"/>
      </w:pPr>
      <w:r>
        <w:rPr>
          <w:i/>
        </w:rPr>
        <w:t xml:space="preserve">Figure 18: </w:t>
      </w:r>
      <w:r w:rsidR="00162129">
        <w:rPr>
          <w:i/>
        </w:rPr>
        <w:t>Progress</w:t>
      </w:r>
      <w:r>
        <w:rPr>
          <w:i/>
        </w:rPr>
        <w:t xml:space="preserve"> in EU Countries with a Financial Strategy on Open Access to Publications</w:t>
      </w:r>
    </w:p>
    <w:p w14:paraId="59686669" w14:textId="77777777" w:rsidR="00A02BEE" w:rsidRDefault="00A02BEE">
      <w:pPr>
        <w:pStyle w:val="normal1"/>
        <w:widowControl w:val="0"/>
        <w:spacing w:line="240" w:lineRule="auto"/>
      </w:pPr>
    </w:p>
    <w:p w14:paraId="152DB12D" w14:textId="50ED2B36" w:rsidR="00A02BEE" w:rsidRDefault="00B82B37">
      <w:pPr>
        <w:pStyle w:val="normal1"/>
        <w:widowControl w:val="0"/>
        <w:numPr>
          <w:ilvl w:val="2"/>
          <w:numId w:val="1"/>
        </w:numPr>
        <w:spacing w:line="240" w:lineRule="auto"/>
      </w:pPr>
      <w:r>
        <w:t>Progress</w:t>
      </w:r>
      <w:r w:rsidR="00000000">
        <w:t xml:space="preserve"> in Practices on Publications</w:t>
      </w:r>
    </w:p>
    <w:p w14:paraId="14F2B576" w14:textId="77777777" w:rsidR="00A02BEE" w:rsidRDefault="00A02BEE">
      <w:pPr>
        <w:pStyle w:val="normal1"/>
        <w:widowControl w:val="0"/>
        <w:spacing w:line="240" w:lineRule="auto"/>
      </w:pPr>
    </w:p>
    <w:p w14:paraId="3E28267E" w14:textId="3D08A792"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sidR="00093290">
        <w:t>{</w:t>
      </w:r>
      <w:r w:rsidR="00093290">
        <w:rPr>
          <w:highlight w:val="yellow"/>
        </w:rPr>
        <w:t>Question54[1]}</w:t>
      </w:r>
      <w:r w:rsidR="00093290">
        <w:t xml:space="preserve"> since</w:t>
      </w:r>
      <w:r>
        <w:t xml:space="preserv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615C4D0D" w:rsidR="00A02BEE" w:rsidRDefault="00000000">
      <w:pPr>
        <w:pStyle w:val="normal1"/>
        <w:jc w:val="center"/>
      </w:pPr>
      <w:r>
        <w:rPr>
          <w:i/>
        </w:rPr>
        <w:t xml:space="preserve">Figure 19: </w:t>
      </w:r>
      <w:r w:rsidR="00106F4C">
        <w:rPr>
          <w:i/>
        </w:rPr>
        <w:t>Progress</w:t>
      </w:r>
      <w:r>
        <w:rPr>
          <w:i/>
        </w:rPr>
        <w:t xml:space="preserve"> in EU Countries with a National Monitoring on Open Access to Publications</w:t>
      </w:r>
    </w:p>
    <w:p w14:paraId="2116074A" w14:textId="77777777" w:rsidR="00A02BEE" w:rsidRDefault="00A02BEE">
      <w:pPr>
        <w:pStyle w:val="normal1"/>
        <w:widowControl w:val="0"/>
        <w:spacing w:line="240" w:lineRule="auto"/>
      </w:pPr>
    </w:p>
    <w:p w14:paraId="65225641" w14:textId="6E2F8DED" w:rsidR="00A02BEE" w:rsidRDefault="00000000">
      <w:pPr>
        <w:pStyle w:val="normal1"/>
        <w:widowControl w:val="0"/>
        <w:spacing w:line="240" w:lineRule="auto"/>
      </w:pPr>
      <w:r>
        <w:t>There is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62B6D7D1" w:rsidR="00A02BEE" w:rsidRDefault="00000000">
      <w:pPr>
        <w:pStyle w:val="normal1"/>
        <w:widowControl w:val="0"/>
        <w:spacing w:line="240" w:lineRule="auto"/>
      </w:pPr>
      <w:r>
        <w:t>since 2022</w:t>
      </w:r>
      <w:r w:rsidR="00E7429B">
        <w:t>,</w:t>
      </w:r>
      <w:r>
        <w:t xml:space="preserve"> as shown in Figure 20.</w:t>
      </w:r>
    </w:p>
    <w:p w14:paraId="1940AFC3" w14:textId="77777777" w:rsidR="007A5F8A" w:rsidRDefault="007A5F8A">
      <w:pPr>
        <w:pStyle w:val="normal1"/>
        <w:widowControl w:val="0"/>
        <w:spacing w:line="240" w:lineRule="auto"/>
      </w:pP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0936C4E3" w:rsidR="00A02BEE" w:rsidRDefault="00000000">
      <w:pPr>
        <w:pStyle w:val="normal1"/>
        <w:jc w:val="center"/>
        <w:rPr>
          <w:shd w:val="clear" w:color="auto" w:fill="FF9900"/>
        </w:rPr>
      </w:pPr>
      <w:r>
        <w:rPr>
          <w:i/>
        </w:rPr>
        <w:t xml:space="preserve">Figure 20: </w:t>
      </w:r>
      <w:r w:rsidR="0023613F">
        <w:rPr>
          <w:i/>
        </w:rPr>
        <w:t>Progress</w:t>
      </w:r>
      <w:r>
        <w:rPr>
          <w:i/>
        </w:rPr>
        <w:t xml:space="preserve">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395A8B5A"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69" w:name="__DdeLink__4078_473164209"/>
      <w:r>
        <w:rPr>
          <w:i/>
          <w:iCs/>
        </w:rPr>
        <w:t>national policy on data management</w:t>
      </w:r>
      <w:bookmarkEnd w:id="69"/>
      <w:r>
        <w:rPr>
          <w:i/>
          <w:iCs/>
        </w:rPr>
        <w:t>?</w:t>
      </w:r>
      <w:r>
        <w:t xml:space="preserve"> (Q5) followed by </w:t>
      </w:r>
      <w:r>
        <w:rPr>
          <w:i/>
          <w:iCs/>
        </w:rPr>
        <w:t>Is this policy mandatory?</w:t>
      </w:r>
      <w:r>
        <w:t xml:space="preserve"> (Q5.1). {</w:t>
      </w:r>
      <w:r>
        <w:rPr>
          <w:shd w:val="clear" w:color="auto" w:fill="FFFF00"/>
        </w:rPr>
        <w:t>Question10</w:t>
      </w:r>
      <w:r>
        <w:t>} of responding</w:t>
      </w:r>
      <w:r w:rsidR="007D4D03">
        <w:t xml:space="preserve"> to</w:t>
      </w:r>
      <w:r>
        <w:t xml:space="preserve"> EU countries have a national policy on data management</w:t>
      </w:r>
      <w:r w:rsidR="009821B8">
        <w:t>,</w:t>
      </w:r>
      <w:r>
        <w:t xml:space="preserve">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40DFD0E1" w:rsidR="00A02BEE" w:rsidRDefault="00000000">
      <w:pPr>
        <w:pStyle w:val="normal2"/>
        <w:widowControl w:val="0"/>
        <w:spacing w:line="240" w:lineRule="auto"/>
      </w:pPr>
      <w:r>
        <w:t>The first main policy question on FAIR data in Survey</w:t>
      </w:r>
      <w:r w:rsidR="008277E6">
        <w:t xml:space="preserve"> </w:t>
      </w:r>
      <w:bookmarkStart w:id="70" w:name="_Hlk213851171"/>
      <w:r w:rsidR="008277E6">
        <w:t>{</w:t>
      </w:r>
      <w:r w:rsidR="008277E6">
        <w:rPr>
          <w:highlight w:val="yellow"/>
        </w:rPr>
        <w:t>Year}</w:t>
      </w:r>
      <w:r w:rsidR="008277E6">
        <w:t xml:space="preserve"> </w:t>
      </w:r>
      <w:bookmarkEnd w:id="70"/>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of responding</w:t>
      </w:r>
      <w:r w:rsidR="00DA4334">
        <w:t xml:space="preserve"> to</w:t>
      </w:r>
      <w:r>
        <w:t xml:space="preserve"> EU countries have a national policy on FAIR data</w:t>
      </w:r>
      <w:r w:rsidR="000157FC">
        <w:t>,</w:t>
      </w:r>
      <w:r>
        <w:t xml:space="preserve">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2AB5BF48"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of responding</w:t>
      </w:r>
      <w:r w:rsidR="00634A26">
        <w:t xml:space="preserve"> to</w:t>
      </w:r>
      <w:r>
        <w:t xml:space="preserve"> EU countries have a national policy on open data</w:t>
      </w:r>
      <w:r w:rsidR="004B7B8F">
        <w:t>,</w:t>
      </w:r>
      <w:r>
        <w:t xml:space="preserve">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1A3F07EF" w14:textId="77777777" w:rsidR="00A02BEE" w:rsidRDefault="00A02BEE" w:rsidP="007B2F84">
      <w:pPr>
        <w:pStyle w:val="normal2"/>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4E77796A"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 xml:space="preserve">Does your country have </w:t>
      </w:r>
      <w:r>
        <w:rPr>
          <w:i/>
          <w:iCs/>
        </w:rPr>
        <w:lastRenderedPageBreak/>
        <w:t>a financial strategy on data management?</w:t>
      </w:r>
      <w:r>
        <w:t xml:space="preserve"> (Q6). </w:t>
      </w:r>
      <w:r w:rsidR="00C47CB1">
        <w:t>{</w:t>
      </w:r>
      <w:r w:rsidR="00C47CB1">
        <w:rPr>
          <w:shd w:val="clear" w:color="auto" w:fill="FFFF00"/>
        </w:rPr>
        <w:t>Question11</w:t>
      </w:r>
      <w:r w:rsidR="00C47CB1">
        <w:t xml:space="preserve">} </w:t>
      </w:r>
      <w:r>
        <w:t>of responding</w:t>
      </w:r>
      <w:r w:rsidR="001137CD">
        <w:t xml:space="preserve"> to</w:t>
      </w:r>
      <w:r>
        <w:t xml:space="preserve">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2093D27B" w14:textId="77777777" w:rsidR="00A02BEE" w:rsidRDefault="00A02BEE" w:rsidP="008768AA">
      <w:pPr>
        <w:pStyle w:val="normal2"/>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54A545B3"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w:t>
      </w:r>
      <w:r w:rsidR="00D33B32">
        <w:t xml:space="preserve"> to</w:t>
      </w:r>
      <w:r>
        <w:t xml:space="preserve">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25675D71"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w:t>
      </w:r>
      <w:r w:rsidR="00413BE9">
        <w:t xml:space="preserve"> to</w:t>
      </w:r>
      <w:r>
        <w:t xml:space="preserve">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2E83F05A"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w:t>
      </w:r>
      <w:r w:rsidR="00581337">
        <w:t xml:space="preserve"> to</w:t>
      </w:r>
      <w:r>
        <w:t xml:space="preserve">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45B62171"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w:t>
      </w:r>
      <w:r w:rsidR="00041359">
        <w:t xml:space="preserve"> to</w:t>
      </w:r>
      <w:r>
        <w:t xml:space="preserve"> EU countries have a </w:t>
      </w:r>
      <w:r>
        <w:lastRenderedPageBreak/>
        <w:t>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60F06142"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w:t>
      </w:r>
      <w:r w:rsidR="00550747">
        <w:t xml:space="preserve"> to</w:t>
      </w:r>
      <w:r>
        <w:t xml:space="preserve">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8893780" w14:textId="77777777" w:rsidR="00A02BEE" w:rsidRDefault="00A02BEE" w:rsidP="00534115">
      <w:pPr>
        <w:pStyle w:val="normal2"/>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71FC3343"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w:t>
      </w:r>
      <w:r w:rsidR="00437BF0">
        <w:t>in</w:t>
      </w:r>
      <w:r>
        <w:t xml:space="preserve"> responding</w:t>
      </w:r>
      <w:r w:rsidR="00437BF0">
        <w:t xml:space="preserve"> to</w:t>
      </w:r>
      <w:r>
        <w:t xml:space="preserve"> EU countries </w:t>
      </w:r>
      <w:r w:rsidR="0089561E">
        <w:t>is</w:t>
      </w:r>
      <w:r>
        <w:t xml:space="preserve"> not investing or have not stated the </w:t>
      </w:r>
      <w:r w:rsidR="00437BF0">
        <w:t>number</w:t>
      </w:r>
      <w:r>
        <w:t xml:space="preserve">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0905400F" w:rsidR="00A02BEE" w:rsidRDefault="00000000">
      <w:pPr>
        <w:pStyle w:val="normal2"/>
        <w:jc w:val="center"/>
      </w:pPr>
      <w:r>
        <w:rPr>
          <w:i/>
          <w:iCs/>
        </w:rPr>
        <w:t xml:space="preserve">Figure 39: </w:t>
      </w:r>
      <w:r w:rsidR="00906F2D">
        <w:rPr>
          <w:i/>
          <w:iCs/>
        </w:rPr>
        <w:t>Number</w:t>
      </w:r>
      <w:r>
        <w:rPr>
          <w:i/>
          <w:iCs/>
        </w:rPr>
        <w:t xml:space="preserv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382AB37A"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w:t>
      </w:r>
      <w:r w:rsidR="00CD4171">
        <w:t xml:space="preserve"> to</w:t>
      </w:r>
      <w:r>
        <w:t xml:space="preserve"> EU countries are not investing or have not stated the </w:t>
      </w:r>
      <w:r w:rsidR="0089561E">
        <w:t>number</w:t>
      </w:r>
      <w:r>
        <w:t xml:space="preserve">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607D8F58" w:rsidR="00A02BEE" w:rsidRDefault="00000000">
      <w:pPr>
        <w:pStyle w:val="normal2"/>
        <w:jc w:val="center"/>
      </w:pPr>
      <w:r>
        <w:rPr>
          <w:i/>
          <w:iCs/>
        </w:rPr>
        <w:t xml:space="preserve">Figure 40: </w:t>
      </w:r>
      <w:r w:rsidR="00A60197">
        <w:rPr>
          <w:i/>
          <w:iCs/>
        </w:rPr>
        <w:t>Number</w:t>
      </w:r>
      <w:r>
        <w:rPr>
          <w:i/>
          <w:iCs/>
        </w:rPr>
        <w:t xml:space="preserv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079C9B4"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w:t>
      </w:r>
      <w:r w:rsidR="0089561E">
        <w:t xml:space="preserve"> to</w:t>
      </w:r>
      <w:r>
        <w:t xml:space="preserve"> EU countries are not investing or have not stated the </w:t>
      </w:r>
      <w:r w:rsidR="00BF4DFF">
        <w:t>number</w:t>
      </w:r>
      <w:r>
        <w:t xml:space="preserve">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w:t>
      </w:r>
      <w:r>
        <w:lastRenderedPageBreak/>
        <w:t xml:space="preserve">€K,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60675853" w:rsidR="00A02BEE" w:rsidRDefault="00000000">
      <w:pPr>
        <w:pStyle w:val="normal2"/>
        <w:jc w:val="center"/>
      </w:pPr>
      <w:r>
        <w:rPr>
          <w:i/>
          <w:iCs/>
        </w:rPr>
        <w:t xml:space="preserve">Figure 41: </w:t>
      </w:r>
      <w:r w:rsidR="00301745">
        <w:rPr>
          <w:i/>
          <w:iCs/>
        </w:rPr>
        <w:t>Number</w:t>
      </w:r>
      <w:r>
        <w:rPr>
          <w:i/>
          <w:iCs/>
        </w:rPr>
        <w:t xml:space="preserv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3413969F" w:rsidR="00A02BEE" w:rsidRDefault="00F76BDA">
      <w:pPr>
        <w:pStyle w:val="normal2"/>
        <w:widowControl w:val="0"/>
        <w:numPr>
          <w:ilvl w:val="1"/>
          <w:numId w:val="1"/>
        </w:numPr>
        <w:spacing w:line="240" w:lineRule="auto"/>
      </w:pPr>
      <w:r>
        <w:t>Impacts</w:t>
      </w:r>
    </w:p>
    <w:p w14:paraId="33134F2A" w14:textId="77777777" w:rsidR="00A02BEE" w:rsidRDefault="00A02BEE">
      <w:pPr>
        <w:pStyle w:val="normal2"/>
        <w:widowControl w:val="0"/>
        <w:spacing w:line="240" w:lineRule="auto"/>
      </w:pPr>
    </w:p>
    <w:p w14:paraId="06D0DE8B" w14:textId="565193EE" w:rsidR="00A02BEE" w:rsidRDefault="00860E22">
      <w:pPr>
        <w:pStyle w:val="normal2"/>
        <w:widowControl w:val="0"/>
        <w:numPr>
          <w:ilvl w:val="2"/>
          <w:numId w:val="1"/>
        </w:numPr>
        <w:spacing w:line="240" w:lineRule="auto"/>
      </w:pPr>
      <w:r>
        <w:t>Progress</w:t>
      </w:r>
      <w:r w:rsidR="00000000">
        <w:t xml:space="preserve"> in Policies on Data</w:t>
      </w:r>
    </w:p>
    <w:p w14:paraId="15F63DA2" w14:textId="77777777" w:rsidR="00A02BEE" w:rsidRDefault="00A02BEE">
      <w:pPr>
        <w:pStyle w:val="normal2"/>
        <w:widowControl w:val="0"/>
        <w:spacing w:line="240" w:lineRule="auto"/>
      </w:pPr>
    </w:p>
    <w:p w14:paraId="22A7401A" w14:textId="291607B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w:t>
      </w:r>
      <w:r w:rsidR="00137B3F">
        <w:t>,</w:t>
      </w:r>
      <w:r>
        <w:t xml:space="preserve">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t>{%chartImage27}</w:t>
      </w:r>
    </w:p>
    <w:p w14:paraId="17BEDA1B" w14:textId="77777777" w:rsidR="00A02BEE" w:rsidRDefault="00A02BEE">
      <w:pPr>
        <w:pStyle w:val="normal2"/>
        <w:jc w:val="center"/>
      </w:pPr>
    </w:p>
    <w:p w14:paraId="0FC1FFF9" w14:textId="4EA9398F" w:rsidR="00A02BEE" w:rsidRDefault="00000000" w:rsidP="007F25DE">
      <w:pPr>
        <w:pStyle w:val="normal2"/>
        <w:numPr>
          <w:ilvl w:val="0"/>
          <w:numId w:val="5"/>
        </w:numPr>
        <w:jc w:val="center"/>
      </w:pPr>
      <w:r>
        <w:rPr>
          <w:i/>
          <w:iCs/>
        </w:rPr>
        <w:t xml:space="preserve">Figure 42: </w:t>
      </w:r>
      <w:r w:rsidR="00CA5B1C">
        <w:rPr>
          <w:i/>
          <w:iCs/>
        </w:rPr>
        <w:t>Progress</w:t>
      </w:r>
      <w:r>
        <w:rPr>
          <w:i/>
          <w:iCs/>
        </w:rPr>
        <w:t xml:space="preserve"> in EU Countries with a National Policy on Data Management</w:t>
      </w:r>
    </w:p>
    <w:p w14:paraId="2085B5D9" w14:textId="77777777" w:rsidR="00A02BEE" w:rsidRDefault="00A02BEE">
      <w:pPr>
        <w:pStyle w:val="normal2"/>
      </w:pPr>
    </w:p>
    <w:p w14:paraId="449DF6C3" w14:textId="3F040062"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5F49CB">
        <w:t>{</w:t>
      </w:r>
      <w:r w:rsidR="005F49CB">
        <w:rPr>
          <w:shd w:val="clear" w:color="auto" w:fill="FFFF00"/>
        </w:rPr>
        <w:t>Question14[1]</w:t>
      </w:r>
      <w:r w:rsidR="005F49CB">
        <w:t>}</w:t>
      </w:r>
      <w:r w:rsidR="00B56D47">
        <w:t xml:space="preserve"> </w:t>
      </w:r>
      <w:r w:rsidR="005F49CB">
        <w:t>since</w:t>
      </w:r>
      <w:r>
        <w:t xml:space="preserve"> 2022</w:t>
      </w:r>
      <w:r w:rsidR="00350009">
        <w:t>,</w:t>
      </w:r>
      <w:r>
        <w:t xml:space="preserve">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0CFE07C5" w:rsidR="00A02BEE" w:rsidRDefault="00000000">
      <w:pPr>
        <w:pStyle w:val="normal2"/>
        <w:jc w:val="center"/>
      </w:pPr>
      <w:r>
        <w:rPr>
          <w:i/>
          <w:iCs/>
        </w:rPr>
        <w:t xml:space="preserve">Figure 43: </w:t>
      </w:r>
      <w:r w:rsidR="00F84736">
        <w:rPr>
          <w:i/>
          <w:iCs/>
        </w:rPr>
        <w:t>Progress</w:t>
      </w:r>
      <w:r>
        <w:rPr>
          <w:i/>
          <w:iCs/>
        </w:rPr>
        <w:t xml:space="preserve"> in EU Countries with a National Policy on FAIR Data</w:t>
      </w:r>
    </w:p>
    <w:p w14:paraId="3A154E37" w14:textId="77777777" w:rsidR="00A02BEE" w:rsidRDefault="00A02BEE">
      <w:pPr>
        <w:pStyle w:val="normal2"/>
      </w:pPr>
    </w:p>
    <w:p w14:paraId="5E665BE9" w14:textId="4F3DCFC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w:t>
      </w:r>
      <w:r w:rsidR="00C45B27">
        <w:t>,</w:t>
      </w:r>
      <w:r>
        <w:t xml:space="preserve">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51D10C7F" w:rsidR="00A02BEE" w:rsidRDefault="00000000">
      <w:pPr>
        <w:pStyle w:val="normal2"/>
        <w:jc w:val="center"/>
      </w:pPr>
      <w:r>
        <w:rPr>
          <w:i/>
          <w:iCs/>
        </w:rPr>
        <w:t xml:space="preserve">Figure 44: </w:t>
      </w:r>
      <w:r w:rsidR="001D3883">
        <w:rPr>
          <w:i/>
          <w:iCs/>
        </w:rPr>
        <w:t>Progress</w:t>
      </w:r>
      <w:r>
        <w:rPr>
          <w:i/>
          <w:iCs/>
        </w:rPr>
        <w:t xml:space="preserve"> in EU Countries with a National Policy on Open Data</w:t>
      </w:r>
    </w:p>
    <w:p w14:paraId="5A1961C7" w14:textId="77777777" w:rsidR="00A02BEE" w:rsidRDefault="00A02BEE">
      <w:pPr>
        <w:pStyle w:val="normal2"/>
      </w:pPr>
    </w:p>
    <w:p w14:paraId="1AC8FCD7" w14:textId="4CF1EA16" w:rsidR="00A02BEE" w:rsidRDefault="00000000">
      <w:pPr>
        <w:pStyle w:val="normal2"/>
        <w:widowControl w:val="0"/>
        <w:spacing w:line="240" w:lineRule="auto"/>
      </w:pPr>
      <w:r>
        <w:t xml:space="preserve">There is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527A2668" w:rsidR="00A02BEE" w:rsidRDefault="00000000">
      <w:pPr>
        <w:pStyle w:val="normal2"/>
        <w:jc w:val="center"/>
      </w:pPr>
      <w:r>
        <w:rPr>
          <w:i/>
          <w:iCs/>
        </w:rPr>
        <w:t xml:space="preserve">Figure 45: </w:t>
      </w:r>
      <w:r w:rsidR="00374706">
        <w:rPr>
          <w:i/>
          <w:iCs/>
        </w:rPr>
        <w:t>Progress</w:t>
      </w:r>
      <w:r>
        <w:rPr>
          <w:i/>
          <w:iCs/>
        </w:rPr>
        <w:t xml:space="preserve">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520F8F0F" w:rsidR="00A02BEE" w:rsidRDefault="00000000">
      <w:pPr>
        <w:pStyle w:val="normal2"/>
        <w:jc w:val="center"/>
      </w:pPr>
      <w:r>
        <w:rPr>
          <w:i/>
          <w:iCs/>
        </w:rPr>
        <w:t xml:space="preserve">Figure 46: </w:t>
      </w:r>
      <w:r w:rsidR="00C822B0">
        <w:rPr>
          <w:i/>
          <w:iCs/>
        </w:rPr>
        <w:t>Progress</w:t>
      </w:r>
      <w:r>
        <w:rPr>
          <w:i/>
          <w:iCs/>
        </w:rPr>
        <w:t xml:space="preserve"> in EU Countries with a Financial Strategy on FAIR Data</w:t>
      </w:r>
    </w:p>
    <w:p w14:paraId="3CADB604" w14:textId="77777777" w:rsidR="00A02BEE" w:rsidRDefault="00A02BEE">
      <w:pPr>
        <w:pStyle w:val="normal2"/>
      </w:pPr>
    </w:p>
    <w:p w14:paraId="6F2C8D78" w14:textId="066016C3" w:rsidR="00A02BEE" w:rsidRDefault="00000000">
      <w:pPr>
        <w:pStyle w:val="normal2"/>
        <w:widowControl w:val="0"/>
        <w:spacing w:line="240" w:lineRule="auto"/>
      </w:pPr>
      <w:r>
        <w:t xml:space="preserve">There is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rsidR="006070F2">
        <w:t xml:space="preserve"> </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671BD1FD" w:rsidR="00A02BEE" w:rsidRDefault="00000000">
      <w:pPr>
        <w:pStyle w:val="normal2"/>
        <w:jc w:val="center"/>
      </w:pPr>
      <w:r>
        <w:rPr>
          <w:i/>
          <w:iCs/>
        </w:rPr>
        <w:lastRenderedPageBreak/>
        <w:t xml:space="preserve">Figure 47: </w:t>
      </w:r>
      <w:r w:rsidR="00251151">
        <w:rPr>
          <w:i/>
          <w:iCs/>
        </w:rPr>
        <w:t>Progress</w:t>
      </w:r>
      <w:r>
        <w:rPr>
          <w:i/>
          <w:iCs/>
        </w:rPr>
        <w:t xml:space="preserve"> in EU Countries with a Financial Strategy on Open Data</w:t>
      </w:r>
    </w:p>
    <w:p w14:paraId="673E473A" w14:textId="77777777" w:rsidR="00A02BEE" w:rsidRDefault="00A02BEE">
      <w:pPr>
        <w:pStyle w:val="normal2"/>
      </w:pPr>
    </w:p>
    <w:p w14:paraId="5B3F6BB6" w14:textId="51708CD9" w:rsidR="00A02BEE" w:rsidRDefault="00651888">
      <w:pPr>
        <w:pStyle w:val="normal2"/>
        <w:widowControl w:val="0"/>
        <w:numPr>
          <w:ilvl w:val="2"/>
          <w:numId w:val="1"/>
        </w:numPr>
        <w:spacing w:line="240" w:lineRule="auto"/>
      </w:pPr>
      <w:r>
        <w:t>Progress</w:t>
      </w:r>
      <w:r w:rsidR="00000000">
        <w:t xml:space="preserve"> in Practices on Data</w:t>
      </w:r>
    </w:p>
    <w:p w14:paraId="2B1417AF" w14:textId="77777777" w:rsidR="00A02BEE" w:rsidRDefault="00A02BEE">
      <w:pPr>
        <w:pStyle w:val="normal2"/>
        <w:widowControl w:val="0"/>
        <w:spacing w:line="240" w:lineRule="auto"/>
      </w:pPr>
    </w:p>
    <w:p w14:paraId="3CDD6400" w14:textId="4D4AF376" w:rsidR="00A02BEE" w:rsidRDefault="00000000">
      <w:pPr>
        <w:pStyle w:val="normal2"/>
        <w:widowControl w:val="0"/>
        <w:spacing w:line="240" w:lineRule="auto"/>
      </w:pPr>
      <w:r>
        <w:t xml:space="preserve">There </w:t>
      </w:r>
      <w:r w:rsidR="0089561E">
        <w:t>has been</w:t>
      </w:r>
      <w:r>
        <w:t xml:space="preserve">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3E672AAE" w:rsidR="00A02BEE" w:rsidRDefault="00000000">
      <w:pPr>
        <w:pStyle w:val="normal2"/>
        <w:jc w:val="center"/>
      </w:pPr>
      <w:r>
        <w:rPr>
          <w:i/>
          <w:iCs/>
        </w:rPr>
        <w:t xml:space="preserve">Figure 48: </w:t>
      </w:r>
      <w:r w:rsidR="00F2612A">
        <w:rPr>
          <w:i/>
          <w:iCs/>
        </w:rPr>
        <w:t>Progress</w:t>
      </w:r>
      <w:r>
        <w:rPr>
          <w:i/>
          <w:iCs/>
        </w:rPr>
        <w:t xml:space="preserve"> in EU Countries with a National Monitoring on Data Management</w:t>
      </w:r>
    </w:p>
    <w:p w14:paraId="79F6B124" w14:textId="77777777" w:rsidR="00A02BEE" w:rsidRDefault="00A02BEE">
      <w:pPr>
        <w:pStyle w:val="normal2"/>
      </w:pPr>
    </w:p>
    <w:p w14:paraId="07F69B22" w14:textId="13AB64EB"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rsidR="00F42BA5">
        <w:t xml:space="preserve"> </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t>{%chartImage34}</w:t>
      </w:r>
    </w:p>
    <w:p w14:paraId="6C0EFC21" w14:textId="77777777" w:rsidR="00A02BEE" w:rsidRDefault="00A02BEE">
      <w:pPr>
        <w:pStyle w:val="normal2"/>
        <w:jc w:val="center"/>
      </w:pPr>
    </w:p>
    <w:p w14:paraId="15EB7EDE" w14:textId="3E70216C" w:rsidR="00A02BEE" w:rsidRDefault="00000000">
      <w:pPr>
        <w:pStyle w:val="normal2"/>
        <w:jc w:val="center"/>
      </w:pPr>
      <w:r>
        <w:rPr>
          <w:i/>
          <w:iCs/>
        </w:rPr>
        <w:t xml:space="preserve">Figure 49: </w:t>
      </w:r>
      <w:r w:rsidR="00376269">
        <w:rPr>
          <w:i/>
          <w:iCs/>
        </w:rPr>
        <w:t>Progress</w:t>
      </w:r>
      <w:r>
        <w:rPr>
          <w:i/>
          <w:iCs/>
        </w:rPr>
        <w:t xml:space="preserve">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24AA98DC" w:rsidR="00A02BEE" w:rsidRDefault="00000000">
      <w:pPr>
        <w:pStyle w:val="normal2"/>
        <w:jc w:val="center"/>
        <w:rPr>
          <w:i/>
          <w:iCs/>
        </w:rPr>
      </w:pPr>
      <w:r>
        <w:rPr>
          <w:i/>
          <w:iCs/>
        </w:rPr>
        <w:t xml:space="preserve">Figure 50: </w:t>
      </w:r>
      <w:r w:rsidR="008D6209">
        <w:rPr>
          <w:i/>
          <w:iCs/>
        </w:rPr>
        <w:t>Progress</w:t>
      </w:r>
      <w:r>
        <w:rPr>
          <w:i/>
          <w:iCs/>
        </w:rPr>
        <w:t xml:space="preserve">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4149E4CA" w:rsidR="00A02BEE" w:rsidRDefault="00000000">
      <w:pPr>
        <w:pStyle w:val="normal2"/>
        <w:jc w:val="center"/>
      </w:pPr>
      <w:r>
        <w:rPr>
          <w:i/>
          <w:iCs/>
        </w:rPr>
        <w:t xml:space="preserve">Figure 51: </w:t>
      </w:r>
      <w:r w:rsidR="00A67E32">
        <w:rPr>
          <w:i/>
          <w:iCs/>
        </w:rPr>
        <w:t>Progress</w:t>
      </w:r>
      <w:r>
        <w:rPr>
          <w:i/>
          <w:iCs/>
        </w:rPr>
        <w:t xml:space="preserve">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23E132B6" w:rsidR="00A02BEE" w:rsidRDefault="00000000">
      <w:pPr>
        <w:pStyle w:val="normal2"/>
        <w:jc w:val="center"/>
      </w:pPr>
      <w:r>
        <w:rPr>
          <w:i/>
          <w:iCs/>
        </w:rPr>
        <w:t xml:space="preserve">Figure 52: </w:t>
      </w:r>
      <w:r w:rsidR="00397FD3">
        <w:rPr>
          <w:i/>
          <w:iCs/>
        </w:rPr>
        <w:t>Progress</w:t>
      </w:r>
      <w:r>
        <w:rPr>
          <w:i/>
          <w:iCs/>
        </w:rPr>
        <w:t xml:space="preserve">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1C641538" w:rsidR="00A02BEE" w:rsidRDefault="00000000">
      <w:pPr>
        <w:pStyle w:val="normal2"/>
        <w:widowControl w:val="0"/>
        <w:spacing w:line="240" w:lineRule="auto"/>
      </w:pPr>
      <w:r>
        <w:t xml:space="preserve">There is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56D1332B" w:rsidR="00A02BEE" w:rsidRDefault="00000000">
      <w:pPr>
        <w:pStyle w:val="normal2"/>
        <w:jc w:val="center"/>
      </w:pPr>
      <w:r>
        <w:rPr>
          <w:i/>
          <w:iCs/>
        </w:rPr>
        <w:t xml:space="preserve">Figure 53: </w:t>
      </w:r>
      <w:r w:rsidR="00850371">
        <w:rPr>
          <w:i/>
          <w:iCs/>
        </w:rPr>
        <w:t>Progress</w:t>
      </w:r>
      <w:r>
        <w:rPr>
          <w:i/>
          <w:iCs/>
        </w:rPr>
        <w:t xml:space="preserve">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lastRenderedPageBreak/>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6961FA9F" w:rsidR="00A02BEE" w:rsidRDefault="00000000">
      <w:pPr>
        <w:pStyle w:val="normal2"/>
        <w:widowControl w:val="0"/>
        <w:spacing w:line="240" w:lineRule="auto"/>
      </w:pPr>
      <w:r>
        <w:t>The first main policy question on open</w:t>
      </w:r>
      <w:r w:rsidR="0089561E">
        <w:t>-</w:t>
      </w:r>
      <w:r>
        <w:t xml:space="preserve">source software in Survey </w:t>
      </w:r>
      <w:r w:rsidR="00ED0713">
        <w:t>{</w:t>
      </w:r>
      <w:r w:rsidR="00ED0713">
        <w:rPr>
          <w:highlight w:val="yellow"/>
        </w:rPr>
        <w:t>Year}</w:t>
      </w:r>
      <w:r>
        <w:t xml:space="preserve"> is </w:t>
      </w:r>
      <w:r>
        <w:rPr>
          <w:i/>
          <w:iCs/>
        </w:rPr>
        <w:t>Does your country have a national policy on open</w:t>
      </w:r>
      <w:r w:rsidR="0089561E">
        <w:rPr>
          <w:i/>
          <w:iCs/>
        </w:rPr>
        <w:t>-</w:t>
      </w:r>
      <w:r>
        <w:rPr>
          <w:i/>
          <w:iCs/>
        </w:rPr>
        <w:t>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w:t>
      </w:r>
      <w:r w:rsidR="00A75C3A">
        <w:t xml:space="preserve"> to</w:t>
      </w:r>
      <w:r>
        <w:t xml:space="preserve"> EU countries have a national policy on open</w:t>
      </w:r>
      <w:r w:rsidR="0089561E">
        <w:t>-</w:t>
      </w:r>
      <w:r>
        <w:t xml:space="preserve">source software whereby </w:t>
      </w:r>
      <w:r w:rsidR="00ED0713">
        <w:t>{</w:t>
      </w:r>
      <w:r w:rsidR="00ED0713">
        <w:rPr>
          <w:shd w:val="clear" w:color="auto" w:fill="FFFF00"/>
        </w:rPr>
        <w:t>Question22[1]</w:t>
      </w:r>
      <w:r w:rsidR="00ED0713">
        <w:t>}</w:t>
      </w:r>
      <w:r>
        <w:t xml:space="preserve"> </w:t>
      </w:r>
      <w:r w:rsidR="00817AD6">
        <w:t>is</w:t>
      </w:r>
      <w:r>
        <w:t xml:space="preserv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43356E9C" w14:textId="399D10CD" w:rsidR="00ED0713" w:rsidRDefault="00ED0713" w:rsidP="00DE4632">
      <w:pPr>
        <w:pStyle w:val="normal1"/>
        <w:jc w:val="center"/>
        <w:rPr>
          <w:i/>
        </w:rPr>
      </w:pPr>
      <w:r>
        <w:rPr>
          <w:i/>
          <w:highlight w:val="yellow"/>
        </w:rPr>
        <w:t>{%pieChartImage_</w:t>
      </w:r>
      <w:r w:rsidR="000919F1">
        <w:rPr>
          <w:i/>
          <w:highlight w:val="yellow"/>
        </w:rPr>
        <w:t>38</w:t>
      </w:r>
      <w:r>
        <w:rPr>
          <w:i/>
          <w:highlight w:val="yellow"/>
        </w:rPr>
        <w:t>_0}</w:t>
      </w:r>
    </w:p>
    <w:p w14:paraId="42F9BA86" w14:textId="77777777" w:rsidR="00A02BEE" w:rsidRDefault="00A02BEE">
      <w:pPr>
        <w:pStyle w:val="normal2"/>
        <w:jc w:val="center"/>
      </w:pPr>
    </w:p>
    <w:p w14:paraId="0175895D" w14:textId="4F8B2AE0" w:rsidR="00A02BEE" w:rsidRDefault="00000000">
      <w:pPr>
        <w:pStyle w:val="normal2"/>
        <w:jc w:val="center"/>
      </w:pPr>
      <w:r>
        <w:rPr>
          <w:i/>
          <w:iCs/>
        </w:rPr>
        <w:t>Figure 55: Share of EU Countries with a National Policy on Open</w:t>
      </w:r>
      <w:r w:rsidR="0089561E">
        <w:rPr>
          <w:i/>
          <w:iCs/>
        </w:rPr>
        <w:t>-</w:t>
      </w:r>
      <w:r>
        <w:rPr>
          <w:i/>
          <w:iCs/>
        </w:rPr>
        <w:t>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5864DA16" w:rsidR="00A02BEE" w:rsidRDefault="00000000">
      <w:pPr>
        <w:pStyle w:val="normal2"/>
        <w:widowControl w:val="0"/>
        <w:spacing w:line="240" w:lineRule="auto"/>
      </w:pPr>
      <w:r>
        <w:t>The second main policy question on open</w:t>
      </w:r>
      <w:r w:rsidR="0089561E">
        <w:t>-</w:t>
      </w:r>
      <w:r>
        <w:t xml:space="preserve">source software in Survey </w:t>
      </w:r>
      <w:r w:rsidR="00907612">
        <w:t>{</w:t>
      </w:r>
      <w:r w:rsidR="00907612">
        <w:rPr>
          <w:highlight w:val="yellow"/>
        </w:rPr>
        <w:t>Year}</w:t>
      </w:r>
      <w:r>
        <w:t xml:space="preserve"> is </w:t>
      </w:r>
      <w:r>
        <w:rPr>
          <w:i/>
          <w:iCs/>
        </w:rPr>
        <w:t>Does your country have a financial strategy on open</w:t>
      </w:r>
      <w:r w:rsidR="0089561E">
        <w:rPr>
          <w:i/>
          <w:iCs/>
        </w:rPr>
        <w:t>-</w:t>
      </w:r>
      <w:r>
        <w:rPr>
          <w:i/>
          <w:iCs/>
        </w:rPr>
        <w:t>source software?</w:t>
      </w:r>
      <w:r>
        <w:t xml:space="preserve"> (Q18). </w:t>
      </w:r>
      <w:r w:rsidR="00907612">
        <w:t>{</w:t>
      </w:r>
      <w:r w:rsidR="00907612">
        <w:rPr>
          <w:shd w:val="clear" w:color="auto" w:fill="FFFF00"/>
        </w:rPr>
        <w:t>Question23</w:t>
      </w:r>
      <w:r w:rsidR="00907612">
        <w:t>}</w:t>
      </w:r>
      <w:r>
        <w:t xml:space="preserve"> of responding EU countries have a financial strategy on open</w:t>
      </w:r>
      <w:r w:rsidR="0089561E">
        <w:t>-</w:t>
      </w:r>
      <w:r>
        <w:t>source software.</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{%chartImage40}</w:t>
      </w:r>
    </w:p>
    <w:p w14:paraId="14909013" w14:textId="77777777" w:rsidR="00A02BEE" w:rsidRDefault="00A02BEE">
      <w:pPr>
        <w:pStyle w:val="normal2"/>
        <w:jc w:val="center"/>
      </w:pPr>
    </w:p>
    <w:p w14:paraId="08F3D663" w14:textId="5CD80962" w:rsidR="00A02BEE" w:rsidRDefault="00000000">
      <w:pPr>
        <w:pStyle w:val="normal2"/>
        <w:jc w:val="center"/>
      </w:pPr>
      <w:r>
        <w:rPr>
          <w:i/>
          <w:iCs/>
        </w:rPr>
        <w:t>Figure 56: Map of EU Countries with a Financial Strategy on Open</w:t>
      </w:r>
      <w:r w:rsidR="00C975C2">
        <w:rPr>
          <w:i/>
          <w:iCs/>
        </w:rPr>
        <w:t>-</w:t>
      </w:r>
      <w:r>
        <w:rPr>
          <w:i/>
          <w:iCs/>
        </w:rPr>
        <w:t>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215123F3" w:rsidR="00A02BEE" w:rsidRDefault="00000000">
      <w:pPr>
        <w:pStyle w:val="normal2"/>
        <w:jc w:val="center"/>
      </w:pPr>
      <w:r>
        <w:rPr>
          <w:i/>
          <w:iCs/>
        </w:rPr>
        <w:t>Figure 57: Share of EU Countries with a Financial Strategy on Open</w:t>
      </w:r>
      <w:r w:rsidR="0089561E">
        <w:rPr>
          <w:i/>
          <w:iCs/>
        </w:rPr>
        <w:t>-</w:t>
      </w:r>
      <w:r>
        <w:rPr>
          <w:i/>
          <w:iCs/>
        </w:rPr>
        <w:t>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2BBC9039" w:rsidR="00A02BEE" w:rsidRDefault="00000000">
      <w:pPr>
        <w:pStyle w:val="normal2"/>
        <w:widowControl w:val="0"/>
        <w:spacing w:line="240" w:lineRule="auto"/>
      </w:pPr>
      <w:r>
        <w:t>The first main practice question on open</w:t>
      </w:r>
      <w:r w:rsidR="0089561E">
        <w:t>-</w:t>
      </w:r>
      <w:r>
        <w:t xml:space="preserve">source software in Survey </w:t>
      </w:r>
      <w:r w:rsidR="000B6F54">
        <w:t>{</w:t>
      </w:r>
      <w:r w:rsidR="000B6F54">
        <w:rPr>
          <w:highlight w:val="yellow"/>
        </w:rPr>
        <w:t>Year}</w:t>
      </w:r>
      <w:r>
        <w:t xml:space="preserve"> is </w:t>
      </w:r>
      <w:r>
        <w:rPr>
          <w:i/>
          <w:iCs/>
        </w:rPr>
        <w:t>Does your country have a national monitoring on open</w:t>
      </w:r>
      <w:r w:rsidR="0089561E">
        <w:rPr>
          <w:i/>
          <w:iCs/>
        </w:rPr>
        <w:t>-</w:t>
      </w:r>
      <w:r>
        <w:rPr>
          <w:i/>
          <w:iCs/>
        </w:rPr>
        <w:t>source software?</w:t>
      </w:r>
      <w:r>
        <w:t xml:space="preserve"> (Q65). </w:t>
      </w:r>
      <w:r w:rsidR="000B6F54">
        <w:t>{</w:t>
      </w:r>
      <w:r w:rsidR="000B6F54">
        <w:rPr>
          <w:shd w:val="clear" w:color="auto" w:fill="FFFF00"/>
        </w:rPr>
        <w:t>Question70</w:t>
      </w:r>
      <w:r w:rsidR="000B6F54">
        <w:t>}</w:t>
      </w:r>
      <w:r>
        <w:t xml:space="preserve"> of responding</w:t>
      </w:r>
      <w:r w:rsidR="00C975C2">
        <w:t xml:space="preserve"> to</w:t>
      </w:r>
      <w:r>
        <w:t xml:space="preserve"> EU countries have a national monitoring on open</w:t>
      </w:r>
      <w:r w:rsidR="0089561E">
        <w:t>-</w:t>
      </w:r>
      <w:r>
        <w:t>source software as shown in Figures 5</w:t>
      </w:r>
      <w:r w:rsidR="00782693">
        <w:t>6</w:t>
      </w:r>
      <w:r>
        <w:t xml:space="preserve"> and 5</w:t>
      </w:r>
      <w:r w:rsidR="00782693">
        <w:t>7</w:t>
      </w:r>
      <w:r>
        <w:t>.</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A06425" w:rsidR="00A02BEE" w:rsidRDefault="00000000">
      <w:pPr>
        <w:pStyle w:val="normal2"/>
        <w:jc w:val="center"/>
      </w:pPr>
      <w:r>
        <w:rPr>
          <w:i/>
          <w:iCs/>
        </w:rPr>
        <w:t>Figure 5</w:t>
      </w:r>
      <w:r w:rsidR="00EB583B">
        <w:rPr>
          <w:i/>
          <w:iCs/>
        </w:rPr>
        <w:t>6</w:t>
      </w:r>
      <w:r>
        <w:rPr>
          <w:i/>
          <w:iCs/>
        </w:rPr>
        <w:t>: Map of EU Countries with a National Monitoring on Open</w:t>
      </w:r>
      <w:r w:rsidR="0089561E">
        <w:rPr>
          <w:i/>
          <w:iCs/>
        </w:rPr>
        <w:t>-</w:t>
      </w:r>
      <w:r>
        <w:rPr>
          <w:i/>
          <w:iCs/>
        </w:rPr>
        <w:t>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189C5E29" w:rsidR="00A02BEE" w:rsidRDefault="00000000">
      <w:pPr>
        <w:pStyle w:val="normal2"/>
        <w:jc w:val="center"/>
      </w:pPr>
      <w:r>
        <w:rPr>
          <w:i/>
          <w:iCs/>
        </w:rPr>
        <w:t>Figure 5</w:t>
      </w:r>
      <w:r w:rsidR="00685132">
        <w:rPr>
          <w:i/>
          <w:iCs/>
        </w:rPr>
        <w:t>7</w:t>
      </w:r>
      <w:r>
        <w:rPr>
          <w:i/>
          <w:iCs/>
        </w:rPr>
        <w:t>: Share of EU Countries with a National Monitoring on Open</w:t>
      </w:r>
      <w:r w:rsidR="0089561E">
        <w:rPr>
          <w:i/>
          <w:iCs/>
        </w:rPr>
        <w:t>-</w:t>
      </w:r>
      <w:r>
        <w:rPr>
          <w:i/>
          <w:iCs/>
        </w:rPr>
        <w:t>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73392C17" w:rsidR="00A02BEE" w:rsidRDefault="00000000">
      <w:pPr>
        <w:pStyle w:val="normal2"/>
        <w:widowControl w:val="0"/>
        <w:spacing w:line="240" w:lineRule="auto"/>
      </w:pPr>
      <w:r>
        <w:t>The second main practice question on open</w:t>
      </w:r>
      <w:r w:rsidR="0089561E">
        <w:t>-</w:t>
      </w:r>
      <w:r>
        <w:t xml:space="preserve">source software in Survey </w:t>
      </w:r>
      <w:r w:rsidR="004E1735">
        <w:t>{</w:t>
      </w:r>
      <w:r w:rsidR="004E1735">
        <w:rPr>
          <w:highlight w:val="yellow"/>
        </w:rPr>
        <w:t>Year}</w:t>
      </w:r>
      <w:r>
        <w:t xml:space="preserve"> is </w:t>
      </w:r>
      <w:r>
        <w:rPr>
          <w:i/>
          <w:iCs/>
        </w:rPr>
        <w:t>How much did your country financially invest in open</w:t>
      </w:r>
      <w:r w:rsidR="0089561E">
        <w:rPr>
          <w:i/>
          <w:iCs/>
        </w:rPr>
        <w:t>-</w:t>
      </w:r>
      <w:r>
        <w:rPr>
          <w:i/>
          <w:iCs/>
        </w:rPr>
        <w:t xml:space="preserve">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w:t>
      </w:r>
      <w:r w:rsidR="0089561E">
        <w:t xml:space="preserve"> to</w:t>
      </w:r>
      <w:r>
        <w:t xml:space="preserve"> EU countries are not investing or have not stated the </w:t>
      </w:r>
      <w:r w:rsidR="00F61437">
        <w:t>number</w:t>
      </w:r>
      <w:r>
        <w:t xml:space="preserve"> of </w:t>
      </w:r>
      <w:r>
        <w:lastRenderedPageBreak/>
        <w:t>investments in open</w:t>
      </w:r>
      <w:r w:rsidR="00F61437">
        <w:t>-</w:t>
      </w:r>
      <w:r>
        <w:t xml:space="preserve">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w:t>
      </w:r>
      <w:r w:rsidR="003E2A95">
        <w:t>58</w:t>
      </w:r>
      <w:r>
        <w:t>.</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76E70DC7" w:rsidR="00A02BEE" w:rsidRDefault="00000000">
      <w:pPr>
        <w:pStyle w:val="normal2"/>
        <w:jc w:val="center"/>
      </w:pPr>
      <w:r>
        <w:rPr>
          <w:i/>
          <w:iCs/>
        </w:rPr>
        <w:t xml:space="preserve">Figure 60: </w:t>
      </w:r>
      <w:r w:rsidR="00D11B2E">
        <w:rPr>
          <w:i/>
          <w:iCs/>
        </w:rPr>
        <w:t>Number</w:t>
      </w:r>
      <w:r>
        <w:rPr>
          <w:i/>
          <w:iCs/>
        </w:rPr>
        <w:t xml:space="preserve"> of EU Countries with National Investments in Open</w:t>
      </w:r>
      <w:r w:rsidR="00F61437">
        <w:rPr>
          <w:i/>
          <w:iCs/>
        </w:rPr>
        <w:t>-</w:t>
      </w:r>
      <w:r>
        <w:rPr>
          <w:i/>
          <w:iCs/>
        </w:rPr>
        <w:t>Source Software per 1000 FTE Researchers</w:t>
      </w:r>
    </w:p>
    <w:p w14:paraId="667C6EFD" w14:textId="77777777" w:rsidR="00A02BEE" w:rsidRDefault="00A02BEE">
      <w:pPr>
        <w:pStyle w:val="normal2"/>
        <w:widowControl w:val="0"/>
        <w:spacing w:line="240" w:lineRule="auto"/>
      </w:pPr>
    </w:p>
    <w:p w14:paraId="4EBAD16D" w14:textId="56D3D65B" w:rsidR="00A02BEE" w:rsidRDefault="00000000">
      <w:pPr>
        <w:pStyle w:val="normal2"/>
        <w:widowControl w:val="0"/>
        <w:numPr>
          <w:ilvl w:val="1"/>
          <w:numId w:val="1"/>
        </w:numPr>
        <w:spacing w:line="240" w:lineRule="auto"/>
      </w:pPr>
      <w:r>
        <w:t>Impact</w:t>
      </w:r>
      <w:r w:rsidR="00AB2292">
        <w:t>s</w:t>
      </w:r>
    </w:p>
    <w:p w14:paraId="7001238D" w14:textId="77777777" w:rsidR="00A02BEE" w:rsidRDefault="00A02BEE">
      <w:pPr>
        <w:pStyle w:val="normal2"/>
        <w:widowControl w:val="0"/>
        <w:spacing w:line="240" w:lineRule="auto"/>
      </w:pPr>
    </w:p>
    <w:p w14:paraId="76BDDA12" w14:textId="21EB1117" w:rsidR="00A02BEE" w:rsidRDefault="00DF11AA">
      <w:pPr>
        <w:pStyle w:val="normal2"/>
        <w:widowControl w:val="0"/>
        <w:numPr>
          <w:ilvl w:val="2"/>
          <w:numId w:val="1"/>
        </w:numPr>
        <w:spacing w:line="240" w:lineRule="auto"/>
      </w:pPr>
      <w:r>
        <w:t>Progress</w:t>
      </w:r>
      <w:r w:rsidR="00000000">
        <w:t xml:space="preserve"> in Policies on Software</w:t>
      </w:r>
    </w:p>
    <w:p w14:paraId="6C63DC7F" w14:textId="77777777" w:rsidR="00A02BEE" w:rsidRDefault="00A02BEE">
      <w:pPr>
        <w:pStyle w:val="normal2"/>
        <w:widowControl w:val="0"/>
        <w:spacing w:line="240" w:lineRule="auto"/>
      </w:pPr>
    </w:p>
    <w:p w14:paraId="4E0EECFF" w14:textId="1E08F057" w:rsidR="00A02BEE" w:rsidRDefault="00000000">
      <w:pPr>
        <w:pStyle w:val="normal2"/>
        <w:widowControl w:val="0"/>
        <w:spacing w:line="240" w:lineRule="auto"/>
      </w:pPr>
      <w:r>
        <w:t xml:space="preserve">There is </w:t>
      </w:r>
      <w:r w:rsidR="000E64D0">
        <w:t>{</w:t>
      </w:r>
      <w:r w:rsidR="000E64D0">
        <w:rPr>
          <w:shd w:val="clear" w:color="auto" w:fill="FFFF00"/>
        </w:rPr>
        <w:t>Question22[0]</w:t>
      </w:r>
      <w:r w:rsidR="000E64D0">
        <w:t>}</w:t>
      </w:r>
      <w:r>
        <w:t xml:space="preserve"> in national policies on open</w:t>
      </w:r>
      <w:r w:rsidR="00F61437">
        <w:t>-</w:t>
      </w:r>
      <w:r>
        <w:t xml:space="preserve">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w:t>
      </w:r>
      <w:r w:rsidR="00EF0C00">
        <w:t>,</w:t>
      </w:r>
      <w:r>
        <w:t xml:space="preserve">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50127BBD" w:rsidR="00A02BEE" w:rsidRDefault="00000000">
      <w:pPr>
        <w:pStyle w:val="normal2"/>
        <w:jc w:val="center"/>
      </w:pPr>
      <w:r>
        <w:rPr>
          <w:i/>
          <w:iCs/>
        </w:rPr>
        <w:t xml:space="preserve">Figure 61: </w:t>
      </w:r>
      <w:r w:rsidR="00E56771">
        <w:rPr>
          <w:i/>
          <w:iCs/>
        </w:rPr>
        <w:t>Progress</w:t>
      </w:r>
      <w:r>
        <w:rPr>
          <w:i/>
          <w:iCs/>
        </w:rPr>
        <w:t xml:space="preserve"> in EU Countries with a National Policy on Open</w:t>
      </w:r>
      <w:r w:rsidR="00F61437">
        <w:rPr>
          <w:i/>
          <w:iCs/>
        </w:rPr>
        <w:t>-</w:t>
      </w:r>
      <w:r>
        <w:rPr>
          <w:i/>
          <w:iCs/>
        </w:rPr>
        <w:t>Source Software</w:t>
      </w:r>
    </w:p>
    <w:p w14:paraId="164427F5" w14:textId="77777777" w:rsidR="00A02BEE" w:rsidRDefault="00A02BEE">
      <w:pPr>
        <w:pStyle w:val="normal2"/>
      </w:pPr>
    </w:p>
    <w:p w14:paraId="4FBDB267" w14:textId="62C9C52E"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w:t>
      </w:r>
      <w:r w:rsidR="00F61437">
        <w:t>-</w:t>
      </w:r>
      <w:r>
        <w:t xml:space="preserve">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w:t>
      </w:r>
      <w:r w:rsidR="00913081">
        <w:rPr>
          <w:shd w:val="clear" w:color="auto" w:fill="FFFF00"/>
        </w:rPr>
        <w:t>[1]</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5E6F36DA" w:rsidR="00A02BEE" w:rsidRDefault="00000000">
      <w:pPr>
        <w:pStyle w:val="normal2"/>
        <w:jc w:val="center"/>
      </w:pPr>
      <w:r>
        <w:rPr>
          <w:i/>
          <w:iCs/>
        </w:rPr>
        <w:t xml:space="preserve">Figure 62: </w:t>
      </w:r>
      <w:r w:rsidR="00CF0775">
        <w:rPr>
          <w:i/>
          <w:iCs/>
        </w:rPr>
        <w:t>Progress</w:t>
      </w:r>
      <w:r>
        <w:rPr>
          <w:i/>
          <w:iCs/>
        </w:rPr>
        <w:t xml:space="preserve"> in EU Countries with a Financial Strategy on Open</w:t>
      </w:r>
      <w:r w:rsidR="00F61437">
        <w:rPr>
          <w:i/>
          <w:iCs/>
        </w:rPr>
        <w:t>-</w:t>
      </w:r>
      <w:r>
        <w:rPr>
          <w:i/>
          <w:iCs/>
        </w:rPr>
        <w:t>Source Software</w:t>
      </w:r>
    </w:p>
    <w:p w14:paraId="68708DD6" w14:textId="77777777" w:rsidR="00A02BEE" w:rsidRDefault="00A02BEE">
      <w:pPr>
        <w:pStyle w:val="normal2"/>
        <w:widowControl w:val="0"/>
        <w:spacing w:line="240" w:lineRule="auto"/>
      </w:pPr>
    </w:p>
    <w:p w14:paraId="40FE2CD3" w14:textId="5D10FF49" w:rsidR="00A02BEE" w:rsidRDefault="009D32CC">
      <w:pPr>
        <w:pStyle w:val="normal2"/>
        <w:widowControl w:val="0"/>
        <w:numPr>
          <w:ilvl w:val="2"/>
          <w:numId w:val="1"/>
        </w:numPr>
        <w:spacing w:line="240" w:lineRule="auto"/>
      </w:pPr>
      <w:r>
        <w:t>Progress</w:t>
      </w:r>
      <w:r w:rsidR="00000000">
        <w:t xml:space="preserve"> in Practices on Software</w:t>
      </w:r>
    </w:p>
    <w:p w14:paraId="720A6B92" w14:textId="77777777" w:rsidR="00A02BEE" w:rsidRDefault="00A02BEE">
      <w:pPr>
        <w:pStyle w:val="normal2"/>
        <w:widowControl w:val="0"/>
        <w:spacing w:line="240" w:lineRule="auto"/>
      </w:pPr>
    </w:p>
    <w:p w14:paraId="14CDC6D7" w14:textId="610CEA45"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09396C">
        <w:t>{</w:t>
      </w:r>
      <w:r w:rsidR="0009396C">
        <w:rPr>
          <w:shd w:val="clear" w:color="auto" w:fill="FFFF00"/>
        </w:rPr>
        <w:t>Question70[1]</w:t>
      </w:r>
      <w:r w:rsidR="0009396C">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39C54DC7" w:rsidR="00A02BEE" w:rsidRDefault="00000000">
      <w:pPr>
        <w:pStyle w:val="normal2"/>
        <w:jc w:val="center"/>
        <w:rPr>
          <w:i/>
          <w:iCs/>
        </w:rPr>
      </w:pPr>
      <w:r>
        <w:rPr>
          <w:i/>
          <w:iCs/>
        </w:rPr>
        <w:t xml:space="preserve">Figure 63: </w:t>
      </w:r>
      <w:r w:rsidR="009E5B2E">
        <w:rPr>
          <w:i/>
          <w:iCs/>
        </w:rPr>
        <w:t>Progress</w:t>
      </w:r>
      <w:r>
        <w:rPr>
          <w:i/>
          <w:iCs/>
        </w:rPr>
        <w:t xml:space="preserve"> in EU Countries with a National Monitoring on Open</w:t>
      </w:r>
      <w:r w:rsidR="00F61437">
        <w:rPr>
          <w:i/>
          <w:iCs/>
        </w:rPr>
        <w:t>-</w:t>
      </w:r>
      <w:r>
        <w:rPr>
          <w:i/>
          <w:iCs/>
        </w:rPr>
        <w:t>Source Software</w:t>
      </w:r>
    </w:p>
    <w:p w14:paraId="0AF04D8B" w14:textId="77777777" w:rsidR="00A02BEE" w:rsidRDefault="00A02BEE">
      <w:pPr>
        <w:pStyle w:val="normal2"/>
        <w:widowControl w:val="0"/>
        <w:spacing w:line="240" w:lineRule="auto"/>
      </w:pPr>
    </w:p>
    <w:p w14:paraId="3FDB7ECD" w14:textId="69911DD2"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w:t>
      </w:r>
      <w:r w:rsidR="00F61437">
        <w:t>-</w:t>
      </w:r>
      <w:r>
        <w:t xml:space="preserve">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388D7D31" w:rsidR="00A02BEE" w:rsidRDefault="00000000">
      <w:pPr>
        <w:pStyle w:val="normal2"/>
        <w:jc w:val="center"/>
      </w:pPr>
      <w:r>
        <w:rPr>
          <w:i/>
          <w:iCs/>
        </w:rPr>
        <w:t>Figure 64: Trend in EU Countries with National Investments in Open</w:t>
      </w:r>
      <w:r w:rsidR="00F61437">
        <w:rPr>
          <w:i/>
          <w:iCs/>
        </w:rPr>
        <w:t>-</w:t>
      </w:r>
      <w:r>
        <w:rPr>
          <w:i/>
          <w:iCs/>
        </w:rPr>
        <w:t>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1906FEE3"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71"/>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71"/>
      <w:r>
        <w:commentReference w:id="71"/>
      </w:r>
      <w:r>
        <w:t xml:space="preserve"> </w:t>
      </w:r>
      <w:r w:rsidR="00831CE2">
        <w:t>{</w:t>
      </w:r>
      <w:r w:rsidR="00831CE2">
        <w:rPr>
          <w:shd w:val="clear" w:color="auto" w:fill="FFFF00"/>
        </w:rPr>
        <w:t>Question26</w:t>
      </w:r>
      <w:r w:rsidR="00831CE2">
        <w:t>}</w:t>
      </w:r>
      <w:r>
        <w:t xml:space="preserve"> of responding EU countries have a national policy on offering services through EOSC</w:t>
      </w:r>
      <w:r w:rsidR="006C26A6">
        <w:t>,</w:t>
      </w:r>
      <w:r>
        <w:t xml:space="preserve"> whereby </w:t>
      </w:r>
      <w:r w:rsidR="00831CE2">
        <w:t>{</w:t>
      </w:r>
      <w:r w:rsidR="00831CE2">
        <w:rPr>
          <w:shd w:val="clear" w:color="auto" w:fill="FFFF00"/>
        </w:rPr>
        <w:t>Question26.1</w:t>
      </w:r>
      <w:r w:rsidR="00831CE2">
        <w:t>}</w:t>
      </w:r>
      <w:r>
        <w:t xml:space="preserve"> are mandatory as shown in Figures 65 and 66.</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601E22E4"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w:t>
      </w:r>
      <w:r w:rsidR="00F61437">
        <w:t xml:space="preserve"> to</w:t>
      </w:r>
      <w:r>
        <w:t xml:space="preserve">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3150776D"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w:t>
      </w:r>
      <w:r w:rsidR="00F61437">
        <w:t xml:space="preserve"> to</w:t>
      </w:r>
      <w:r>
        <w:t xml:space="preserve">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02EEFD35"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w:t>
      </w:r>
      <w:r w:rsidR="00F61437">
        <w:t xml:space="preserve"> to</w:t>
      </w:r>
      <w:r>
        <w:t xml:space="preserve"> EU countries are not investing or have not stated the </w:t>
      </w:r>
      <w:r w:rsidR="00F61437">
        <w:t>number</w:t>
      </w:r>
      <w:r>
        <w:t xml:space="preserve">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&gt;1000 €K per 1000 FTE researchers as shown in Figure 71.</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21C84173" w:rsidR="00A02BEE" w:rsidRDefault="00000000">
      <w:pPr>
        <w:pStyle w:val="normal2"/>
        <w:jc w:val="center"/>
      </w:pPr>
      <w:r>
        <w:rPr>
          <w:i/>
          <w:iCs/>
        </w:rPr>
        <w:t xml:space="preserve">Figure 71: </w:t>
      </w:r>
      <w:r w:rsidR="00B71B20">
        <w:rPr>
          <w:i/>
          <w:iCs/>
        </w:rPr>
        <w:t>Number</w:t>
      </w:r>
      <w:r>
        <w:rPr>
          <w:i/>
          <w:iCs/>
        </w:rPr>
        <w:t xml:space="preserv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06EF83E1" w:rsidR="00A02BEE" w:rsidRDefault="00000000">
      <w:pPr>
        <w:pStyle w:val="normal2"/>
        <w:widowControl w:val="0"/>
        <w:numPr>
          <w:ilvl w:val="1"/>
          <w:numId w:val="1"/>
        </w:numPr>
        <w:spacing w:line="240" w:lineRule="auto"/>
      </w:pPr>
      <w:r>
        <w:t>Impact</w:t>
      </w:r>
      <w:r w:rsidR="0066090A">
        <w:t>s</w:t>
      </w:r>
    </w:p>
    <w:p w14:paraId="7166BCAE" w14:textId="77777777" w:rsidR="00A02BEE" w:rsidRDefault="00A02BEE">
      <w:pPr>
        <w:pStyle w:val="normal2"/>
        <w:widowControl w:val="0"/>
        <w:spacing w:line="240" w:lineRule="auto"/>
      </w:pPr>
    </w:p>
    <w:p w14:paraId="0D615A52" w14:textId="2AAA7B4C" w:rsidR="00A02BEE" w:rsidRDefault="000756A3">
      <w:pPr>
        <w:pStyle w:val="normal2"/>
        <w:widowControl w:val="0"/>
        <w:numPr>
          <w:ilvl w:val="2"/>
          <w:numId w:val="1"/>
        </w:numPr>
        <w:spacing w:line="240" w:lineRule="auto"/>
      </w:pPr>
      <w:r>
        <w:t>Progress</w:t>
      </w:r>
      <w:r w:rsidR="00000000">
        <w:t xml:space="preserve"> in Policies on Services</w:t>
      </w:r>
    </w:p>
    <w:p w14:paraId="6AD2C00C" w14:textId="77777777" w:rsidR="00A02BEE" w:rsidRDefault="00A02BEE">
      <w:pPr>
        <w:pStyle w:val="normal2"/>
        <w:widowControl w:val="0"/>
        <w:spacing w:line="240" w:lineRule="auto"/>
      </w:pPr>
    </w:p>
    <w:p w14:paraId="321E7868" w14:textId="524A274E"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since 2022</w:t>
      </w:r>
      <w:r w:rsidR="00041C41">
        <w:t>,</w:t>
      </w:r>
      <w:r>
        <w:t xml:space="preserve">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72.</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302917DC" w:rsidR="00A02BEE" w:rsidRDefault="00000000">
      <w:pPr>
        <w:pStyle w:val="normal2"/>
        <w:jc w:val="center"/>
      </w:pPr>
      <w:r>
        <w:rPr>
          <w:i/>
          <w:iCs/>
        </w:rPr>
        <w:t xml:space="preserve">Figure 72: </w:t>
      </w:r>
      <w:r w:rsidR="00793FEB">
        <w:rPr>
          <w:i/>
          <w:iCs/>
        </w:rPr>
        <w:t>Progress</w:t>
      </w:r>
      <w:r>
        <w:rPr>
          <w:i/>
          <w:iCs/>
        </w:rPr>
        <w:t xml:space="preserve"> in EU Countries with a National Policy on Offering Services through EOSC</w:t>
      </w:r>
    </w:p>
    <w:p w14:paraId="468B3739" w14:textId="77777777" w:rsidR="00A02BEE" w:rsidRDefault="00A02BEE">
      <w:pPr>
        <w:pStyle w:val="normal2"/>
      </w:pPr>
    </w:p>
    <w:p w14:paraId="65D25E92" w14:textId="314B4C7C"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rsidR="00F42BA5">
        <w:t xml:space="preserve"> </w:t>
      </w:r>
      <w:r>
        <w:t>since 2022 as shown in Figure 73.</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4DFA292A" w:rsidR="00A02BEE" w:rsidRDefault="00000000">
      <w:pPr>
        <w:pStyle w:val="normal2"/>
        <w:jc w:val="center"/>
      </w:pPr>
      <w:r>
        <w:rPr>
          <w:i/>
          <w:iCs/>
        </w:rPr>
        <w:t xml:space="preserve">Figure 73: </w:t>
      </w:r>
      <w:r w:rsidR="00D43C70">
        <w:rPr>
          <w:i/>
          <w:iCs/>
        </w:rPr>
        <w:t>Progress</w:t>
      </w:r>
      <w:r>
        <w:rPr>
          <w:i/>
          <w:iCs/>
        </w:rPr>
        <w:t xml:space="preserve"> in EU Countries with a Financial Strategy on Offering Services through EOSC</w:t>
      </w:r>
    </w:p>
    <w:p w14:paraId="6F3FD3D4" w14:textId="77777777" w:rsidR="00A02BEE" w:rsidRDefault="00A02BEE">
      <w:pPr>
        <w:pStyle w:val="normal2"/>
        <w:widowControl w:val="0"/>
        <w:spacing w:line="240" w:lineRule="auto"/>
      </w:pPr>
    </w:p>
    <w:p w14:paraId="7EAE5AE8" w14:textId="72AF1C4B" w:rsidR="00A02BEE" w:rsidRDefault="00B45DF6">
      <w:pPr>
        <w:pStyle w:val="normal2"/>
        <w:widowControl w:val="0"/>
        <w:numPr>
          <w:ilvl w:val="2"/>
          <w:numId w:val="1"/>
        </w:numPr>
        <w:spacing w:line="240" w:lineRule="auto"/>
      </w:pPr>
      <w:r>
        <w:t>Progress</w:t>
      </w:r>
      <w:r w:rsidR="00000000">
        <w:t xml:space="preserve"> in Practices on Services</w:t>
      </w:r>
    </w:p>
    <w:p w14:paraId="01E26FE5" w14:textId="77777777" w:rsidR="00A02BEE" w:rsidRDefault="00A02BEE">
      <w:pPr>
        <w:pStyle w:val="normal2"/>
        <w:widowControl w:val="0"/>
        <w:spacing w:line="240" w:lineRule="auto"/>
      </w:pPr>
    </w:p>
    <w:p w14:paraId="66EB502C" w14:textId="5321B1CC"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74.</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34EA766C" w:rsidR="00A02BEE" w:rsidRDefault="00000000">
      <w:pPr>
        <w:pStyle w:val="normal2"/>
        <w:jc w:val="center"/>
        <w:rPr>
          <w:i/>
          <w:iCs/>
        </w:rPr>
      </w:pPr>
      <w:r>
        <w:rPr>
          <w:i/>
          <w:iCs/>
        </w:rPr>
        <w:t xml:space="preserve">Figure 74: </w:t>
      </w:r>
      <w:r w:rsidR="007502FC">
        <w:rPr>
          <w:i/>
          <w:iCs/>
        </w:rPr>
        <w:t>Progress</w:t>
      </w:r>
      <w:r>
        <w:rPr>
          <w:i/>
          <w:iCs/>
        </w:rPr>
        <w:t xml:space="preserve"> in EU Countries with a National Monitoring on Offering Services through EOSC</w:t>
      </w:r>
    </w:p>
    <w:p w14:paraId="2769BDEC" w14:textId="77777777" w:rsidR="00A02BEE" w:rsidRDefault="00A02BEE">
      <w:pPr>
        <w:pStyle w:val="normal2"/>
        <w:widowControl w:val="0"/>
        <w:spacing w:line="240" w:lineRule="auto"/>
      </w:pPr>
    </w:p>
    <w:p w14:paraId="1EA7BEC8" w14:textId="4A9D17BA" w:rsidR="00A02BEE" w:rsidRDefault="00000000">
      <w:pPr>
        <w:pStyle w:val="normal2"/>
        <w:widowControl w:val="0"/>
        <w:spacing w:line="240" w:lineRule="auto"/>
      </w:pPr>
      <w:r>
        <w:t xml:space="preserve">There is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w:t>
      </w:r>
      <w:r w:rsidR="00464D26">
        <w:t xml:space="preserve"> an</w:t>
      </w:r>
      <w:r>
        <w:t xml:space="preserve"> </w:t>
      </w:r>
      <w:r w:rsidR="00831CE2">
        <w:t>{</w:t>
      </w:r>
      <w:r w:rsidR="00831CE2">
        <w:rPr>
          <w:highlight w:val="yellow"/>
        </w:rPr>
        <w:t>Question76_trend[1]</w:t>
      </w:r>
      <w:r w:rsidR="00831CE2">
        <w:t>}</w:t>
      </w:r>
      <w:r>
        <w:t xml:space="preserve"> since 2022 as shown in Figure 75.</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 xml:space="preserve">The infrastructure category consists of three main topics: connecting repositories to EOSC, data </w:t>
      </w:r>
      <w:r>
        <w:lastRenderedPageBreak/>
        <w:t>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117A2863"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72"/>
      <w:r>
        <w:t>Connecting repositories to EOSC hereby refers to ensuring that repositories make their research outputs discoverable through EOSC. It remains to be seen how responses to this</w:t>
      </w:r>
      <w:r w:rsidR="006614AD">
        <w:t>,</w:t>
      </w:r>
      <w:r>
        <w:t xml:space="preserve"> or a similar question may change in future surveys </w:t>
      </w:r>
      <w:r w:rsidR="006614AD">
        <w:t>because of</w:t>
      </w:r>
      <w:r>
        <w:t xml:space="preserve"> the uptake of the EOSC Federation.</w:t>
      </w:r>
      <w:commentRangeEnd w:id="72"/>
      <w:r>
        <w:commentReference w:id="72"/>
      </w:r>
      <w:r>
        <w:t xml:space="preserve"> </w:t>
      </w:r>
      <w:r w:rsidR="008F33FF">
        <w:t>{</w:t>
      </w:r>
      <w:r w:rsidR="008F33FF">
        <w:rPr>
          <w:shd w:val="clear" w:color="auto" w:fill="FFFF00"/>
        </w:rPr>
        <w:t>Question30</w:t>
      </w:r>
      <w:r w:rsidR="008F33FF">
        <w:t>}</w:t>
      </w:r>
      <w:r>
        <w:t xml:space="preserve"> of responding</w:t>
      </w:r>
      <w:r w:rsidR="006614AD">
        <w:t xml:space="preserve"> to</w:t>
      </w:r>
      <w:r>
        <w:t xml:space="preserve"> EU countries have a national policy on connecting repositories to EOSC</w:t>
      </w:r>
      <w:r w:rsidR="00D71587">
        <w:t>,</w:t>
      </w:r>
      <w:r>
        <w:t xml:space="preserve"> whereby </w:t>
      </w:r>
      <w:r w:rsidR="008F33FF">
        <w:t>{</w:t>
      </w:r>
      <w:r w:rsidR="008F33FF">
        <w:rPr>
          <w:shd w:val="clear" w:color="auto" w:fill="FFFF00"/>
        </w:rPr>
        <w:t>Question30.1</w:t>
      </w:r>
      <w:r w:rsidR="008F33FF">
        <w:t>}</w:t>
      </w:r>
      <w:r>
        <w:t xml:space="preserve"> are mandatory as shown in Figures 76 and 77.</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{%chartImage55}</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{%pieChartImage_54_0}</w:t>
      </w:r>
    </w:p>
    <w:p w14:paraId="4B1D3218" w14:textId="35AD3955" w:rsidR="008F33FF" w:rsidRDefault="008F33FF" w:rsidP="008F33FF">
      <w:pPr>
        <w:pStyle w:val="normal1"/>
        <w:jc w:val="center"/>
        <w:rPr>
          <w:i/>
        </w:rPr>
      </w:pPr>
      <w:r>
        <w:rPr>
          <w:i/>
          <w:highlight w:val="yellow"/>
        </w:rPr>
        <w:t>{%pieChartImage_54_1}</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72FC2EDF"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73"/>
      <w:r>
        <w:t>A data steward hereby refers to a professional data steward who supports researchers in their research data management.</w:t>
      </w:r>
      <w:commentRangeEnd w:id="73"/>
      <w:r>
        <w:commentReference w:id="73"/>
      </w:r>
      <w:r>
        <w:t xml:space="preserve"> </w:t>
      </w:r>
      <w:r w:rsidR="00D22B65">
        <w:t>{</w:t>
      </w:r>
      <w:r w:rsidR="00D22B65">
        <w:rPr>
          <w:shd w:val="clear" w:color="auto" w:fill="FFFF00"/>
        </w:rPr>
        <w:t>Question34</w:t>
      </w:r>
      <w:r w:rsidR="00D22B65">
        <w:t>}</w:t>
      </w:r>
      <w:r>
        <w:t xml:space="preserve"> of responding</w:t>
      </w:r>
      <w:r w:rsidR="006614AD">
        <w:t xml:space="preserve"> to</w:t>
      </w:r>
      <w:r>
        <w:t xml:space="preserve"> EU countries have a national policy on data stewardship</w:t>
      </w:r>
      <w:r w:rsidR="004D51CA">
        <w:t>,</w:t>
      </w:r>
      <w:r>
        <w:t xml:space="preserve"> whereby </w:t>
      </w:r>
      <w:r w:rsidR="00D22B65">
        <w:t>{</w:t>
      </w:r>
      <w:r w:rsidR="00D22B65">
        <w:rPr>
          <w:shd w:val="clear" w:color="auto" w:fill="FFFF00"/>
        </w:rPr>
        <w:t>Question34.1</w:t>
      </w:r>
      <w:r w:rsidR="00D22B65">
        <w:t>}</w:t>
      </w:r>
      <w:r>
        <w:t xml:space="preserve"> are mandatory as shown in Figures 78 and 79.</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{%chartImage56}</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{%pieChartImage_55_0}</w:t>
      </w:r>
    </w:p>
    <w:p w14:paraId="52E460AD" w14:textId="0C9F1F48" w:rsidR="00D22B65" w:rsidRDefault="00D22B65" w:rsidP="00D22B65">
      <w:pPr>
        <w:pStyle w:val="normal1"/>
        <w:jc w:val="center"/>
        <w:rPr>
          <w:i/>
        </w:rPr>
      </w:pPr>
      <w:r>
        <w:rPr>
          <w:i/>
          <w:highlight w:val="yellow"/>
        </w:rPr>
        <w:t>{%pieChartImage_55_1}</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451E6FCA"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74"/>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74"/>
      <w:r>
        <w:commentReference w:id="74"/>
      </w:r>
      <w:r>
        <w:t xml:space="preserve"> </w:t>
      </w:r>
      <w:r w:rsidR="00502F85">
        <w:t>{</w:t>
      </w:r>
      <w:r w:rsidR="00502F85">
        <w:rPr>
          <w:shd w:val="clear" w:color="auto" w:fill="FFFF00"/>
        </w:rPr>
        <w:t>Question38</w:t>
      </w:r>
      <w:r w:rsidR="00502F85">
        <w:t>}</w:t>
      </w:r>
      <w:r>
        <w:t xml:space="preserve"> of responding</w:t>
      </w:r>
      <w:r w:rsidR="006614AD">
        <w:t xml:space="preserve"> to</w:t>
      </w:r>
      <w:r>
        <w:t xml:space="preserve"> EU countries have a national policy on long-term data preservation</w:t>
      </w:r>
      <w:r w:rsidR="006614AD">
        <w:t>,</w:t>
      </w:r>
      <w:r>
        <w:t xml:space="preserve"> whereby </w:t>
      </w:r>
      <w:r w:rsidR="00502F85">
        <w:t>{</w:t>
      </w:r>
      <w:r w:rsidR="00502F85">
        <w:rPr>
          <w:shd w:val="clear" w:color="auto" w:fill="FFFF00"/>
        </w:rPr>
        <w:t>Question38.1</w:t>
      </w:r>
      <w:r w:rsidR="00502F85">
        <w:t>}</w:t>
      </w:r>
      <w:r>
        <w:t xml:space="preserve"> are mandatory as shown in Figures 80 and 81.</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{%chartImage57}</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{%pieChartImage_56_0}</w:t>
      </w:r>
    </w:p>
    <w:p w14:paraId="3A99D3E0" w14:textId="613064D4" w:rsidR="00502F85" w:rsidRDefault="00502F85" w:rsidP="00502F85">
      <w:pPr>
        <w:pStyle w:val="normal1"/>
        <w:jc w:val="center"/>
        <w:rPr>
          <w:i/>
        </w:rPr>
      </w:pPr>
      <w:r>
        <w:rPr>
          <w:i/>
          <w:highlight w:val="yellow"/>
        </w:rPr>
        <w:lastRenderedPageBreak/>
        <w:t>{%pieChartImage_56_1}</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45438746"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Does 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w:t>
      </w:r>
      <w:r w:rsidR="006614AD">
        <w:t xml:space="preserve"> to</w:t>
      </w:r>
      <w:r>
        <w:t xml:space="preserve">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{%chartImage58}</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{%pieChartImage_57_0}</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715DA5FE"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Question35</w:t>
      </w:r>
      <w:r w:rsidR="000C51AA">
        <w:t>}</w:t>
      </w:r>
      <w:r>
        <w:t xml:space="preserve"> of responding</w:t>
      </w:r>
      <w:r w:rsidR="006614AD">
        <w:t xml:space="preserve"> to</w:t>
      </w:r>
      <w:r>
        <w:t xml:space="preserve"> EU countries have a financial strategy on data stewardship as shown in Figures 84 and 85.</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{%chartImage59}</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{%pieChartImage_58_0}</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681E1A4C"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Question39</w:t>
      </w:r>
      <w:r w:rsidR="00B41AB4">
        <w:t>}</w:t>
      </w:r>
      <w:r>
        <w:t xml:space="preserve"> of responding</w:t>
      </w:r>
      <w:r w:rsidR="006614AD">
        <w:t xml:space="preserve"> to</w:t>
      </w:r>
      <w:r>
        <w:t xml:space="preserve">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{%chartImage60}</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{%pieChartImage_59_0}</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424E4557"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Question78</w:t>
      </w:r>
      <w:r w:rsidR="00990512">
        <w:t>}</w:t>
      </w:r>
      <w:r>
        <w:t xml:space="preserve"> of responding</w:t>
      </w:r>
      <w:r w:rsidR="006614AD">
        <w:t xml:space="preserve"> to</w:t>
      </w:r>
      <w:r>
        <w:t xml:space="preserve">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lastRenderedPageBreak/>
        <w:t>{%chartImage61}</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{%pieChartImage_60_0}</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54C62203"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Question82</w:t>
      </w:r>
      <w:r w:rsidR="00990512">
        <w:t>}</w:t>
      </w:r>
      <w:r>
        <w:t xml:space="preserve"> of responding</w:t>
      </w:r>
      <w:r w:rsidR="006614AD">
        <w:t xml:space="preserve"> to</w:t>
      </w:r>
      <w:r>
        <w:t xml:space="preserve"> EU countries have a national monitoring on data stewardship as shown in Figures 90 and 91.</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{%chartImage62}</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t>{%pieChartImage_61_0}</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6EA7E2D3"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w:t>
      </w:r>
      <w:r w:rsidR="006614AD">
        <w:t xml:space="preserve"> to</w:t>
      </w:r>
      <w:r>
        <w:t xml:space="preserve">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{%chartImage63}</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{%pieChartImage_62_0}</w:t>
      </w:r>
    </w:p>
    <w:p w14:paraId="00BE1140" w14:textId="77777777" w:rsidR="00A02BEE" w:rsidRDefault="00A02BEE" w:rsidP="00E65749">
      <w:pPr>
        <w:pStyle w:val="normal2"/>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567224D0"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Question80[0]}</w:t>
      </w:r>
      <w:r>
        <w:t xml:space="preserve"> of responding</w:t>
      </w:r>
      <w:r w:rsidR="006614AD">
        <w:t xml:space="preserve"> to</w:t>
      </w:r>
      <w:r>
        <w:t xml:space="preserve"> EU countries are not investing or have not stated the </w:t>
      </w:r>
      <w:r w:rsidR="006614AD">
        <w:t>number</w:t>
      </w:r>
      <w:r>
        <w:t xml:space="preserve"> of investments in connecting repositories to EOSC. </w:t>
      </w:r>
      <w:r w:rsidR="00A66A83">
        <w:t>{</w:t>
      </w:r>
      <w:r w:rsidR="00A66A83">
        <w:rPr>
          <w:highlight w:val="yellow"/>
        </w:rPr>
        <w:t>Question80[1]}</w:t>
      </w:r>
      <w:r>
        <w:t xml:space="preserve">of EU countries invested &gt;0 to 50 €K, </w:t>
      </w:r>
      <w:r w:rsidR="00A66A83">
        <w:t>{</w:t>
      </w:r>
      <w:r w:rsidR="00A66A83">
        <w:rPr>
          <w:highlight w:val="yellow"/>
        </w:rPr>
        <w:t>Question80[2]}</w:t>
      </w:r>
      <w:r>
        <w:t xml:space="preserve"> &gt;50 to 100 €K, </w:t>
      </w:r>
      <w:r w:rsidR="00A66A83">
        <w:t>{</w:t>
      </w:r>
      <w:r w:rsidR="00A66A83">
        <w:rPr>
          <w:highlight w:val="yellow"/>
        </w:rPr>
        <w:t>Question80[3]}</w:t>
      </w:r>
      <w:r>
        <w:t xml:space="preserve"> &gt;100 to 250 €K, </w:t>
      </w:r>
      <w:r w:rsidR="00A66A83">
        <w:t>{</w:t>
      </w:r>
      <w:r w:rsidR="00A66A83">
        <w:rPr>
          <w:highlight w:val="yellow"/>
        </w:rPr>
        <w:t>Question80[4]}</w:t>
      </w:r>
      <w:r>
        <w:t xml:space="preserve"> &gt;250 to 500 €K, </w:t>
      </w:r>
      <w:r w:rsidR="00A66A83">
        <w:t>{</w:t>
      </w:r>
      <w:r w:rsidR="00A66A83">
        <w:rPr>
          <w:highlight w:val="yellow"/>
        </w:rPr>
        <w:t>Question80[5]}</w:t>
      </w:r>
      <w:r>
        <w:t xml:space="preserve"> &gt;500 to 1000 €K, and </w:t>
      </w:r>
      <w:r w:rsidR="00A66A83">
        <w:t>{</w:t>
      </w:r>
      <w:r w:rsidR="00A66A83">
        <w:rPr>
          <w:highlight w:val="yellow"/>
        </w:rPr>
        <w:t>Question80[6]}</w:t>
      </w:r>
      <w:r>
        <w:t xml:space="preserve"> &gt;1000 €K per 1000 FTE researchers as shown in Figure 94.</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{%chartImage64}</w:t>
      </w:r>
    </w:p>
    <w:p w14:paraId="6AC24B3E" w14:textId="77777777" w:rsidR="00A02BEE" w:rsidRDefault="00A02BEE">
      <w:pPr>
        <w:pStyle w:val="normal2"/>
        <w:jc w:val="center"/>
      </w:pPr>
    </w:p>
    <w:p w14:paraId="3ACD6742" w14:textId="378F13A2" w:rsidR="00A02BEE" w:rsidRDefault="00000000">
      <w:pPr>
        <w:pStyle w:val="normal2"/>
        <w:jc w:val="center"/>
      </w:pPr>
      <w:r>
        <w:rPr>
          <w:i/>
          <w:iCs/>
        </w:rPr>
        <w:t xml:space="preserve">Figure 94: </w:t>
      </w:r>
      <w:r w:rsidR="00A70775">
        <w:rPr>
          <w:i/>
          <w:iCs/>
        </w:rPr>
        <w:t>Number</w:t>
      </w:r>
      <w:r>
        <w:rPr>
          <w:i/>
          <w:iCs/>
        </w:rPr>
        <w:t xml:space="preserv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3AB12188"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Question84[0]}</w:t>
      </w:r>
      <w:r>
        <w:t xml:space="preserve"> of responding</w:t>
      </w:r>
      <w:r w:rsidR="006614AD">
        <w:t xml:space="preserve"> to</w:t>
      </w:r>
      <w:r>
        <w:t xml:space="preserve"> EU countries are not investing or have not stated the </w:t>
      </w:r>
      <w:r w:rsidR="006614AD">
        <w:t>number</w:t>
      </w:r>
      <w:r>
        <w:t xml:space="preserve"> of investments in data stewardship. </w:t>
      </w:r>
      <w:r w:rsidR="009A0E76">
        <w:t>{</w:t>
      </w:r>
      <w:r w:rsidR="009A0E76">
        <w:rPr>
          <w:highlight w:val="yellow"/>
        </w:rPr>
        <w:t>Question84[1]}</w:t>
      </w:r>
      <w:r>
        <w:t xml:space="preserve"> of EU countries invested &gt;0 to 50 €K, </w:t>
      </w:r>
      <w:r w:rsidR="009A0E76">
        <w:t>{</w:t>
      </w:r>
      <w:r w:rsidR="009A0E76">
        <w:rPr>
          <w:highlight w:val="yellow"/>
        </w:rPr>
        <w:t>Question84[2]}</w:t>
      </w:r>
      <w:r>
        <w:t xml:space="preserve"> &gt;50 to 100 €K, </w:t>
      </w:r>
      <w:r w:rsidR="009A0E76">
        <w:t>{</w:t>
      </w:r>
      <w:r w:rsidR="009A0E76">
        <w:rPr>
          <w:highlight w:val="yellow"/>
        </w:rPr>
        <w:t>Question84[3]}</w:t>
      </w:r>
      <w:r>
        <w:t xml:space="preserve"> &gt;100 to 250 €K, </w:t>
      </w:r>
      <w:r w:rsidR="009A0E76">
        <w:t>{</w:t>
      </w:r>
      <w:r w:rsidR="009A0E76">
        <w:rPr>
          <w:highlight w:val="yellow"/>
        </w:rPr>
        <w:t>Question84[4]}</w:t>
      </w:r>
      <w:r>
        <w:t xml:space="preserve">&gt;250 to 500 €K, </w:t>
      </w:r>
      <w:r w:rsidR="009A0E76">
        <w:t>{</w:t>
      </w:r>
      <w:r w:rsidR="009A0E76">
        <w:rPr>
          <w:highlight w:val="yellow"/>
        </w:rPr>
        <w:t>Question84[5]}</w:t>
      </w:r>
      <w:r>
        <w:t xml:space="preserve"> &gt;500 to 1000 €K, and </w:t>
      </w:r>
      <w:r w:rsidR="009A0E76">
        <w:t>{</w:t>
      </w:r>
      <w:r w:rsidR="009A0E76">
        <w:rPr>
          <w:highlight w:val="yellow"/>
        </w:rPr>
        <w:t>Question84[6]}</w:t>
      </w:r>
      <w:r>
        <w:t xml:space="preserve"> &gt;1000 €K per 1000 FTE researchers as shown in Figure 95.</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{%chartImage65}</w:t>
      </w:r>
    </w:p>
    <w:p w14:paraId="6BBE1EFF" w14:textId="77777777" w:rsidR="00A02BEE" w:rsidRDefault="00A02BEE">
      <w:pPr>
        <w:pStyle w:val="normal2"/>
        <w:jc w:val="center"/>
      </w:pPr>
    </w:p>
    <w:p w14:paraId="77B80E73" w14:textId="3BF70241" w:rsidR="00A02BEE" w:rsidRDefault="00000000">
      <w:pPr>
        <w:pStyle w:val="normal2"/>
        <w:jc w:val="center"/>
      </w:pPr>
      <w:r>
        <w:rPr>
          <w:i/>
          <w:iCs/>
        </w:rPr>
        <w:t xml:space="preserve">Figure 95: </w:t>
      </w:r>
      <w:r w:rsidR="00EA6607">
        <w:rPr>
          <w:i/>
          <w:iCs/>
        </w:rPr>
        <w:t>Number</w:t>
      </w:r>
      <w:r>
        <w:rPr>
          <w:i/>
          <w:iCs/>
        </w:rPr>
        <w:t xml:space="preserv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60E02D56"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Question88[0]}</w:t>
      </w:r>
      <w:r>
        <w:t xml:space="preserve"> of responding EU countries are not investing or have not stated the amount of investments in long-term data preservation. </w:t>
      </w:r>
      <w:r w:rsidR="009A0E76">
        <w:t>{</w:t>
      </w:r>
      <w:r w:rsidR="009A0E76">
        <w:rPr>
          <w:highlight w:val="yellow"/>
        </w:rPr>
        <w:t>Question88[1]}</w:t>
      </w:r>
      <w:r>
        <w:t xml:space="preserve"> of EU countries invested &gt;0 to 50 €K, </w:t>
      </w:r>
      <w:r w:rsidR="009A0E76">
        <w:t>{</w:t>
      </w:r>
      <w:r w:rsidR="009A0E76">
        <w:rPr>
          <w:highlight w:val="yellow"/>
        </w:rPr>
        <w:t>Question88[2]}</w:t>
      </w:r>
      <w:r>
        <w:t xml:space="preserve"> &gt;50 to 100 €K, </w:t>
      </w:r>
      <w:r w:rsidR="009A0E76">
        <w:t>{</w:t>
      </w:r>
      <w:r w:rsidR="009A0E76">
        <w:rPr>
          <w:highlight w:val="yellow"/>
        </w:rPr>
        <w:t>Question88[3]}</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{%chartImage66}</w:t>
      </w:r>
    </w:p>
    <w:p w14:paraId="449FEF79" w14:textId="77777777" w:rsidR="00A02BEE" w:rsidRDefault="00A02BEE">
      <w:pPr>
        <w:pStyle w:val="normal2"/>
        <w:jc w:val="center"/>
      </w:pPr>
    </w:p>
    <w:p w14:paraId="46B2D610" w14:textId="2353B79E" w:rsidR="00A02BEE" w:rsidRDefault="00000000">
      <w:pPr>
        <w:pStyle w:val="normal2"/>
        <w:jc w:val="center"/>
      </w:pPr>
      <w:r>
        <w:rPr>
          <w:i/>
          <w:iCs/>
        </w:rPr>
        <w:t xml:space="preserve">Figure 96: </w:t>
      </w:r>
      <w:r w:rsidR="00CC341F">
        <w:rPr>
          <w:i/>
          <w:iCs/>
        </w:rPr>
        <w:t>Number</w:t>
      </w:r>
      <w:r>
        <w:rPr>
          <w:i/>
          <w:iCs/>
        </w:rPr>
        <w:t xml:space="preserv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43780DE4" w:rsidR="00A02BEE" w:rsidRDefault="001B2390">
      <w:pPr>
        <w:pStyle w:val="normal2"/>
        <w:widowControl w:val="0"/>
        <w:numPr>
          <w:ilvl w:val="1"/>
          <w:numId w:val="1"/>
        </w:numPr>
        <w:spacing w:line="240" w:lineRule="auto"/>
      </w:pPr>
      <w:r>
        <w:t>Impacts</w:t>
      </w:r>
    </w:p>
    <w:p w14:paraId="2B490941" w14:textId="77777777" w:rsidR="00A02BEE" w:rsidRDefault="00A02BEE">
      <w:pPr>
        <w:pStyle w:val="normal2"/>
        <w:widowControl w:val="0"/>
        <w:spacing w:line="240" w:lineRule="auto"/>
      </w:pPr>
    </w:p>
    <w:p w14:paraId="2BF4D20A" w14:textId="298DE1F8" w:rsidR="00A02BEE" w:rsidRDefault="00E22106">
      <w:pPr>
        <w:pStyle w:val="normal2"/>
        <w:widowControl w:val="0"/>
        <w:numPr>
          <w:ilvl w:val="2"/>
          <w:numId w:val="1"/>
        </w:numPr>
        <w:spacing w:line="240" w:lineRule="auto"/>
      </w:pPr>
      <w:r>
        <w:t>Progress</w:t>
      </w:r>
      <w:r w:rsidR="00000000">
        <w:t xml:space="preserve"> in Policies on Infrastructure</w:t>
      </w:r>
    </w:p>
    <w:p w14:paraId="6A2A91C9" w14:textId="77777777" w:rsidR="00A02BEE" w:rsidRDefault="00A02BEE">
      <w:pPr>
        <w:pStyle w:val="normal2"/>
        <w:widowControl w:val="0"/>
        <w:spacing w:line="240" w:lineRule="auto"/>
      </w:pPr>
    </w:p>
    <w:p w14:paraId="7E27C925" w14:textId="4B9D44A6" w:rsidR="00A02BEE" w:rsidRDefault="00000000">
      <w:pPr>
        <w:pStyle w:val="normal2"/>
        <w:widowControl w:val="0"/>
        <w:spacing w:line="240" w:lineRule="auto"/>
      </w:pPr>
      <w:r>
        <w:t xml:space="preserve">There is </w:t>
      </w:r>
      <w:r w:rsidR="00AC4F75">
        <w:t>{</w:t>
      </w:r>
      <w:r w:rsidR="00AC4F75">
        <w:rPr>
          <w:highlight w:val="yellow"/>
        </w:rPr>
        <w:t>Question30[0]}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Question30[1]}</w:t>
      </w:r>
      <w:r>
        <w:t xml:space="preserve"> since 2022</w:t>
      </w:r>
      <w:r w:rsidR="00EB59B8">
        <w:t>,</w:t>
      </w:r>
      <w:r>
        <w:t xml:space="preserve"> whereby there is </w:t>
      </w:r>
      <w:r w:rsidR="00AC4F75">
        <w:t>{</w:t>
      </w:r>
      <w:r w:rsidR="00AC4F75">
        <w:rPr>
          <w:highlight w:val="yellow"/>
        </w:rPr>
        <w:t>Question30[2]}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Question30[3]}</w:t>
      </w:r>
      <w:r>
        <w:t xml:space="preserve"> since 2022 as shown in Figure 97.</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{%chartImage67}</w:t>
      </w:r>
    </w:p>
    <w:p w14:paraId="5C45C845" w14:textId="77777777" w:rsidR="00A02BEE" w:rsidRDefault="00A02BEE">
      <w:pPr>
        <w:pStyle w:val="normal2"/>
        <w:jc w:val="center"/>
      </w:pPr>
    </w:p>
    <w:p w14:paraId="7C20E3FE" w14:textId="083DAC7A" w:rsidR="00A02BEE" w:rsidRDefault="00000000">
      <w:pPr>
        <w:pStyle w:val="normal2"/>
        <w:jc w:val="center"/>
      </w:pPr>
      <w:r>
        <w:rPr>
          <w:i/>
          <w:iCs/>
        </w:rPr>
        <w:t xml:space="preserve">Figure 97: </w:t>
      </w:r>
      <w:r w:rsidR="00D73EC1">
        <w:rPr>
          <w:i/>
          <w:iCs/>
        </w:rPr>
        <w:t>Progress</w:t>
      </w:r>
      <w:r>
        <w:rPr>
          <w:i/>
          <w:iCs/>
        </w:rPr>
        <w:t xml:space="preserve"> in EU Countries with a National Policy on Connecting Repositories to EOSC</w:t>
      </w:r>
    </w:p>
    <w:p w14:paraId="14D77AD1" w14:textId="77777777" w:rsidR="00A02BEE" w:rsidRDefault="00A02BEE">
      <w:pPr>
        <w:pStyle w:val="normal2"/>
        <w:widowControl w:val="0"/>
        <w:spacing w:line="240" w:lineRule="auto"/>
      </w:pPr>
    </w:p>
    <w:p w14:paraId="298F5B00" w14:textId="49358AD7" w:rsidR="00A02BEE" w:rsidRDefault="00000000">
      <w:pPr>
        <w:pStyle w:val="normal2"/>
        <w:widowControl w:val="0"/>
        <w:spacing w:line="240" w:lineRule="auto"/>
      </w:pPr>
      <w:r>
        <w:t xml:space="preserve">There is </w:t>
      </w:r>
      <w:r w:rsidR="00AC4F75">
        <w:t>{</w:t>
      </w:r>
      <w:r w:rsidR="00AC4F75">
        <w:rPr>
          <w:highlight w:val="yellow"/>
        </w:rPr>
        <w:t>Question34[0]}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Question34[1]}</w:t>
      </w:r>
      <w:r>
        <w:t xml:space="preserve"> since 2022</w:t>
      </w:r>
      <w:r w:rsidR="00495244">
        <w:t>,</w:t>
      </w:r>
      <w:r>
        <w:t xml:space="preserve"> whereby there is </w:t>
      </w:r>
      <w:r w:rsidR="00AC4F75">
        <w:t>{</w:t>
      </w:r>
      <w:r w:rsidR="00AC4F75">
        <w:rPr>
          <w:highlight w:val="yellow"/>
        </w:rPr>
        <w:t>Question34[2]}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Question34[3]}</w:t>
      </w:r>
      <w:r>
        <w:t xml:space="preserve"> since 2022 as shown in Figure 98.</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{%chartImage68}</w:t>
      </w:r>
    </w:p>
    <w:p w14:paraId="1E76726C" w14:textId="77777777" w:rsidR="00A02BEE" w:rsidRDefault="00A02BEE">
      <w:pPr>
        <w:pStyle w:val="normal2"/>
        <w:jc w:val="center"/>
      </w:pPr>
    </w:p>
    <w:p w14:paraId="41105C5F" w14:textId="0C9E1846" w:rsidR="00A02BEE" w:rsidRDefault="00000000">
      <w:pPr>
        <w:pStyle w:val="normal2"/>
        <w:jc w:val="center"/>
      </w:pPr>
      <w:r>
        <w:rPr>
          <w:i/>
          <w:iCs/>
        </w:rPr>
        <w:t xml:space="preserve">Figure 98: </w:t>
      </w:r>
      <w:r w:rsidR="00797AC5">
        <w:rPr>
          <w:i/>
          <w:iCs/>
        </w:rPr>
        <w:t>Progress</w:t>
      </w:r>
      <w:r>
        <w:rPr>
          <w:i/>
          <w:iCs/>
        </w:rPr>
        <w:t xml:space="preserve"> in EU Countries with a National Policy on Data Stewardship</w:t>
      </w:r>
    </w:p>
    <w:p w14:paraId="2BB478C3" w14:textId="77777777" w:rsidR="00A02BEE" w:rsidRDefault="00A02BEE">
      <w:pPr>
        <w:pStyle w:val="normal2"/>
        <w:widowControl w:val="0"/>
        <w:spacing w:line="240" w:lineRule="auto"/>
      </w:pPr>
    </w:p>
    <w:p w14:paraId="458998EC" w14:textId="3BD8B800" w:rsidR="00A02BEE" w:rsidRDefault="00000000">
      <w:pPr>
        <w:pStyle w:val="normal2"/>
        <w:widowControl w:val="0"/>
        <w:spacing w:line="240" w:lineRule="auto"/>
      </w:pPr>
      <w:r>
        <w:t xml:space="preserve">There is </w:t>
      </w:r>
      <w:r w:rsidR="005F3230">
        <w:t>{</w:t>
      </w:r>
      <w:r w:rsidR="005F3230">
        <w:rPr>
          <w:highlight w:val="yellow"/>
        </w:rPr>
        <w:t>Question38[0]}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Question38[1]}</w:t>
      </w:r>
      <w:r>
        <w:t xml:space="preserve"> since 2022</w:t>
      </w:r>
      <w:r w:rsidR="005C1321">
        <w:t>,</w:t>
      </w:r>
      <w:r>
        <w:t xml:space="preserve"> whereby there is </w:t>
      </w:r>
      <w:r w:rsidR="005F3230">
        <w:t>{</w:t>
      </w:r>
      <w:r w:rsidR="005F3230">
        <w:rPr>
          <w:highlight w:val="yellow"/>
        </w:rPr>
        <w:t>Question38[2]}</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Question38[3]}</w:t>
      </w:r>
      <w:r>
        <w:t xml:space="preserve"> since 2022 as shown in Figure 99.</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{%chartImage69}</w:t>
      </w:r>
    </w:p>
    <w:p w14:paraId="06F940F2" w14:textId="77777777" w:rsidR="00A02BEE" w:rsidRDefault="00A02BEE">
      <w:pPr>
        <w:pStyle w:val="normal2"/>
        <w:jc w:val="center"/>
      </w:pPr>
    </w:p>
    <w:p w14:paraId="233D464D" w14:textId="30210447" w:rsidR="00A02BEE" w:rsidRDefault="00000000">
      <w:pPr>
        <w:pStyle w:val="normal2"/>
        <w:jc w:val="center"/>
      </w:pPr>
      <w:r>
        <w:rPr>
          <w:i/>
          <w:iCs/>
        </w:rPr>
        <w:t xml:space="preserve">Figure 99: </w:t>
      </w:r>
      <w:r w:rsidR="00E3573D">
        <w:rPr>
          <w:i/>
          <w:iCs/>
        </w:rPr>
        <w:t>Progress</w:t>
      </w:r>
      <w:r>
        <w:rPr>
          <w:i/>
          <w:iCs/>
        </w:rPr>
        <w:t xml:space="preserve"> in EU Countries with a National Policy on Long-term Data Preservation</w:t>
      </w:r>
    </w:p>
    <w:p w14:paraId="00BECF45" w14:textId="77777777" w:rsidR="00A02BEE" w:rsidRDefault="00A02BEE">
      <w:pPr>
        <w:pStyle w:val="normal2"/>
        <w:widowControl w:val="0"/>
        <w:spacing w:line="240" w:lineRule="auto"/>
      </w:pPr>
    </w:p>
    <w:p w14:paraId="33222EA2" w14:textId="2F084C42" w:rsidR="00A02BEE" w:rsidRDefault="00000000">
      <w:pPr>
        <w:pStyle w:val="normal2"/>
        <w:widowControl w:val="0"/>
        <w:spacing w:line="240" w:lineRule="auto"/>
      </w:pPr>
      <w:r>
        <w:t xml:space="preserve">There is furthermore </w:t>
      </w:r>
      <w:r w:rsidR="009E660C">
        <w:t>{</w:t>
      </w:r>
      <w:r w:rsidR="009E660C">
        <w:rPr>
          <w:highlight w:val="yellow"/>
        </w:rPr>
        <w:t>Question31[0]}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Question31[1]}</w:t>
      </w:r>
      <w:r>
        <w:t xml:space="preserve"> since 2022 as shown in Figure 100.</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{%chartImage70}</w:t>
      </w:r>
    </w:p>
    <w:p w14:paraId="44E4EB13" w14:textId="77777777" w:rsidR="00A02BEE" w:rsidRDefault="00A02BEE">
      <w:pPr>
        <w:pStyle w:val="normal2"/>
        <w:jc w:val="center"/>
      </w:pPr>
    </w:p>
    <w:p w14:paraId="1D1B1E08" w14:textId="4341405B" w:rsidR="00A02BEE" w:rsidRDefault="00000000">
      <w:pPr>
        <w:pStyle w:val="normal2"/>
        <w:jc w:val="center"/>
      </w:pPr>
      <w:r>
        <w:rPr>
          <w:i/>
          <w:iCs/>
        </w:rPr>
        <w:lastRenderedPageBreak/>
        <w:t xml:space="preserve">Figure 100: </w:t>
      </w:r>
      <w:r w:rsidR="00294953">
        <w:rPr>
          <w:i/>
          <w:iCs/>
        </w:rPr>
        <w:t>Progress</w:t>
      </w:r>
      <w:r>
        <w:rPr>
          <w:i/>
          <w:iCs/>
        </w:rPr>
        <w:t xml:space="preserve"> in EU Countries with a Financial Strategy on Connecting Repositories to EOSC</w:t>
      </w:r>
    </w:p>
    <w:p w14:paraId="345BE27D" w14:textId="77777777" w:rsidR="00A02BEE" w:rsidRDefault="00A02BEE">
      <w:pPr>
        <w:pStyle w:val="normal2"/>
        <w:widowControl w:val="0"/>
        <w:spacing w:line="240" w:lineRule="auto"/>
      </w:pPr>
    </w:p>
    <w:p w14:paraId="440C971F" w14:textId="44E2E4C0" w:rsidR="00A02BEE" w:rsidRDefault="00000000">
      <w:pPr>
        <w:pStyle w:val="normal2"/>
        <w:widowControl w:val="0"/>
        <w:spacing w:line="240" w:lineRule="auto"/>
      </w:pPr>
      <w:r>
        <w:t xml:space="preserve">There is </w:t>
      </w:r>
      <w:r w:rsidR="00EE6843">
        <w:t>{</w:t>
      </w:r>
      <w:r w:rsidR="00EE6843">
        <w:rPr>
          <w:highlight w:val="yellow"/>
        </w:rPr>
        <w:t>Question35[0]}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Question35[1]}</w:t>
      </w:r>
      <w:r w:rsidR="00EE6843">
        <w:t xml:space="preserve"> </w:t>
      </w:r>
      <w:r>
        <w:t>since 2022 as shown in Figure 101.</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{%chartImage71}</w:t>
      </w:r>
    </w:p>
    <w:p w14:paraId="5F19C68F" w14:textId="77777777" w:rsidR="00A02BEE" w:rsidRDefault="00A02BEE">
      <w:pPr>
        <w:pStyle w:val="normal2"/>
        <w:jc w:val="center"/>
      </w:pPr>
    </w:p>
    <w:p w14:paraId="7AE33D47" w14:textId="3FFDD0E6" w:rsidR="00A02BEE" w:rsidRDefault="00000000">
      <w:pPr>
        <w:pStyle w:val="normal2"/>
        <w:jc w:val="center"/>
      </w:pPr>
      <w:r>
        <w:rPr>
          <w:i/>
          <w:iCs/>
        </w:rPr>
        <w:t xml:space="preserve">Figure 101: </w:t>
      </w:r>
      <w:r w:rsidR="007D431E">
        <w:rPr>
          <w:i/>
          <w:iCs/>
        </w:rPr>
        <w:t>Progress</w:t>
      </w:r>
      <w:r>
        <w:rPr>
          <w:i/>
          <w:iCs/>
        </w:rPr>
        <w:t xml:space="preserve"> in EU Countries with a Financial Strategy on Data Stewardship</w:t>
      </w:r>
    </w:p>
    <w:p w14:paraId="7AB2CB1E" w14:textId="77777777" w:rsidR="00A02BEE" w:rsidRDefault="00A02BEE">
      <w:pPr>
        <w:pStyle w:val="normal2"/>
        <w:widowControl w:val="0"/>
        <w:spacing w:line="240" w:lineRule="auto"/>
      </w:pPr>
    </w:p>
    <w:p w14:paraId="382747B1" w14:textId="1858C190" w:rsidR="00A02BEE" w:rsidRDefault="00000000">
      <w:pPr>
        <w:pStyle w:val="normal2"/>
        <w:widowControl w:val="0"/>
        <w:spacing w:line="240" w:lineRule="auto"/>
      </w:pPr>
      <w:r>
        <w:t xml:space="preserve">There is </w:t>
      </w:r>
      <w:r w:rsidR="00EE6843">
        <w:t>{</w:t>
      </w:r>
      <w:r w:rsidR="00EE6843">
        <w:rPr>
          <w:highlight w:val="yellow"/>
        </w:rPr>
        <w:t>Question39[0]}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Question39[1]}</w:t>
      </w:r>
      <w:r w:rsidR="006614AD">
        <w:t xml:space="preserve"> </w:t>
      </w:r>
      <w:r>
        <w:t>since 2022 as shown in Figure 102.</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{%chartImage72}</w:t>
      </w:r>
    </w:p>
    <w:p w14:paraId="135245F5" w14:textId="77777777" w:rsidR="00A02BEE" w:rsidRDefault="00A02BEE">
      <w:pPr>
        <w:pStyle w:val="normal2"/>
        <w:jc w:val="center"/>
      </w:pPr>
    </w:p>
    <w:p w14:paraId="5652775C" w14:textId="0DEA5E18" w:rsidR="00A02BEE" w:rsidRDefault="00000000">
      <w:pPr>
        <w:pStyle w:val="normal2"/>
        <w:jc w:val="center"/>
      </w:pPr>
      <w:r>
        <w:rPr>
          <w:i/>
          <w:iCs/>
        </w:rPr>
        <w:t xml:space="preserve">Figure 102: </w:t>
      </w:r>
      <w:r w:rsidR="001A3F0C">
        <w:rPr>
          <w:i/>
          <w:iCs/>
        </w:rPr>
        <w:t>Progress</w:t>
      </w:r>
      <w:r>
        <w:rPr>
          <w:i/>
          <w:iCs/>
        </w:rPr>
        <w:t xml:space="preserve"> in EU Countries with a Financial Strategy on Long-term Data Preservation</w:t>
      </w:r>
    </w:p>
    <w:p w14:paraId="34B9D678" w14:textId="77777777" w:rsidR="00A02BEE" w:rsidRDefault="00A02BEE">
      <w:pPr>
        <w:pStyle w:val="normal2"/>
        <w:widowControl w:val="0"/>
        <w:spacing w:line="240" w:lineRule="auto"/>
      </w:pPr>
    </w:p>
    <w:p w14:paraId="58658F76" w14:textId="7DCFDFF1" w:rsidR="00A02BEE" w:rsidRDefault="00F64E1D">
      <w:pPr>
        <w:pStyle w:val="normal2"/>
        <w:widowControl w:val="0"/>
        <w:numPr>
          <w:ilvl w:val="2"/>
          <w:numId w:val="1"/>
        </w:numPr>
        <w:spacing w:line="240" w:lineRule="auto"/>
      </w:pPr>
      <w:r>
        <w:t>Progress</w:t>
      </w:r>
      <w:r w:rsidR="00000000">
        <w:t xml:space="preserve"> in Practices on Infrastructure</w:t>
      </w:r>
    </w:p>
    <w:p w14:paraId="4B3D81DA" w14:textId="77777777" w:rsidR="00A02BEE" w:rsidRDefault="00A02BEE">
      <w:pPr>
        <w:pStyle w:val="normal2"/>
        <w:widowControl w:val="0"/>
        <w:spacing w:line="240" w:lineRule="auto"/>
      </w:pPr>
    </w:p>
    <w:p w14:paraId="11AB55D3" w14:textId="7C58C89E" w:rsidR="00A02BEE" w:rsidRDefault="00000000">
      <w:pPr>
        <w:pStyle w:val="normal2"/>
        <w:widowControl w:val="0"/>
        <w:spacing w:line="240" w:lineRule="auto"/>
      </w:pPr>
      <w:r>
        <w:t xml:space="preserve">There is </w:t>
      </w:r>
      <w:r w:rsidR="0081142B">
        <w:t>{</w:t>
      </w:r>
      <w:r w:rsidR="0081142B">
        <w:rPr>
          <w:highlight w:val="yellow"/>
        </w:rPr>
        <w:t>Question78[0]}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Question78[1]}</w:t>
      </w:r>
      <w:r>
        <w:t xml:space="preserve"> since 2022 as shown in Figure 103.</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{%chartImage73}</w:t>
      </w:r>
    </w:p>
    <w:p w14:paraId="32F11CE0" w14:textId="77777777" w:rsidR="00A02BEE" w:rsidRDefault="00A02BEE">
      <w:pPr>
        <w:pStyle w:val="normal2"/>
        <w:jc w:val="center"/>
      </w:pPr>
    </w:p>
    <w:p w14:paraId="66ED95A3" w14:textId="460264E1" w:rsidR="00A02BEE" w:rsidRDefault="00000000">
      <w:pPr>
        <w:pStyle w:val="normal2"/>
        <w:jc w:val="center"/>
      </w:pPr>
      <w:r>
        <w:rPr>
          <w:i/>
          <w:iCs/>
        </w:rPr>
        <w:t xml:space="preserve">Figure 103: </w:t>
      </w:r>
      <w:r w:rsidR="00BD40C8">
        <w:rPr>
          <w:i/>
          <w:iCs/>
        </w:rPr>
        <w:t>Progress</w:t>
      </w:r>
      <w:r>
        <w:rPr>
          <w:i/>
          <w:iCs/>
        </w:rPr>
        <w:t xml:space="preserve"> in EU Countries with a National Monitoring on Connecting Repositories to EOSC</w:t>
      </w:r>
    </w:p>
    <w:p w14:paraId="43928D5E" w14:textId="77777777" w:rsidR="00A02BEE" w:rsidRDefault="00A02BEE">
      <w:pPr>
        <w:pStyle w:val="normal2"/>
        <w:widowControl w:val="0"/>
        <w:spacing w:line="240" w:lineRule="auto"/>
      </w:pPr>
    </w:p>
    <w:p w14:paraId="6846325A" w14:textId="1FD66342" w:rsidR="00A02BEE" w:rsidRDefault="00000000">
      <w:pPr>
        <w:pStyle w:val="normal2"/>
        <w:widowControl w:val="0"/>
        <w:spacing w:line="240" w:lineRule="auto"/>
      </w:pPr>
      <w:r>
        <w:t xml:space="preserve">There is </w:t>
      </w:r>
      <w:r w:rsidR="0081142B">
        <w:t>{</w:t>
      </w:r>
      <w:r w:rsidR="0081142B">
        <w:rPr>
          <w:highlight w:val="yellow"/>
        </w:rPr>
        <w:t>Question82[0]}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Question82[1]}</w:t>
      </w:r>
      <w:r>
        <w:t xml:space="preserve"> since 2022 as shown in Figure 104.</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{%chartImage74}</w:t>
      </w:r>
    </w:p>
    <w:p w14:paraId="705BD9E2" w14:textId="77777777" w:rsidR="00A02BEE" w:rsidRDefault="00A02BEE">
      <w:pPr>
        <w:pStyle w:val="normal2"/>
        <w:jc w:val="center"/>
      </w:pPr>
    </w:p>
    <w:p w14:paraId="0EC2B960" w14:textId="51ADC3B2" w:rsidR="00A02BEE" w:rsidRDefault="00000000">
      <w:pPr>
        <w:pStyle w:val="normal2"/>
        <w:jc w:val="center"/>
      </w:pPr>
      <w:r>
        <w:rPr>
          <w:i/>
          <w:iCs/>
        </w:rPr>
        <w:t xml:space="preserve">Figure 104: </w:t>
      </w:r>
      <w:r w:rsidR="002E4045">
        <w:rPr>
          <w:i/>
          <w:iCs/>
        </w:rPr>
        <w:t>Progress</w:t>
      </w:r>
      <w:r>
        <w:rPr>
          <w:i/>
          <w:iCs/>
        </w:rPr>
        <w:t xml:space="preserve"> in EU Countries with a National Monitoring on Data Stewardship</w:t>
      </w:r>
    </w:p>
    <w:p w14:paraId="5F4E5E88" w14:textId="77777777" w:rsidR="00A02BEE" w:rsidRDefault="00A02BEE">
      <w:pPr>
        <w:pStyle w:val="normal2"/>
        <w:widowControl w:val="0"/>
        <w:spacing w:line="240" w:lineRule="auto"/>
      </w:pPr>
    </w:p>
    <w:p w14:paraId="5C8D6C42" w14:textId="01A308A9" w:rsidR="00A02BEE" w:rsidRDefault="00000000">
      <w:pPr>
        <w:pStyle w:val="normal2"/>
        <w:widowControl w:val="0"/>
        <w:spacing w:line="240" w:lineRule="auto"/>
      </w:pPr>
      <w:r>
        <w:t xml:space="preserve">There is </w:t>
      </w:r>
      <w:r w:rsidR="00C83AB0">
        <w:t>{</w:t>
      </w:r>
      <w:r w:rsidR="00C83AB0">
        <w:rPr>
          <w:highlight w:val="yellow"/>
        </w:rPr>
        <w:t>Question86[0]}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Question86[1]}</w:t>
      </w:r>
      <w:r>
        <w:t xml:space="preserve"> since 2022 as shown in Figure 105.</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{%chartImage75}</w:t>
      </w:r>
    </w:p>
    <w:p w14:paraId="18A867A4" w14:textId="77777777" w:rsidR="00A02BEE" w:rsidRDefault="00A02BEE">
      <w:pPr>
        <w:pStyle w:val="normal2"/>
        <w:jc w:val="center"/>
      </w:pPr>
    </w:p>
    <w:p w14:paraId="0F9CB774" w14:textId="3232334F" w:rsidR="00A02BEE" w:rsidRDefault="00000000">
      <w:pPr>
        <w:pStyle w:val="normal2"/>
        <w:jc w:val="center"/>
      </w:pPr>
      <w:r>
        <w:rPr>
          <w:i/>
          <w:iCs/>
        </w:rPr>
        <w:t xml:space="preserve">Figure 105: </w:t>
      </w:r>
      <w:r w:rsidR="00CA6DA5">
        <w:rPr>
          <w:i/>
          <w:iCs/>
        </w:rPr>
        <w:t>Progress</w:t>
      </w:r>
      <w:r>
        <w:rPr>
          <w:i/>
          <w:iCs/>
        </w:rPr>
        <w:t xml:space="preserve"> in EU Countries with a National Monitoring on Long-term Data Preservation</w:t>
      </w:r>
    </w:p>
    <w:p w14:paraId="0A368B73" w14:textId="77777777" w:rsidR="00A02BEE" w:rsidRDefault="00A02BEE">
      <w:pPr>
        <w:pStyle w:val="normal2"/>
        <w:widowControl w:val="0"/>
        <w:spacing w:line="240" w:lineRule="auto"/>
      </w:pPr>
    </w:p>
    <w:p w14:paraId="699077FE" w14:textId="53776A5C" w:rsidR="00A02BEE" w:rsidRDefault="00000000">
      <w:pPr>
        <w:pStyle w:val="normal2"/>
        <w:widowControl w:val="0"/>
        <w:spacing w:line="240" w:lineRule="auto"/>
      </w:pPr>
      <w:r>
        <w:t xml:space="preserve">There is furthermore </w:t>
      </w:r>
      <w:r w:rsidR="00FF3678">
        <w:t>{</w:t>
      </w:r>
      <w:r w:rsidR="00FF3678">
        <w:rPr>
          <w:highlight w:val="yellow"/>
        </w:rPr>
        <w:t>Question80_trend[0]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Question80_trend[1]</w:t>
      </w:r>
      <w:r w:rsidR="00FF3678">
        <w:t>}</w:t>
      </w:r>
      <w:r>
        <w:t xml:space="preserve"> since 2022 as shown in Figure 106.</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{%chartImage76}</w:t>
      </w:r>
    </w:p>
    <w:p w14:paraId="5475E53A" w14:textId="77777777" w:rsidR="00A02BEE" w:rsidRDefault="00A02BEE">
      <w:pPr>
        <w:pStyle w:val="normal2"/>
        <w:jc w:val="center"/>
      </w:pPr>
    </w:p>
    <w:p w14:paraId="49E7D6BC" w14:textId="4E70F043" w:rsidR="00A02BEE" w:rsidRDefault="00000000">
      <w:pPr>
        <w:pStyle w:val="normal2"/>
        <w:jc w:val="center"/>
      </w:pPr>
      <w:r>
        <w:rPr>
          <w:i/>
          <w:iCs/>
        </w:rPr>
        <w:t xml:space="preserve">Figure 106: </w:t>
      </w:r>
      <w:r w:rsidR="00AE7F7B">
        <w:rPr>
          <w:i/>
          <w:iCs/>
        </w:rPr>
        <w:t>Progress</w:t>
      </w:r>
      <w:r>
        <w:rPr>
          <w:i/>
          <w:iCs/>
        </w:rPr>
        <w:t xml:space="preserve">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BC3E5E0" w:rsidR="00A02BEE" w:rsidRDefault="00000000">
      <w:pPr>
        <w:pStyle w:val="normal2"/>
        <w:widowControl w:val="0"/>
        <w:spacing w:line="240" w:lineRule="auto"/>
      </w:pPr>
      <w:r>
        <w:t xml:space="preserve">There is </w:t>
      </w:r>
      <w:r w:rsidR="00FF3678">
        <w:t>{</w:t>
      </w:r>
      <w:r w:rsidR="00FF3678">
        <w:rPr>
          <w:highlight w:val="yellow"/>
        </w:rPr>
        <w:t>Question84_trend[0]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Question84_trend[1]</w:t>
      </w:r>
      <w:r w:rsidR="00FF3678">
        <w:t>}</w:t>
      </w:r>
      <w:r>
        <w:t xml:space="preserve"> since 2022 as shown in Figure 107.</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lastRenderedPageBreak/>
        <w:t>{%chartImage77}</w:t>
      </w:r>
    </w:p>
    <w:p w14:paraId="17439838" w14:textId="77777777" w:rsidR="00A02BEE" w:rsidRDefault="00A02BEE">
      <w:pPr>
        <w:pStyle w:val="normal2"/>
        <w:jc w:val="center"/>
      </w:pPr>
    </w:p>
    <w:p w14:paraId="1733694C" w14:textId="3838750D" w:rsidR="00A02BEE" w:rsidRDefault="00000000">
      <w:pPr>
        <w:pStyle w:val="normal2"/>
        <w:jc w:val="center"/>
      </w:pPr>
      <w:r>
        <w:rPr>
          <w:i/>
          <w:iCs/>
        </w:rPr>
        <w:t xml:space="preserve">Figure 107: </w:t>
      </w:r>
      <w:r w:rsidR="006756E9">
        <w:rPr>
          <w:i/>
          <w:iCs/>
        </w:rPr>
        <w:t>Progress</w:t>
      </w:r>
      <w:r>
        <w:rPr>
          <w:i/>
          <w:iCs/>
        </w:rPr>
        <w:t xml:space="preserve">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19991CA2" w:rsidR="00A02BEE" w:rsidRDefault="00000000">
      <w:pPr>
        <w:pStyle w:val="normal2"/>
        <w:widowControl w:val="0"/>
        <w:spacing w:line="240" w:lineRule="auto"/>
      </w:pPr>
      <w:r>
        <w:t xml:space="preserve">There is </w:t>
      </w:r>
      <w:r w:rsidR="00FF3678">
        <w:t>{</w:t>
      </w:r>
      <w:r w:rsidR="00FF3678">
        <w:rPr>
          <w:highlight w:val="yellow"/>
        </w:rPr>
        <w:t>Question88_trend[0]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Question88_trend[1]</w:t>
      </w:r>
      <w:r w:rsidR="00FF3678">
        <w:t>}</w:t>
      </w:r>
      <w:r>
        <w:t xml:space="preserve"> since 2022 as shown in Figure 108.</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{%chartImage78}</w:t>
      </w:r>
    </w:p>
    <w:p w14:paraId="4107EE9C" w14:textId="77777777" w:rsidR="00A02BEE" w:rsidRDefault="00A02BEE">
      <w:pPr>
        <w:pStyle w:val="normal2"/>
        <w:jc w:val="center"/>
      </w:pPr>
    </w:p>
    <w:p w14:paraId="6859A844" w14:textId="25559578" w:rsidR="00A02BEE" w:rsidRDefault="00000000">
      <w:pPr>
        <w:pStyle w:val="normal2"/>
        <w:jc w:val="center"/>
      </w:pPr>
      <w:r>
        <w:rPr>
          <w:i/>
          <w:iCs/>
        </w:rPr>
        <w:t xml:space="preserve">Figure 108: </w:t>
      </w:r>
      <w:r w:rsidR="0097115C">
        <w:rPr>
          <w:i/>
          <w:iCs/>
        </w:rPr>
        <w:t>Progress</w:t>
      </w:r>
      <w:r>
        <w:rPr>
          <w:i/>
          <w:iCs/>
        </w:rPr>
        <w:t xml:space="preserve">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4E36464F"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Question42</w:t>
      </w:r>
      <w:r w:rsidR="00A11478">
        <w:t>}</w:t>
      </w:r>
      <w:r>
        <w:t xml:space="preserve"> of responding</w:t>
      </w:r>
      <w:r w:rsidR="006614AD">
        <w:t xml:space="preserve"> to</w:t>
      </w:r>
      <w:r>
        <w:t xml:space="preserve"> EU countries have a national policy on skills/training for Open Science</w:t>
      </w:r>
      <w:r w:rsidR="00F31C75">
        <w:t>,</w:t>
      </w:r>
      <w:r>
        <w:t xml:space="preserve"> whereby </w:t>
      </w:r>
      <w:r w:rsidR="00A11478">
        <w:t>{</w:t>
      </w:r>
      <w:r w:rsidR="00A11478">
        <w:rPr>
          <w:shd w:val="clear" w:color="auto" w:fill="FFFF00"/>
        </w:rPr>
        <w:t>Question42.1</w:t>
      </w:r>
      <w:r w:rsidR="00A11478">
        <w:t>}</w:t>
      </w:r>
      <w:r>
        <w:t xml:space="preserve"> are mandatory as shown in Figures 109 and 110.</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{%chartImage79}</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{%pieChartImage_78_0}</w:t>
      </w:r>
    </w:p>
    <w:p w14:paraId="127BF584" w14:textId="1B37EFF0" w:rsidR="00A11478" w:rsidRDefault="00A11478" w:rsidP="00A11478">
      <w:pPr>
        <w:pStyle w:val="normal1"/>
        <w:jc w:val="center"/>
        <w:rPr>
          <w:i/>
        </w:rPr>
      </w:pPr>
      <w:r>
        <w:rPr>
          <w:highlight w:val="yellow"/>
        </w:rPr>
        <w:t>[</w:t>
      </w:r>
      <w:r>
        <w:rPr>
          <w:i/>
          <w:highlight w:val="yellow"/>
        </w:rPr>
        <w:t>{%pieChartImage_78_1}</w:t>
      </w:r>
    </w:p>
    <w:p w14:paraId="07B13814" w14:textId="77777777" w:rsidR="00A02BEE" w:rsidRDefault="00A02BEE" w:rsidP="00695B40">
      <w:pPr>
        <w:pStyle w:val="normal2"/>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6B37C6E9"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Question43</w:t>
      </w:r>
      <w:r w:rsidR="00434BC5">
        <w:t>}</w:t>
      </w:r>
      <w:r>
        <w:t xml:space="preserve"> of responding</w:t>
      </w:r>
      <w:r w:rsidR="006614AD">
        <w:t xml:space="preserve"> to</w:t>
      </w:r>
      <w:r>
        <w:t xml:space="preserve">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{%chartImage80}</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{%pieChartImage_79_0}</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lastRenderedPageBreak/>
        <w:t>National Monitoring on Skills/training</w:t>
      </w:r>
    </w:p>
    <w:p w14:paraId="353C1CBA" w14:textId="77777777" w:rsidR="00A02BEE" w:rsidRDefault="00A02BEE">
      <w:pPr>
        <w:pStyle w:val="normal2"/>
        <w:widowControl w:val="0"/>
        <w:spacing w:line="240" w:lineRule="auto"/>
      </w:pPr>
    </w:p>
    <w:p w14:paraId="5E26E34F" w14:textId="245A2314"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Question90</w:t>
      </w:r>
      <w:r w:rsidR="00434BC5">
        <w:t>}</w:t>
      </w:r>
      <w:r>
        <w:t xml:space="preserve"> of responding</w:t>
      </w:r>
      <w:r w:rsidR="006614AD">
        <w:t xml:space="preserve"> to</w:t>
      </w:r>
      <w:r>
        <w:t xml:space="preserve">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{%chartImage81}</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{%pieChartImage_80_0}</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0202494A"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w:t>
      </w:r>
      <w:r w:rsidR="006614AD">
        <w:t xml:space="preserve"> to</w:t>
      </w:r>
      <w:r>
        <w:t xml:space="preserve"> EU countries are not investing or have not stated the </w:t>
      </w:r>
      <w:r w:rsidR="006614AD">
        <w:t>number</w:t>
      </w:r>
      <w:r>
        <w:t xml:space="preserve"> of investments in skills/training for Open Science. </w:t>
      </w:r>
      <w:r w:rsidR="002A2340">
        <w:t>{</w:t>
      </w:r>
      <w:r w:rsidR="002A2340">
        <w:rPr>
          <w:highlight w:val="yellow"/>
        </w:rPr>
        <w:t>Question92[1]}</w:t>
      </w:r>
      <w:r w:rsidR="002A2340">
        <w:t xml:space="preserve"> </w:t>
      </w:r>
      <w:r>
        <w:t xml:space="preserve">of EU countries invested &gt;0 to 50 €K, </w:t>
      </w:r>
      <w:r w:rsidR="002A2340">
        <w:t>{</w:t>
      </w:r>
      <w:r w:rsidR="002A2340">
        <w:rPr>
          <w:highlight w:val="yellow"/>
        </w:rPr>
        <w:t>Question92[2]}</w:t>
      </w:r>
      <w:r w:rsidR="002A2340">
        <w:t xml:space="preserve"> </w:t>
      </w:r>
      <w:r>
        <w:t xml:space="preserve">&gt;50 to 100 €K, </w:t>
      </w:r>
      <w:r w:rsidR="002A2340">
        <w:t>{</w:t>
      </w:r>
      <w:r w:rsidR="002A2340">
        <w:rPr>
          <w:highlight w:val="yellow"/>
        </w:rPr>
        <w:t>Question92[3]}</w:t>
      </w:r>
      <w:r w:rsidR="002A2340">
        <w:t xml:space="preserve"> </w:t>
      </w:r>
      <w:r>
        <w:t xml:space="preserve">&gt;100 to 250 €K, </w:t>
      </w:r>
      <w:r w:rsidR="002A2340">
        <w:t>{</w:t>
      </w:r>
      <w:r w:rsidR="002A2340">
        <w:rPr>
          <w:highlight w:val="yellow"/>
        </w:rPr>
        <w:t>Question92[4]}</w:t>
      </w:r>
      <w:r w:rsidR="002A2340">
        <w:t xml:space="preserve"> </w:t>
      </w:r>
      <w:r>
        <w:t xml:space="preserve">&gt;250 to 500 €K, </w:t>
      </w:r>
      <w:r w:rsidR="002A2340">
        <w:t>{</w:t>
      </w:r>
      <w:r w:rsidR="002A2340">
        <w:rPr>
          <w:highlight w:val="yellow"/>
        </w:rPr>
        <w:t>Question92[5]}</w:t>
      </w:r>
      <w:r w:rsidR="002A2340">
        <w:t xml:space="preserve"> </w:t>
      </w:r>
      <w:r>
        <w:t xml:space="preserve">&gt;500 to 1000 €K, and </w:t>
      </w:r>
      <w:r w:rsidR="002A2340">
        <w:t>{</w:t>
      </w:r>
      <w:r w:rsidR="002A2340">
        <w:rPr>
          <w:highlight w:val="yellow"/>
        </w:rPr>
        <w:t>Question92[6]}</w:t>
      </w:r>
      <w:r w:rsidR="002A2340">
        <w:t xml:space="preserve"> </w:t>
      </w:r>
      <w:r>
        <w:t>&gt;1000 €K per 1000 FTE researchers as shown in Figure 115.</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{%chartImage82}</w:t>
      </w:r>
    </w:p>
    <w:p w14:paraId="1FA31513" w14:textId="77777777" w:rsidR="00A02BEE" w:rsidRDefault="00A02BEE">
      <w:pPr>
        <w:pStyle w:val="normal2"/>
        <w:jc w:val="center"/>
      </w:pPr>
    </w:p>
    <w:p w14:paraId="4E6C4102" w14:textId="1D09317F" w:rsidR="00A02BEE" w:rsidRDefault="00000000">
      <w:pPr>
        <w:pStyle w:val="normal2"/>
        <w:jc w:val="center"/>
      </w:pPr>
      <w:r>
        <w:rPr>
          <w:i/>
          <w:iCs/>
        </w:rPr>
        <w:t xml:space="preserve">Figure 115: </w:t>
      </w:r>
      <w:r w:rsidR="008E4B6C">
        <w:rPr>
          <w:i/>
          <w:iCs/>
        </w:rPr>
        <w:t>Number</w:t>
      </w:r>
      <w:r>
        <w:rPr>
          <w:i/>
          <w:iCs/>
        </w:rPr>
        <w:t xml:space="preserv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4F08D94E" w:rsidR="00A02BEE" w:rsidRDefault="00000000">
      <w:pPr>
        <w:pStyle w:val="normal2"/>
        <w:widowControl w:val="0"/>
        <w:numPr>
          <w:ilvl w:val="1"/>
          <w:numId w:val="1"/>
        </w:numPr>
        <w:spacing w:line="240" w:lineRule="auto"/>
      </w:pPr>
      <w:r>
        <w:t>Impact</w:t>
      </w:r>
      <w:r w:rsidR="00260DF5">
        <w:t>s</w:t>
      </w:r>
    </w:p>
    <w:p w14:paraId="34CAFB9F" w14:textId="77777777" w:rsidR="00A02BEE" w:rsidRDefault="00A02BEE">
      <w:pPr>
        <w:pStyle w:val="normal2"/>
        <w:widowControl w:val="0"/>
        <w:spacing w:line="240" w:lineRule="auto"/>
      </w:pPr>
    </w:p>
    <w:p w14:paraId="6A23CC90" w14:textId="1B21A718" w:rsidR="00A02BEE" w:rsidRDefault="00867DF4">
      <w:pPr>
        <w:pStyle w:val="normal2"/>
        <w:widowControl w:val="0"/>
        <w:numPr>
          <w:ilvl w:val="2"/>
          <w:numId w:val="1"/>
        </w:numPr>
        <w:spacing w:line="240" w:lineRule="auto"/>
      </w:pPr>
      <w:r>
        <w:t>Progress</w:t>
      </w:r>
      <w:r w:rsidR="00000000">
        <w:t xml:space="preserve"> in Policies on Skills/training</w:t>
      </w:r>
    </w:p>
    <w:p w14:paraId="7A6BAD4A" w14:textId="77777777" w:rsidR="00A02BEE" w:rsidRDefault="00A02BEE">
      <w:pPr>
        <w:pStyle w:val="normal2"/>
        <w:widowControl w:val="0"/>
        <w:spacing w:line="240" w:lineRule="auto"/>
      </w:pPr>
    </w:p>
    <w:p w14:paraId="0FE3EF30" w14:textId="4970D5F2" w:rsidR="00A02BEE" w:rsidRDefault="00000000">
      <w:pPr>
        <w:pStyle w:val="normal2"/>
        <w:widowControl w:val="0"/>
        <w:spacing w:line="240" w:lineRule="auto"/>
      </w:pPr>
      <w:r>
        <w:t xml:space="preserve">There is </w:t>
      </w:r>
      <w:r w:rsidR="002A2340">
        <w:t>{</w:t>
      </w:r>
      <w:r w:rsidR="002A2340">
        <w:rPr>
          <w:highlight w:val="yellow"/>
        </w:rPr>
        <w:t>Question42[0]}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Question42[1]}</w:t>
      </w:r>
      <w:r>
        <w:t xml:space="preserve"> since 2022</w:t>
      </w:r>
      <w:r w:rsidR="0003371A">
        <w:t>,</w:t>
      </w:r>
      <w:r>
        <w:t xml:space="preserve"> whereby there is </w:t>
      </w:r>
      <w:r w:rsidR="002A2340">
        <w:t>{</w:t>
      </w:r>
      <w:r w:rsidR="002A2340">
        <w:rPr>
          <w:highlight w:val="yellow"/>
        </w:rPr>
        <w:t>Question42[2]}</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Question42[3]}</w:t>
      </w:r>
      <w:r>
        <w:t xml:space="preserve"> since 2022 as shown in Figure 116.</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{%chartImage83}</w:t>
      </w:r>
    </w:p>
    <w:p w14:paraId="6A06C37C" w14:textId="77777777" w:rsidR="00A02BEE" w:rsidRDefault="00A02BEE">
      <w:pPr>
        <w:pStyle w:val="normal2"/>
        <w:jc w:val="center"/>
      </w:pPr>
    </w:p>
    <w:p w14:paraId="20866283" w14:textId="0B82E34E" w:rsidR="00A02BEE" w:rsidRDefault="00000000">
      <w:pPr>
        <w:pStyle w:val="normal2"/>
        <w:jc w:val="center"/>
      </w:pPr>
      <w:r>
        <w:rPr>
          <w:i/>
          <w:iCs/>
        </w:rPr>
        <w:t xml:space="preserve">Figure 116: </w:t>
      </w:r>
      <w:r w:rsidR="00F3311C">
        <w:rPr>
          <w:i/>
          <w:iCs/>
        </w:rPr>
        <w:t>Progress</w:t>
      </w:r>
      <w:r>
        <w:rPr>
          <w:i/>
          <w:iCs/>
        </w:rPr>
        <w:t xml:space="preserve"> in EU Countries with a National Policy on Skills/training for Open Science</w:t>
      </w:r>
    </w:p>
    <w:p w14:paraId="5E7DF5BC" w14:textId="77777777" w:rsidR="00A02BEE" w:rsidRDefault="00A02BEE">
      <w:pPr>
        <w:pStyle w:val="normal2"/>
      </w:pPr>
    </w:p>
    <w:p w14:paraId="21490557" w14:textId="10231A3F"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117.</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{%chartImage84}</w:t>
      </w:r>
    </w:p>
    <w:p w14:paraId="40DF326B" w14:textId="77777777" w:rsidR="00A02BEE" w:rsidRDefault="00A02BEE">
      <w:pPr>
        <w:pStyle w:val="normal2"/>
        <w:jc w:val="center"/>
      </w:pPr>
    </w:p>
    <w:p w14:paraId="4D9E066A" w14:textId="4D82ED63" w:rsidR="00A02BEE" w:rsidRDefault="00000000">
      <w:pPr>
        <w:pStyle w:val="normal2"/>
        <w:jc w:val="center"/>
      </w:pPr>
      <w:r>
        <w:rPr>
          <w:i/>
          <w:iCs/>
        </w:rPr>
        <w:t xml:space="preserve">Figure 117: </w:t>
      </w:r>
      <w:r w:rsidR="0052088C">
        <w:rPr>
          <w:i/>
          <w:iCs/>
        </w:rPr>
        <w:t>Progress</w:t>
      </w:r>
      <w:r>
        <w:rPr>
          <w:i/>
          <w:iCs/>
        </w:rPr>
        <w:t xml:space="preserve"> in EU Countries with a Financial Strategy on Skills/training for Open Science</w:t>
      </w:r>
    </w:p>
    <w:p w14:paraId="4268FEA7" w14:textId="77777777" w:rsidR="00A02BEE" w:rsidRDefault="00A02BEE">
      <w:pPr>
        <w:pStyle w:val="normal2"/>
        <w:widowControl w:val="0"/>
        <w:spacing w:line="240" w:lineRule="auto"/>
      </w:pPr>
    </w:p>
    <w:p w14:paraId="50FE26F5" w14:textId="5395637D" w:rsidR="00A02BEE" w:rsidRDefault="00E50350">
      <w:pPr>
        <w:pStyle w:val="normal2"/>
        <w:widowControl w:val="0"/>
        <w:numPr>
          <w:ilvl w:val="2"/>
          <w:numId w:val="1"/>
        </w:numPr>
        <w:spacing w:line="240" w:lineRule="auto"/>
      </w:pPr>
      <w:r>
        <w:t>Progress</w:t>
      </w:r>
      <w:r w:rsidR="00000000">
        <w:t xml:space="preserve"> in Practices on Skills/training</w:t>
      </w:r>
    </w:p>
    <w:p w14:paraId="41295A1F" w14:textId="77777777" w:rsidR="00A02BEE" w:rsidRDefault="00A02BEE">
      <w:pPr>
        <w:pStyle w:val="normal2"/>
        <w:widowControl w:val="0"/>
        <w:spacing w:line="240" w:lineRule="auto"/>
      </w:pPr>
    </w:p>
    <w:p w14:paraId="6A733E49" w14:textId="2DB2A62C" w:rsidR="00A02BEE" w:rsidRDefault="00000000">
      <w:pPr>
        <w:pStyle w:val="normal2"/>
        <w:widowControl w:val="0"/>
        <w:spacing w:line="240" w:lineRule="auto"/>
      </w:pPr>
      <w:r>
        <w:t xml:space="preserve">There is </w:t>
      </w:r>
      <w:r w:rsidR="00BF3E24">
        <w:t>{</w:t>
      </w:r>
      <w:r w:rsidR="00BF3E24">
        <w:rPr>
          <w:highlight w:val="yellow"/>
        </w:rPr>
        <w:t>Question90[0]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Question90[1]</w:t>
      </w:r>
      <w:r w:rsidR="00BF3E24">
        <w:t>}</w:t>
      </w:r>
      <w:r>
        <w:t xml:space="preserve"> since 2022 as shown in Figure 118.</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lastRenderedPageBreak/>
        <w:t>{%chartImage85}</w:t>
      </w:r>
    </w:p>
    <w:p w14:paraId="5DAEA4CB" w14:textId="77777777" w:rsidR="00A02BEE" w:rsidRDefault="00A02BEE">
      <w:pPr>
        <w:pStyle w:val="normal2"/>
        <w:jc w:val="center"/>
      </w:pPr>
    </w:p>
    <w:p w14:paraId="0FF4EBDF" w14:textId="7B5332C5" w:rsidR="00A02BEE" w:rsidRDefault="00000000">
      <w:pPr>
        <w:pStyle w:val="normal2"/>
        <w:jc w:val="center"/>
        <w:rPr>
          <w:i/>
          <w:iCs/>
        </w:rPr>
      </w:pPr>
      <w:r>
        <w:rPr>
          <w:i/>
          <w:iCs/>
        </w:rPr>
        <w:t xml:space="preserve">Figure 118: </w:t>
      </w:r>
      <w:r w:rsidR="00572F8B">
        <w:rPr>
          <w:i/>
          <w:iCs/>
        </w:rPr>
        <w:t>Progress</w:t>
      </w:r>
      <w:r>
        <w:rPr>
          <w:i/>
          <w:iCs/>
        </w:rPr>
        <w:t xml:space="preserve"> in EU Countries with a National Monitoring on Skills/training for Open Science</w:t>
      </w:r>
    </w:p>
    <w:p w14:paraId="4209819C" w14:textId="77777777" w:rsidR="00A02BEE" w:rsidRDefault="00A02BEE">
      <w:pPr>
        <w:pStyle w:val="normal2"/>
        <w:widowControl w:val="0"/>
        <w:spacing w:line="240" w:lineRule="auto"/>
      </w:pPr>
    </w:p>
    <w:p w14:paraId="3C4B0696" w14:textId="2548737F" w:rsidR="00D859D3" w:rsidRDefault="00000000">
      <w:pPr>
        <w:pStyle w:val="normal2"/>
        <w:widowControl w:val="0"/>
        <w:spacing w:line="240" w:lineRule="auto"/>
      </w:pPr>
      <w:r>
        <w:t xml:space="preserve">There is </w:t>
      </w:r>
      <w:r w:rsidR="00637FAE">
        <w:t>{</w:t>
      </w:r>
      <w:r w:rsidR="00637FAE">
        <w:rPr>
          <w:highlight w:val="yellow"/>
        </w:rPr>
        <w:t>Question92_trend[0]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Question92_trend[1]</w:t>
      </w:r>
      <w:r w:rsidR="00637FAE">
        <w:t xml:space="preserve">} </w:t>
      </w:r>
      <w:r>
        <w:t>since 2022 as shown in Figure 119.</w:t>
      </w:r>
    </w:p>
    <w:p w14:paraId="3FF0BC43" w14:textId="77777777" w:rsidR="00D859D3" w:rsidRDefault="00D859D3">
      <w:pPr>
        <w:pStyle w:val="normal2"/>
        <w:widowControl w:val="0"/>
        <w:spacing w:line="240" w:lineRule="auto"/>
      </w:pPr>
    </w:p>
    <w:p w14:paraId="0E078DC5" w14:textId="089419A7" w:rsidR="00637FAE" w:rsidRDefault="00637FAE" w:rsidP="00637FAE">
      <w:pPr>
        <w:pStyle w:val="normal1"/>
        <w:jc w:val="center"/>
        <w:rPr>
          <w:i/>
        </w:rPr>
      </w:pPr>
      <w:r>
        <w:rPr>
          <w:i/>
          <w:highlight w:val="yellow"/>
        </w:rPr>
        <w:t>{%chartImage86}</w:t>
      </w:r>
    </w:p>
    <w:p w14:paraId="09D29233" w14:textId="77777777" w:rsidR="00A02BEE" w:rsidRDefault="00A02BEE">
      <w:pPr>
        <w:pStyle w:val="normal2"/>
        <w:jc w:val="center"/>
      </w:pPr>
    </w:p>
    <w:p w14:paraId="6E3F690B" w14:textId="0D7E1E3A" w:rsidR="00A02BEE" w:rsidRDefault="00000000">
      <w:pPr>
        <w:pStyle w:val="normal2"/>
        <w:jc w:val="center"/>
      </w:pPr>
      <w:r>
        <w:rPr>
          <w:i/>
          <w:iCs/>
        </w:rPr>
        <w:t xml:space="preserve">Figure 119: </w:t>
      </w:r>
      <w:r w:rsidR="009464C5">
        <w:rPr>
          <w:i/>
          <w:iCs/>
        </w:rPr>
        <w:t>Progress</w:t>
      </w:r>
      <w:r>
        <w:rPr>
          <w:i/>
          <w:iCs/>
        </w:rPr>
        <w:t xml:space="preserve">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F2115E8"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Question46</w:t>
      </w:r>
      <w:r w:rsidR="00FF208E">
        <w:t>}</w:t>
      </w:r>
      <w:r>
        <w:t xml:space="preserve"> of responding</w:t>
      </w:r>
      <w:r w:rsidR="00377854">
        <w:t xml:space="preserve"> to</w:t>
      </w:r>
      <w:r>
        <w:t xml:space="preserve"> EU countries have a national policy on incentives/rewards for Open Science</w:t>
      </w:r>
      <w:r w:rsidR="006D2D10">
        <w:t>,</w:t>
      </w:r>
      <w:r>
        <w:t xml:space="preserve"> whereby </w:t>
      </w:r>
      <w:r w:rsidR="00FF208E">
        <w:t>{</w:t>
      </w:r>
      <w:r w:rsidR="00FF208E">
        <w:rPr>
          <w:shd w:val="clear" w:color="auto" w:fill="FFFF00"/>
        </w:rPr>
        <w:t>Question46.1</w:t>
      </w:r>
      <w:r w:rsidR="00FF208E">
        <w:t>}</w:t>
      </w:r>
      <w:r>
        <w:t xml:space="preserve"> are mandatory as shown in Figures 120 and 121.</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{%chartImage87}</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{%pieChartImage_86_0}</w:t>
      </w:r>
    </w:p>
    <w:p w14:paraId="236AEDE2" w14:textId="7BFE8DB4" w:rsidR="00FF208E" w:rsidRDefault="00FF208E" w:rsidP="00FF208E">
      <w:pPr>
        <w:pStyle w:val="normal1"/>
        <w:jc w:val="center"/>
        <w:rPr>
          <w:i/>
        </w:rPr>
      </w:pPr>
      <w:r>
        <w:rPr>
          <w:highlight w:val="yellow"/>
        </w:rPr>
        <w:t>[</w:t>
      </w:r>
      <w:r>
        <w:rPr>
          <w:i/>
          <w:highlight w:val="yellow"/>
        </w:rPr>
        <w:t>{%pieChartImage_86_1}</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749DDFB4"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Question47</w:t>
      </w:r>
      <w:r w:rsidR="00FF208E">
        <w:t>}</w:t>
      </w:r>
      <w:r>
        <w:t xml:space="preserve"> of responding</w:t>
      </w:r>
      <w:r w:rsidR="00377854">
        <w:t xml:space="preserve"> to</w:t>
      </w:r>
      <w:r>
        <w:t xml:space="preserve">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{%chartImage88}</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{%pieChartImage_87_0}</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031C67C8"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Question94</w:t>
      </w:r>
      <w:r w:rsidR="00D860CC">
        <w:t>}</w:t>
      </w:r>
      <w:r>
        <w:t xml:space="preserve"> of responding</w:t>
      </w:r>
      <w:r w:rsidR="00377854">
        <w:t xml:space="preserve"> to</w:t>
      </w:r>
      <w:r>
        <w:t xml:space="preserve">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{%chartImage89}</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{%pieChartImage_88_0}</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19B0D67C" w14:textId="09CD3C98"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Question96[0]}</w:t>
      </w:r>
      <w:r>
        <w:t xml:space="preserve"> of responding</w:t>
      </w:r>
      <w:r w:rsidR="00377854">
        <w:t xml:space="preserve"> to</w:t>
      </w:r>
      <w:r>
        <w:t xml:space="preserve"> EU countries are not investing or have not stated the </w:t>
      </w:r>
      <w:r w:rsidR="00377854">
        <w:t>number</w:t>
      </w:r>
      <w:r>
        <w:t xml:space="preserve"> of investments in incentives/rewards for Open Science. </w:t>
      </w:r>
      <w:r w:rsidR="00BC2676">
        <w:t>{</w:t>
      </w:r>
      <w:r w:rsidR="00BC2676">
        <w:rPr>
          <w:highlight w:val="yellow"/>
        </w:rPr>
        <w:t>Question96[1]}</w:t>
      </w:r>
      <w:r>
        <w:t xml:space="preserve"> of EU countries invested &gt;0 to 50 €K, </w:t>
      </w:r>
      <w:r w:rsidR="00BC2676">
        <w:t>{</w:t>
      </w:r>
      <w:r w:rsidR="00BC2676">
        <w:rPr>
          <w:highlight w:val="yellow"/>
        </w:rPr>
        <w:t>Question96[2]}</w:t>
      </w:r>
      <w:r>
        <w:t xml:space="preserve"> &gt;50 to 100 €K, </w:t>
      </w:r>
      <w:r w:rsidR="00BC2676">
        <w:t>{</w:t>
      </w:r>
      <w:r w:rsidR="00BC2676">
        <w:rPr>
          <w:highlight w:val="yellow"/>
        </w:rPr>
        <w:t>Question96[3]}</w:t>
      </w:r>
      <w:r>
        <w:t xml:space="preserve"> &gt;100 to 250 €K, </w:t>
      </w:r>
      <w:r w:rsidR="00BC2676">
        <w:t>{</w:t>
      </w:r>
      <w:r w:rsidR="00BC2676">
        <w:rPr>
          <w:highlight w:val="yellow"/>
        </w:rPr>
        <w:t>Question96[4]}</w:t>
      </w:r>
      <w:r>
        <w:t xml:space="preserve"> &gt;250 to 500 €K, </w:t>
      </w:r>
      <w:r w:rsidR="00BC2676">
        <w:t>{</w:t>
      </w:r>
      <w:r w:rsidR="00BC2676">
        <w:rPr>
          <w:highlight w:val="yellow"/>
        </w:rPr>
        <w:t>Question96[5]}</w:t>
      </w:r>
      <w:r>
        <w:t xml:space="preserve"> &gt;500 to 1000 €K, and </w:t>
      </w:r>
      <w:r w:rsidR="00BC2676">
        <w:t>{</w:t>
      </w:r>
      <w:r w:rsidR="00BC2676">
        <w:rPr>
          <w:highlight w:val="yellow"/>
        </w:rPr>
        <w:t>Question96[6]}</w:t>
      </w:r>
      <w:r>
        <w:t xml:space="preserve"> &gt;1000 €K per 1000 FTE researchers as shown in Figure 126.</w:t>
      </w:r>
    </w:p>
    <w:p w14:paraId="758466AF" w14:textId="4575A87F" w:rsidR="00BC2676" w:rsidRDefault="00BC2676" w:rsidP="00BC2676">
      <w:pPr>
        <w:pStyle w:val="normal1"/>
        <w:jc w:val="center"/>
        <w:rPr>
          <w:i/>
        </w:rPr>
      </w:pPr>
      <w:r>
        <w:rPr>
          <w:i/>
          <w:highlight w:val="yellow"/>
        </w:rPr>
        <w:t>{%chartImage90}</w:t>
      </w:r>
    </w:p>
    <w:p w14:paraId="7E321247" w14:textId="77777777" w:rsidR="00A02BEE" w:rsidRDefault="00A02BEE">
      <w:pPr>
        <w:pStyle w:val="normal2"/>
        <w:jc w:val="center"/>
      </w:pPr>
    </w:p>
    <w:p w14:paraId="61F43855" w14:textId="3A8B48CA" w:rsidR="00A02BEE" w:rsidRDefault="00000000">
      <w:pPr>
        <w:pStyle w:val="normal2"/>
        <w:jc w:val="center"/>
      </w:pPr>
      <w:r>
        <w:rPr>
          <w:i/>
          <w:iCs/>
        </w:rPr>
        <w:t xml:space="preserve">Figure 126: </w:t>
      </w:r>
      <w:r w:rsidR="004F0249">
        <w:rPr>
          <w:i/>
          <w:iCs/>
        </w:rPr>
        <w:t>Number</w:t>
      </w:r>
      <w:r>
        <w:rPr>
          <w:i/>
          <w:iCs/>
        </w:rPr>
        <w:t xml:space="preserv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33908AAD" w:rsidR="00A02BEE" w:rsidRDefault="00000000">
      <w:pPr>
        <w:pStyle w:val="normal2"/>
        <w:widowControl w:val="0"/>
        <w:numPr>
          <w:ilvl w:val="1"/>
          <w:numId w:val="1"/>
        </w:numPr>
        <w:spacing w:line="240" w:lineRule="auto"/>
      </w:pPr>
      <w:r>
        <w:t>Impact</w:t>
      </w:r>
      <w:r w:rsidR="001E7AF6">
        <w:t>s</w:t>
      </w:r>
    </w:p>
    <w:p w14:paraId="1677FF75" w14:textId="77777777" w:rsidR="00A02BEE" w:rsidRDefault="00A02BEE">
      <w:pPr>
        <w:pStyle w:val="normal2"/>
        <w:widowControl w:val="0"/>
        <w:spacing w:line="240" w:lineRule="auto"/>
      </w:pPr>
    </w:p>
    <w:p w14:paraId="148FDE02" w14:textId="4CE7D2D5" w:rsidR="00A02BEE" w:rsidRDefault="00E35380">
      <w:pPr>
        <w:pStyle w:val="normal2"/>
        <w:widowControl w:val="0"/>
        <w:numPr>
          <w:ilvl w:val="2"/>
          <w:numId w:val="1"/>
        </w:numPr>
        <w:spacing w:line="240" w:lineRule="auto"/>
      </w:pPr>
      <w:r>
        <w:t>Progress</w:t>
      </w:r>
      <w:r w:rsidR="00000000">
        <w:t xml:space="preserve"> in Policies on Assessment</w:t>
      </w:r>
    </w:p>
    <w:p w14:paraId="6E44B689" w14:textId="77777777" w:rsidR="00A02BEE" w:rsidRDefault="00A02BEE">
      <w:pPr>
        <w:pStyle w:val="normal2"/>
        <w:widowControl w:val="0"/>
        <w:spacing w:line="240" w:lineRule="auto"/>
      </w:pPr>
    </w:p>
    <w:p w14:paraId="5D1B8E5E" w14:textId="3C8689D2" w:rsidR="00A02BEE" w:rsidRDefault="00000000">
      <w:pPr>
        <w:pStyle w:val="normal2"/>
        <w:widowControl w:val="0"/>
        <w:spacing w:line="240" w:lineRule="auto"/>
      </w:pPr>
      <w:r>
        <w:t xml:space="preserve">There is </w:t>
      </w:r>
      <w:r w:rsidR="00671999">
        <w:t>{</w:t>
      </w:r>
      <w:r w:rsidR="00671999">
        <w:rPr>
          <w:highlight w:val="yellow"/>
        </w:rPr>
        <w:t>Question46[0]}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Question46[1]}</w:t>
      </w:r>
      <w:r>
        <w:t xml:space="preserve"> since 2022</w:t>
      </w:r>
      <w:r w:rsidR="00A8551E">
        <w:t>,</w:t>
      </w:r>
      <w:r>
        <w:t xml:space="preserve"> whereby there is </w:t>
      </w:r>
      <w:r w:rsidR="00671999">
        <w:t>{</w:t>
      </w:r>
      <w:r w:rsidR="00671999">
        <w:rPr>
          <w:highlight w:val="yellow"/>
        </w:rPr>
        <w:t>Question46[2]}</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Question46[3]}</w:t>
      </w:r>
      <w:r>
        <w:t xml:space="preserve"> since 2022 as shown in Figure 127.</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{%chartImage91}</w:t>
      </w:r>
    </w:p>
    <w:p w14:paraId="2AB65198" w14:textId="77777777" w:rsidR="00A02BEE" w:rsidRDefault="00A02BEE">
      <w:pPr>
        <w:pStyle w:val="normal2"/>
        <w:jc w:val="center"/>
      </w:pPr>
    </w:p>
    <w:p w14:paraId="2F64FCC0" w14:textId="40D62774" w:rsidR="00A02BEE" w:rsidRDefault="00000000">
      <w:pPr>
        <w:pStyle w:val="normal2"/>
        <w:jc w:val="center"/>
      </w:pPr>
      <w:r>
        <w:rPr>
          <w:i/>
          <w:iCs/>
        </w:rPr>
        <w:t xml:space="preserve">Figure 127: </w:t>
      </w:r>
      <w:r w:rsidR="00C20603">
        <w:rPr>
          <w:i/>
          <w:iCs/>
        </w:rPr>
        <w:t>Progress</w:t>
      </w:r>
      <w:r>
        <w:rPr>
          <w:i/>
          <w:iCs/>
        </w:rPr>
        <w:t xml:space="preserve"> in EU Countries with a National Policy on Incentives/rewards for Open Science</w:t>
      </w:r>
    </w:p>
    <w:p w14:paraId="504124FF" w14:textId="77777777" w:rsidR="00A02BEE" w:rsidRDefault="00A02BEE">
      <w:pPr>
        <w:pStyle w:val="normal2"/>
      </w:pPr>
    </w:p>
    <w:p w14:paraId="6E351CE8" w14:textId="106F1B50"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Question47[1]}</w:t>
      </w:r>
      <w:r>
        <w:t xml:space="preserve"> since 2022 as shown in Figure 128.</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24FF8227" w:rsidR="00A02BEE" w:rsidRDefault="00000000">
      <w:pPr>
        <w:pStyle w:val="normal2"/>
        <w:jc w:val="center"/>
      </w:pPr>
      <w:r>
        <w:rPr>
          <w:i/>
          <w:iCs/>
        </w:rPr>
        <w:t xml:space="preserve">Figure 128: </w:t>
      </w:r>
      <w:r w:rsidR="005C7CFD">
        <w:rPr>
          <w:i/>
          <w:iCs/>
        </w:rPr>
        <w:t>Progress</w:t>
      </w:r>
      <w:r>
        <w:rPr>
          <w:i/>
          <w:iCs/>
        </w:rPr>
        <w:t xml:space="preserve">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3F1D5872" w:rsidR="00A02BEE" w:rsidRDefault="005E0176">
      <w:pPr>
        <w:pStyle w:val="normal2"/>
        <w:widowControl w:val="0"/>
        <w:numPr>
          <w:ilvl w:val="2"/>
          <w:numId w:val="1"/>
        </w:numPr>
        <w:spacing w:line="240" w:lineRule="auto"/>
      </w:pPr>
      <w:r>
        <w:lastRenderedPageBreak/>
        <w:t>Progress</w:t>
      </w:r>
      <w:r w:rsidR="00000000">
        <w:t xml:space="preserve"> in Practices on Assessment</w:t>
      </w:r>
    </w:p>
    <w:p w14:paraId="2B0B44FB" w14:textId="77777777" w:rsidR="00A02BEE" w:rsidRDefault="00A02BEE">
      <w:pPr>
        <w:pStyle w:val="normal2"/>
        <w:widowControl w:val="0"/>
        <w:spacing w:line="240" w:lineRule="auto"/>
      </w:pPr>
    </w:p>
    <w:p w14:paraId="6A620BED" w14:textId="51905613" w:rsidR="00A02BEE" w:rsidRDefault="00000000">
      <w:pPr>
        <w:pStyle w:val="normal2"/>
        <w:widowControl w:val="0"/>
        <w:spacing w:line="240" w:lineRule="auto"/>
      </w:pPr>
      <w:r>
        <w:t xml:space="preserve">There is </w:t>
      </w:r>
      <w:r w:rsidR="000D5CD4">
        <w:t>{</w:t>
      </w:r>
      <w:r w:rsidR="000D5CD4">
        <w:rPr>
          <w:highlight w:val="yellow"/>
        </w:rPr>
        <w:t>Question94[0]}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Question94[0]}</w:t>
      </w:r>
      <w:r>
        <w:t xml:space="preserve"> since 2022 as shown in Figure 129.</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{%chartImage93}</w:t>
      </w:r>
    </w:p>
    <w:p w14:paraId="00F0BE93" w14:textId="77777777" w:rsidR="00A02BEE" w:rsidRDefault="00A02BEE">
      <w:pPr>
        <w:pStyle w:val="normal2"/>
        <w:jc w:val="center"/>
      </w:pPr>
    </w:p>
    <w:p w14:paraId="2ECBB677" w14:textId="5499BDD4" w:rsidR="00A02BEE" w:rsidRDefault="00000000">
      <w:pPr>
        <w:pStyle w:val="normal2"/>
        <w:jc w:val="center"/>
        <w:rPr>
          <w:i/>
          <w:iCs/>
        </w:rPr>
      </w:pPr>
      <w:r>
        <w:rPr>
          <w:i/>
          <w:iCs/>
        </w:rPr>
        <w:t xml:space="preserve">Figure 129: </w:t>
      </w:r>
      <w:r w:rsidR="00B25B20">
        <w:rPr>
          <w:i/>
          <w:iCs/>
        </w:rPr>
        <w:t>Progress</w:t>
      </w:r>
      <w:r>
        <w:rPr>
          <w:i/>
          <w:iCs/>
        </w:rPr>
        <w:t xml:space="preserve">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64AF0CCB" w:rsidR="00A02BEE" w:rsidRDefault="00000000">
      <w:pPr>
        <w:pStyle w:val="normal2"/>
        <w:widowControl w:val="0"/>
        <w:spacing w:line="240" w:lineRule="auto"/>
      </w:pPr>
      <w:r>
        <w:t xml:space="preserve">There is </w:t>
      </w:r>
      <w:r w:rsidR="004764E6">
        <w:t>{</w:t>
      </w:r>
      <w:r w:rsidR="004764E6">
        <w:rPr>
          <w:highlight w:val="yellow"/>
        </w:rPr>
        <w:t>Question96_trend[0]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Question96_trend[1]</w:t>
      </w:r>
      <w:r w:rsidR="004764E6">
        <w:t>}</w:t>
      </w:r>
      <w:r>
        <w:t xml:space="preserve"> since 2022 as shown in Figure 130.</w:t>
      </w:r>
    </w:p>
    <w:p w14:paraId="5C76C8A1" w14:textId="76C059E2" w:rsidR="004764E6" w:rsidRDefault="004764E6" w:rsidP="004764E6">
      <w:pPr>
        <w:pStyle w:val="normal1"/>
        <w:jc w:val="center"/>
        <w:rPr>
          <w:i/>
        </w:rPr>
      </w:pPr>
      <w:r>
        <w:rPr>
          <w:i/>
          <w:highlight w:val="yellow"/>
        </w:rPr>
        <w:t>{%chartImage94}</w:t>
      </w:r>
    </w:p>
    <w:p w14:paraId="79C96B61" w14:textId="77777777" w:rsidR="00A02BEE" w:rsidRDefault="00A02BEE">
      <w:pPr>
        <w:pStyle w:val="normal2"/>
        <w:jc w:val="center"/>
      </w:pPr>
    </w:p>
    <w:p w14:paraId="3F294F7D" w14:textId="079AD6D5" w:rsidR="00A02BEE" w:rsidRDefault="00000000">
      <w:pPr>
        <w:pStyle w:val="normal1"/>
        <w:jc w:val="center"/>
        <w:rPr>
          <w:i/>
          <w:iCs/>
        </w:rPr>
      </w:pPr>
      <w:r>
        <w:rPr>
          <w:i/>
          <w:iCs/>
        </w:rPr>
        <w:t xml:space="preserve">Figure 130: </w:t>
      </w:r>
      <w:r w:rsidR="00A808C7">
        <w:rPr>
          <w:i/>
          <w:iCs/>
        </w:rPr>
        <w:t>Progress</w:t>
      </w:r>
      <w:r>
        <w:rPr>
          <w:i/>
          <w:iCs/>
        </w:rPr>
        <w:t xml:space="preserve"> in EU Countries with National Investments in Incentives/rewards for Open Science per 1000 FTE Researchers</w:t>
      </w:r>
    </w:p>
    <w:p w14:paraId="4AE4F9C6" w14:textId="77777777" w:rsidR="0076734D" w:rsidRPr="0076734D" w:rsidRDefault="0076734D" w:rsidP="0076734D">
      <w:pPr>
        <w:widowControl w:val="0"/>
        <w:suppressAutoHyphens w:val="0"/>
        <w:spacing w:line="240" w:lineRule="auto"/>
        <w:rPr>
          <w:lang w:eastAsia="en-GB" w:bidi="ar-SA"/>
        </w:rPr>
      </w:pPr>
    </w:p>
    <w:p w14:paraId="4D4F05EF" w14:textId="77777777" w:rsidR="0076734D" w:rsidRPr="0076734D" w:rsidRDefault="0076734D" w:rsidP="0076734D">
      <w:pPr>
        <w:widowControl w:val="0"/>
        <w:numPr>
          <w:ilvl w:val="0"/>
          <w:numId w:val="4"/>
        </w:numPr>
        <w:suppressAutoHyphens w:val="0"/>
        <w:spacing w:line="240" w:lineRule="auto"/>
        <w:rPr>
          <w:lang w:eastAsia="en-GB" w:bidi="ar-SA"/>
        </w:rPr>
      </w:pPr>
      <w:r w:rsidRPr="0076734D">
        <w:rPr>
          <w:lang w:eastAsia="en-GB" w:bidi="ar-SA"/>
        </w:rPr>
        <w:t>Engagement</w:t>
      </w:r>
    </w:p>
    <w:p w14:paraId="6BA375F7" w14:textId="77777777" w:rsidR="0076734D" w:rsidRPr="0076734D" w:rsidRDefault="0076734D" w:rsidP="0076734D">
      <w:pPr>
        <w:widowControl w:val="0"/>
        <w:suppressAutoHyphens w:val="0"/>
        <w:spacing w:line="240" w:lineRule="auto"/>
        <w:rPr>
          <w:lang w:eastAsia="en-GB" w:bidi="ar-SA"/>
        </w:rPr>
      </w:pPr>
    </w:p>
    <w:p w14:paraId="78F18441" w14:textId="77777777" w:rsidR="0076734D" w:rsidRPr="0076734D" w:rsidRDefault="0076734D" w:rsidP="0076734D">
      <w:pPr>
        <w:widowControl w:val="0"/>
        <w:suppressAutoHyphens w:val="0"/>
        <w:spacing w:line="240" w:lineRule="auto"/>
        <w:rPr>
          <w:lang w:eastAsia="en-GB" w:bidi="ar-SA"/>
        </w:rPr>
      </w:pPr>
      <w:r w:rsidRPr="0076734D">
        <w:rPr>
          <w:lang w:eastAsia="en-GB" w:bidi="ar-SA"/>
        </w:rPr>
        <w:t>The engagement category consists of one main topic: citizen science.</w:t>
      </w:r>
    </w:p>
    <w:p w14:paraId="646BB7CF" w14:textId="77777777" w:rsidR="0076734D" w:rsidRPr="0076734D" w:rsidRDefault="0076734D" w:rsidP="0076734D">
      <w:pPr>
        <w:widowControl w:val="0"/>
        <w:suppressAutoHyphens w:val="0"/>
        <w:spacing w:line="240" w:lineRule="auto"/>
        <w:rPr>
          <w:lang w:eastAsia="en-GB" w:bidi="ar-SA"/>
        </w:rPr>
      </w:pPr>
    </w:p>
    <w:p w14:paraId="13776654"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Policies</w:t>
      </w:r>
    </w:p>
    <w:p w14:paraId="669D6E18" w14:textId="77777777" w:rsidR="0076734D" w:rsidRPr="0076734D" w:rsidRDefault="0076734D" w:rsidP="0076734D">
      <w:pPr>
        <w:widowControl w:val="0"/>
        <w:suppressAutoHyphens w:val="0"/>
        <w:spacing w:line="240" w:lineRule="auto"/>
        <w:rPr>
          <w:lang w:eastAsia="en-GB" w:bidi="ar-SA"/>
        </w:rPr>
      </w:pPr>
    </w:p>
    <w:p w14:paraId="409576CB"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Policy on Engagement</w:t>
      </w:r>
    </w:p>
    <w:p w14:paraId="40FB2F0D" w14:textId="77777777" w:rsidR="0076734D" w:rsidRPr="0076734D" w:rsidRDefault="0076734D" w:rsidP="0076734D">
      <w:pPr>
        <w:widowControl w:val="0"/>
        <w:suppressAutoHyphens w:val="0"/>
        <w:spacing w:line="240" w:lineRule="auto"/>
        <w:rPr>
          <w:lang w:eastAsia="en-GB" w:bidi="ar-SA"/>
        </w:rPr>
      </w:pPr>
    </w:p>
    <w:p w14:paraId="7F48CF60" w14:textId="3F178FF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policy question on citizen science in Survey </w:t>
      </w:r>
      <w:r>
        <w:t>{</w:t>
      </w:r>
      <w:r>
        <w:rPr>
          <w:highlight w:val="yellow"/>
        </w:rPr>
        <w:t>Year}</w:t>
      </w:r>
      <w:r w:rsidRPr="0076734D">
        <w:rPr>
          <w:lang w:eastAsia="en-GB" w:bidi="ar-SA"/>
        </w:rPr>
        <w:t xml:space="preserve"> is </w:t>
      </w:r>
      <w:r w:rsidRPr="0076734D">
        <w:rPr>
          <w:i/>
          <w:iCs/>
          <w:lang w:eastAsia="en-GB" w:bidi="ar-SA"/>
        </w:rPr>
        <w:t>Does your country have a national policy on citizen science?</w:t>
      </w:r>
      <w:r w:rsidRPr="0076734D">
        <w:rPr>
          <w:lang w:eastAsia="en-GB" w:bidi="ar-SA"/>
        </w:rPr>
        <w:t xml:space="preserve"> (Q45) followed by </w:t>
      </w:r>
      <w:r w:rsidRPr="0076734D">
        <w:rPr>
          <w:i/>
          <w:iCs/>
          <w:lang w:eastAsia="en-GB" w:bidi="ar-SA"/>
        </w:rPr>
        <w:t>Is this policy mandatory?</w:t>
      </w:r>
      <w:r w:rsidRPr="0076734D">
        <w:rPr>
          <w:lang w:eastAsia="en-GB" w:bidi="ar-SA"/>
        </w:rPr>
        <w:t xml:space="preserve"> (Q41.1). </w:t>
      </w:r>
      <w:r w:rsidR="00AD21DD">
        <w:t>{</w:t>
      </w:r>
      <w:r w:rsidR="00AD21DD">
        <w:rPr>
          <w:shd w:val="clear" w:color="auto" w:fill="FFFF00"/>
        </w:rPr>
        <w:t>Question50</w:t>
      </w:r>
      <w:r w:rsidR="00AD21DD">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policy on citizen science</w:t>
      </w:r>
      <w:r w:rsidR="004F3277">
        <w:rPr>
          <w:lang w:eastAsia="en-GB" w:bidi="ar-SA"/>
        </w:rPr>
        <w:t>,</w:t>
      </w:r>
      <w:r w:rsidRPr="0076734D">
        <w:rPr>
          <w:lang w:eastAsia="en-GB" w:bidi="ar-SA"/>
        </w:rPr>
        <w:t xml:space="preserve"> whereby </w:t>
      </w:r>
      <w:r w:rsidR="00AD21DD">
        <w:t>{</w:t>
      </w:r>
      <w:r w:rsidR="00AD21DD">
        <w:rPr>
          <w:shd w:val="clear" w:color="auto" w:fill="FFFF00"/>
        </w:rPr>
        <w:t>Question50.1</w:t>
      </w:r>
      <w:r w:rsidR="00AD21DD">
        <w:t>}</w:t>
      </w:r>
      <w:r w:rsidRPr="0076734D">
        <w:rPr>
          <w:lang w:eastAsia="en-GB" w:bidi="ar-SA"/>
        </w:rPr>
        <w:t xml:space="preserve"> are mandatory as shown in Figures 131 and 132.</w:t>
      </w:r>
    </w:p>
    <w:p w14:paraId="274884EC" w14:textId="77777777" w:rsidR="0076734D" w:rsidRPr="0076734D" w:rsidRDefault="0076734D" w:rsidP="0076734D">
      <w:pPr>
        <w:widowControl w:val="0"/>
        <w:suppressAutoHyphens w:val="0"/>
        <w:spacing w:line="240" w:lineRule="auto"/>
        <w:rPr>
          <w:lang w:eastAsia="en-GB" w:bidi="ar-SA"/>
        </w:rPr>
      </w:pPr>
    </w:p>
    <w:p w14:paraId="50CDA050" w14:textId="428644D3" w:rsidR="0076734D" w:rsidRDefault="0076734D" w:rsidP="0076734D">
      <w:pPr>
        <w:pStyle w:val="normal1"/>
        <w:jc w:val="center"/>
        <w:rPr>
          <w:i/>
        </w:rPr>
      </w:pPr>
      <w:r>
        <w:rPr>
          <w:i/>
          <w:highlight w:val="yellow"/>
        </w:rPr>
        <w:t>{%chartImage95}</w:t>
      </w:r>
    </w:p>
    <w:p w14:paraId="7C942D5A" w14:textId="77777777" w:rsidR="0076734D" w:rsidRPr="0076734D" w:rsidRDefault="0076734D" w:rsidP="0076734D">
      <w:pPr>
        <w:suppressAutoHyphens w:val="0"/>
        <w:jc w:val="center"/>
        <w:rPr>
          <w:lang w:eastAsia="en-GB" w:bidi="ar-SA"/>
        </w:rPr>
      </w:pPr>
    </w:p>
    <w:p w14:paraId="5B9CDF56" w14:textId="77777777" w:rsidR="0076734D" w:rsidRPr="0076734D" w:rsidRDefault="0076734D" w:rsidP="0076734D">
      <w:pPr>
        <w:suppressAutoHyphens w:val="0"/>
        <w:jc w:val="center"/>
        <w:rPr>
          <w:i/>
          <w:iCs/>
          <w:lang w:eastAsia="en-GB" w:bidi="ar-SA"/>
        </w:rPr>
      </w:pPr>
      <w:r w:rsidRPr="0076734D">
        <w:rPr>
          <w:i/>
          <w:iCs/>
          <w:lang w:eastAsia="en-GB" w:bidi="ar-SA"/>
        </w:rPr>
        <w:t>Figure 131: Map of EU Countries with a National Policy on Citizen Science</w:t>
      </w:r>
    </w:p>
    <w:p w14:paraId="2C30DA02" w14:textId="77777777" w:rsidR="0076734D" w:rsidRPr="0076734D" w:rsidRDefault="0076734D" w:rsidP="0076734D">
      <w:pPr>
        <w:widowControl w:val="0"/>
        <w:suppressAutoHyphens w:val="0"/>
        <w:spacing w:line="240" w:lineRule="auto"/>
        <w:rPr>
          <w:lang w:eastAsia="en-GB" w:bidi="ar-SA"/>
        </w:rPr>
      </w:pPr>
    </w:p>
    <w:p w14:paraId="0D803E40" w14:textId="07B43411" w:rsidR="00AD21DD" w:rsidRDefault="00AD21DD" w:rsidP="00AD21DD">
      <w:pPr>
        <w:pStyle w:val="normal1"/>
        <w:jc w:val="center"/>
      </w:pPr>
      <w:r>
        <w:rPr>
          <w:highlight w:val="yellow"/>
        </w:rPr>
        <w:t>{%pieChartImage_94_0}</w:t>
      </w:r>
    </w:p>
    <w:p w14:paraId="22F16AB1" w14:textId="110C9526" w:rsidR="00AD21DD" w:rsidRDefault="00AD21DD" w:rsidP="00AD21DD">
      <w:pPr>
        <w:pStyle w:val="normal1"/>
        <w:jc w:val="center"/>
        <w:rPr>
          <w:i/>
        </w:rPr>
      </w:pPr>
      <w:r>
        <w:rPr>
          <w:highlight w:val="yellow"/>
        </w:rPr>
        <w:t>{%pieChartImage_94_1}</w:t>
      </w:r>
    </w:p>
    <w:p w14:paraId="29AE68A6" w14:textId="77777777" w:rsidR="00AD21DD" w:rsidRDefault="00AD21DD" w:rsidP="00AD21DD">
      <w:pPr>
        <w:pStyle w:val="normal1"/>
        <w:jc w:val="center"/>
        <w:rPr>
          <w:i/>
        </w:rPr>
      </w:pPr>
    </w:p>
    <w:p w14:paraId="49C0FC88" w14:textId="77777777" w:rsidR="0076734D" w:rsidRPr="0076734D" w:rsidRDefault="0076734D" w:rsidP="0076734D">
      <w:pPr>
        <w:suppressAutoHyphens w:val="0"/>
        <w:jc w:val="center"/>
        <w:rPr>
          <w:lang w:eastAsia="en-GB" w:bidi="ar-SA"/>
        </w:rPr>
      </w:pPr>
    </w:p>
    <w:p w14:paraId="0BA4CA2C" w14:textId="77777777" w:rsidR="0076734D" w:rsidRPr="0076734D" w:rsidRDefault="0076734D" w:rsidP="0076734D">
      <w:pPr>
        <w:suppressAutoHyphens w:val="0"/>
        <w:jc w:val="center"/>
        <w:rPr>
          <w:lang w:eastAsia="en-GB" w:bidi="ar-SA"/>
        </w:rPr>
      </w:pPr>
      <w:r w:rsidRPr="0076734D">
        <w:rPr>
          <w:i/>
          <w:iCs/>
          <w:lang w:eastAsia="en-GB" w:bidi="ar-SA"/>
        </w:rPr>
        <w:t>Figure 132: Share of EU Countries with a National Policy on Citizen Science</w:t>
      </w:r>
    </w:p>
    <w:p w14:paraId="4BECA884" w14:textId="77777777" w:rsidR="0076734D" w:rsidRPr="0076734D" w:rsidRDefault="0076734D" w:rsidP="0076734D">
      <w:pPr>
        <w:widowControl w:val="0"/>
        <w:suppressAutoHyphens w:val="0"/>
        <w:spacing w:line="240" w:lineRule="auto"/>
        <w:rPr>
          <w:lang w:eastAsia="en-GB" w:bidi="ar-SA"/>
        </w:rPr>
      </w:pPr>
    </w:p>
    <w:p w14:paraId="5109A213"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Financial Strategy on Engagement</w:t>
      </w:r>
    </w:p>
    <w:p w14:paraId="799B8FBC" w14:textId="77777777" w:rsidR="0076734D" w:rsidRDefault="0076734D" w:rsidP="0076734D">
      <w:pPr>
        <w:widowControl w:val="0"/>
        <w:suppressAutoHyphens w:val="0"/>
        <w:spacing w:line="240" w:lineRule="auto"/>
        <w:rPr>
          <w:lang w:eastAsia="en-GB" w:bidi="ar-SA"/>
        </w:rPr>
      </w:pPr>
    </w:p>
    <w:p w14:paraId="10C97787" w14:textId="77777777" w:rsidR="00BA2092" w:rsidRPr="0076734D" w:rsidRDefault="00BA2092" w:rsidP="0076734D">
      <w:pPr>
        <w:widowControl w:val="0"/>
        <w:suppressAutoHyphens w:val="0"/>
        <w:spacing w:line="240" w:lineRule="auto"/>
        <w:rPr>
          <w:lang w:eastAsia="en-GB" w:bidi="ar-SA"/>
        </w:rPr>
      </w:pPr>
    </w:p>
    <w:p w14:paraId="5FE62185"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Practices</w:t>
      </w:r>
    </w:p>
    <w:p w14:paraId="1AA0DFD5" w14:textId="77777777" w:rsidR="0076734D" w:rsidRPr="0076734D" w:rsidRDefault="0076734D" w:rsidP="0076734D">
      <w:pPr>
        <w:widowControl w:val="0"/>
        <w:suppressAutoHyphens w:val="0"/>
        <w:spacing w:line="240" w:lineRule="auto"/>
        <w:rPr>
          <w:lang w:eastAsia="en-GB" w:bidi="ar-SA"/>
        </w:rPr>
      </w:pPr>
    </w:p>
    <w:p w14:paraId="28B7B32A" w14:textId="0FA87F72"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policy question on citizen science in Survey </w:t>
      </w:r>
      <w:r w:rsidR="00AD21DD">
        <w:t>{</w:t>
      </w:r>
      <w:r w:rsidR="00AD21DD">
        <w:rPr>
          <w:highlight w:val="yellow"/>
        </w:rPr>
        <w:t>Year}</w:t>
      </w:r>
      <w:r w:rsidRPr="0076734D">
        <w:rPr>
          <w:lang w:eastAsia="en-GB" w:bidi="ar-SA"/>
        </w:rPr>
        <w:t xml:space="preserve"> is </w:t>
      </w:r>
      <w:r w:rsidRPr="0076734D">
        <w:rPr>
          <w:i/>
          <w:iCs/>
          <w:lang w:eastAsia="en-GB" w:bidi="ar-SA"/>
        </w:rPr>
        <w:t>Does your country have a financial strategy on citizen science?</w:t>
      </w:r>
      <w:r w:rsidRPr="0076734D">
        <w:rPr>
          <w:lang w:eastAsia="en-GB" w:bidi="ar-SA"/>
        </w:rPr>
        <w:t xml:space="preserve"> (Q46). </w:t>
      </w:r>
      <w:r w:rsidR="00DB4EA5">
        <w:t>{</w:t>
      </w:r>
      <w:r w:rsidR="00DB4EA5">
        <w:rPr>
          <w:shd w:val="clear" w:color="auto" w:fill="FFFF00"/>
        </w:rPr>
        <w:t>Question51</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financial strategy on citizen science as shown in Figures 133 and 134.</w:t>
      </w:r>
    </w:p>
    <w:p w14:paraId="2A61225C" w14:textId="77777777" w:rsidR="0076734D" w:rsidRPr="0076734D" w:rsidRDefault="0076734D" w:rsidP="0076734D">
      <w:pPr>
        <w:widowControl w:val="0"/>
        <w:suppressAutoHyphens w:val="0"/>
        <w:spacing w:line="240" w:lineRule="auto"/>
        <w:rPr>
          <w:lang w:eastAsia="en-GB" w:bidi="ar-SA"/>
        </w:rPr>
      </w:pPr>
    </w:p>
    <w:p w14:paraId="2E17A87D" w14:textId="20E7645C" w:rsidR="00DB4EA5" w:rsidRDefault="00DB4EA5" w:rsidP="00DB4EA5">
      <w:pPr>
        <w:pStyle w:val="normal1"/>
        <w:jc w:val="center"/>
        <w:rPr>
          <w:i/>
        </w:rPr>
      </w:pPr>
      <w:r>
        <w:rPr>
          <w:i/>
          <w:highlight w:val="yellow"/>
        </w:rPr>
        <w:t>{%chartImage96}</w:t>
      </w:r>
    </w:p>
    <w:p w14:paraId="3D93DBB8" w14:textId="77777777" w:rsidR="0076734D" w:rsidRPr="0076734D" w:rsidRDefault="0076734D" w:rsidP="0076734D">
      <w:pPr>
        <w:suppressAutoHyphens w:val="0"/>
        <w:jc w:val="center"/>
        <w:rPr>
          <w:lang w:eastAsia="en-GB" w:bidi="ar-SA"/>
        </w:rPr>
      </w:pPr>
    </w:p>
    <w:p w14:paraId="6C60E5CD" w14:textId="77777777" w:rsidR="0076734D" w:rsidRPr="0076734D" w:rsidRDefault="0076734D" w:rsidP="0076734D">
      <w:pPr>
        <w:suppressAutoHyphens w:val="0"/>
        <w:jc w:val="center"/>
        <w:rPr>
          <w:lang w:eastAsia="en-GB" w:bidi="ar-SA"/>
        </w:rPr>
      </w:pPr>
      <w:r w:rsidRPr="0076734D">
        <w:rPr>
          <w:i/>
          <w:iCs/>
          <w:lang w:eastAsia="en-GB" w:bidi="ar-SA"/>
        </w:rPr>
        <w:t>Figure 133: Map of EU Countries with a Financial Strategy on Citizen Science</w:t>
      </w:r>
    </w:p>
    <w:p w14:paraId="5C5CE002" w14:textId="77777777" w:rsidR="0076734D" w:rsidRPr="0076734D" w:rsidRDefault="0076734D" w:rsidP="0076734D">
      <w:pPr>
        <w:widowControl w:val="0"/>
        <w:suppressAutoHyphens w:val="0"/>
        <w:spacing w:line="240" w:lineRule="auto"/>
        <w:rPr>
          <w:lang w:eastAsia="en-GB" w:bidi="ar-SA"/>
        </w:rPr>
      </w:pPr>
    </w:p>
    <w:p w14:paraId="2DCB1EC6" w14:textId="335563A6" w:rsidR="00DB4EA5" w:rsidRDefault="00DB4EA5" w:rsidP="00DB4EA5">
      <w:pPr>
        <w:pStyle w:val="normal1"/>
        <w:jc w:val="center"/>
        <w:rPr>
          <w:i/>
        </w:rPr>
      </w:pPr>
      <w:r>
        <w:rPr>
          <w:highlight w:val="yellow"/>
        </w:rPr>
        <w:lastRenderedPageBreak/>
        <w:t>[</w:t>
      </w:r>
      <w:r>
        <w:rPr>
          <w:i/>
          <w:highlight w:val="yellow"/>
        </w:rPr>
        <w:t>{%pieChartImage_95_0}</w:t>
      </w:r>
    </w:p>
    <w:p w14:paraId="1AEA228E" w14:textId="77777777" w:rsidR="0076734D" w:rsidRPr="0076734D" w:rsidRDefault="0076734D" w:rsidP="0076734D">
      <w:pPr>
        <w:suppressAutoHyphens w:val="0"/>
        <w:jc w:val="center"/>
        <w:rPr>
          <w:lang w:eastAsia="en-GB" w:bidi="ar-SA"/>
        </w:rPr>
      </w:pPr>
    </w:p>
    <w:p w14:paraId="233C5DC1" w14:textId="77777777" w:rsidR="0076734D" w:rsidRPr="0076734D" w:rsidRDefault="0076734D" w:rsidP="0076734D">
      <w:pPr>
        <w:suppressAutoHyphens w:val="0"/>
        <w:jc w:val="center"/>
        <w:rPr>
          <w:lang w:eastAsia="en-GB" w:bidi="ar-SA"/>
        </w:rPr>
      </w:pPr>
      <w:r w:rsidRPr="0076734D">
        <w:rPr>
          <w:i/>
          <w:iCs/>
          <w:lang w:eastAsia="en-GB" w:bidi="ar-SA"/>
        </w:rPr>
        <w:t>Figure 134: Share of EU Countries with a Financial Strategy on Citizen Science</w:t>
      </w:r>
    </w:p>
    <w:p w14:paraId="5DE5897B" w14:textId="77777777" w:rsidR="0076734D" w:rsidRPr="0076734D" w:rsidRDefault="0076734D" w:rsidP="0076734D">
      <w:pPr>
        <w:widowControl w:val="0"/>
        <w:suppressAutoHyphens w:val="0"/>
        <w:spacing w:line="240" w:lineRule="auto"/>
        <w:rPr>
          <w:lang w:eastAsia="en-GB" w:bidi="ar-SA"/>
        </w:rPr>
      </w:pPr>
    </w:p>
    <w:p w14:paraId="49D821C1"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Monitoring on Engagement</w:t>
      </w:r>
    </w:p>
    <w:p w14:paraId="0393BC70" w14:textId="77777777" w:rsidR="0076734D" w:rsidRPr="0076734D" w:rsidRDefault="0076734D" w:rsidP="0076734D">
      <w:pPr>
        <w:widowControl w:val="0"/>
        <w:suppressAutoHyphens w:val="0"/>
        <w:spacing w:line="240" w:lineRule="auto"/>
        <w:rPr>
          <w:lang w:eastAsia="en-GB" w:bidi="ar-SA"/>
        </w:rPr>
      </w:pPr>
    </w:p>
    <w:p w14:paraId="55B0C790" w14:textId="7FF00C59"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practice question on citizen science in Survey </w:t>
      </w:r>
      <w:r w:rsidR="00DB4EA5">
        <w:t>{</w:t>
      </w:r>
      <w:r w:rsidR="00DB4EA5">
        <w:rPr>
          <w:highlight w:val="yellow"/>
        </w:rPr>
        <w:t>Year}</w:t>
      </w:r>
      <w:r w:rsidRPr="0076734D">
        <w:rPr>
          <w:lang w:eastAsia="en-GB" w:bidi="ar-SA"/>
        </w:rPr>
        <w:t xml:space="preserve"> is </w:t>
      </w:r>
      <w:r w:rsidRPr="0076734D">
        <w:rPr>
          <w:i/>
          <w:iCs/>
          <w:lang w:eastAsia="en-GB" w:bidi="ar-SA"/>
        </w:rPr>
        <w:t>Does your country have a national monitoring on citizen science?</w:t>
      </w:r>
      <w:r w:rsidRPr="0076734D">
        <w:rPr>
          <w:lang w:eastAsia="en-GB" w:bidi="ar-SA"/>
        </w:rPr>
        <w:t xml:space="preserve"> (Q93). </w:t>
      </w:r>
      <w:r w:rsidR="00DB4EA5">
        <w:t>{</w:t>
      </w:r>
      <w:r w:rsidR="00DB4EA5">
        <w:rPr>
          <w:shd w:val="clear" w:color="auto" w:fill="FFFF00"/>
        </w:rPr>
        <w:t>Question98</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monitoring on citizen science as shown in Figures 135 and 136.</w:t>
      </w:r>
    </w:p>
    <w:p w14:paraId="79E4C5F6" w14:textId="77777777" w:rsidR="0076734D" w:rsidRPr="0076734D" w:rsidRDefault="0076734D" w:rsidP="0076734D">
      <w:pPr>
        <w:widowControl w:val="0"/>
        <w:suppressAutoHyphens w:val="0"/>
        <w:spacing w:line="240" w:lineRule="auto"/>
        <w:rPr>
          <w:lang w:eastAsia="en-GB" w:bidi="ar-SA"/>
        </w:rPr>
      </w:pPr>
    </w:p>
    <w:p w14:paraId="1EA345E0" w14:textId="6CCEB703" w:rsidR="00DB4EA5" w:rsidRDefault="00DB4EA5" w:rsidP="00DB4EA5">
      <w:pPr>
        <w:pStyle w:val="normal1"/>
        <w:jc w:val="center"/>
        <w:rPr>
          <w:i/>
        </w:rPr>
      </w:pPr>
      <w:r>
        <w:rPr>
          <w:i/>
          <w:highlight w:val="yellow"/>
        </w:rPr>
        <w:t>{%chartImage97}</w:t>
      </w:r>
    </w:p>
    <w:p w14:paraId="773D72DF" w14:textId="77777777" w:rsidR="0076734D" w:rsidRPr="0076734D" w:rsidRDefault="0076734D" w:rsidP="0076734D">
      <w:pPr>
        <w:suppressAutoHyphens w:val="0"/>
        <w:jc w:val="center"/>
        <w:rPr>
          <w:lang w:eastAsia="en-GB" w:bidi="ar-SA"/>
        </w:rPr>
      </w:pPr>
    </w:p>
    <w:p w14:paraId="0B6CC3E9" w14:textId="77777777" w:rsidR="0076734D" w:rsidRPr="0076734D" w:rsidRDefault="0076734D" w:rsidP="0076734D">
      <w:pPr>
        <w:suppressAutoHyphens w:val="0"/>
        <w:jc w:val="center"/>
        <w:rPr>
          <w:lang w:eastAsia="en-GB" w:bidi="ar-SA"/>
        </w:rPr>
      </w:pPr>
      <w:r w:rsidRPr="0076734D">
        <w:rPr>
          <w:i/>
          <w:iCs/>
          <w:lang w:eastAsia="en-GB" w:bidi="ar-SA"/>
        </w:rPr>
        <w:t>Figure 135: Map of EU Countries with a National Monitoring on Citizen Science</w:t>
      </w:r>
    </w:p>
    <w:p w14:paraId="66A46E86" w14:textId="77777777" w:rsidR="0076734D" w:rsidRPr="0076734D" w:rsidRDefault="0076734D" w:rsidP="0076734D">
      <w:pPr>
        <w:widowControl w:val="0"/>
        <w:suppressAutoHyphens w:val="0"/>
        <w:spacing w:line="240" w:lineRule="auto"/>
        <w:rPr>
          <w:lang w:eastAsia="en-GB" w:bidi="ar-SA"/>
        </w:rPr>
      </w:pPr>
    </w:p>
    <w:p w14:paraId="1E2BB802" w14:textId="1C3291FA" w:rsidR="001E1FBC" w:rsidRDefault="001E1FBC" w:rsidP="001E1FBC">
      <w:pPr>
        <w:pStyle w:val="normal1"/>
        <w:jc w:val="center"/>
        <w:rPr>
          <w:i/>
        </w:rPr>
      </w:pPr>
      <w:r>
        <w:rPr>
          <w:highlight w:val="yellow"/>
        </w:rPr>
        <w:t>[</w:t>
      </w:r>
      <w:r>
        <w:rPr>
          <w:i/>
          <w:highlight w:val="yellow"/>
        </w:rPr>
        <w:t>{%pieChartImage_96_0}</w:t>
      </w:r>
    </w:p>
    <w:p w14:paraId="6C58FED5" w14:textId="77777777" w:rsidR="0076734D" w:rsidRPr="0076734D" w:rsidRDefault="0076734D" w:rsidP="0076734D">
      <w:pPr>
        <w:suppressAutoHyphens w:val="0"/>
        <w:jc w:val="center"/>
        <w:rPr>
          <w:lang w:eastAsia="en-GB" w:bidi="ar-SA"/>
        </w:rPr>
      </w:pPr>
    </w:p>
    <w:p w14:paraId="2D352B5D" w14:textId="77777777" w:rsidR="0076734D" w:rsidRPr="0076734D" w:rsidRDefault="0076734D" w:rsidP="0076734D">
      <w:pPr>
        <w:suppressAutoHyphens w:val="0"/>
        <w:jc w:val="center"/>
        <w:rPr>
          <w:lang w:eastAsia="en-GB" w:bidi="ar-SA"/>
        </w:rPr>
      </w:pPr>
      <w:r w:rsidRPr="0076734D">
        <w:rPr>
          <w:i/>
          <w:iCs/>
          <w:lang w:eastAsia="en-GB" w:bidi="ar-SA"/>
        </w:rPr>
        <w:t>Figure 136: Share of EU Countries with a National Monitoring on Citizen Science</w:t>
      </w:r>
    </w:p>
    <w:p w14:paraId="6BCD5D88" w14:textId="77777777" w:rsidR="0076734D" w:rsidRPr="0076734D" w:rsidRDefault="0076734D" w:rsidP="0076734D">
      <w:pPr>
        <w:widowControl w:val="0"/>
        <w:suppressAutoHyphens w:val="0"/>
        <w:spacing w:line="240" w:lineRule="auto"/>
        <w:rPr>
          <w:lang w:eastAsia="en-GB" w:bidi="ar-SA"/>
        </w:rPr>
      </w:pPr>
    </w:p>
    <w:p w14:paraId="408A26F0"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Investments in Engagement</w:t>
      </w:r>
    </w:p>
    <w:p w14:paraId="0F049AD5" w14:textId="77777777" w:rsidR="0076734D" w:rsidRPr="0076734D" w:rsidRDefault="0076734D" w:rsidP="0076734D">
      <w:pPr>
        <w:widowControl w:val="0"/>
        <w:suppressAutoHyphens w:val="0"/>
        <w:spacing w:line="240" w:lineRule="auto"/>
        <w:rPr>
          <w:lang w:eastAsia="en-GB" w:bidi="ar-SA"/>
        </w:rPr>
      </w:pPr>
    </w:p>
    <w:p w14:paraId="3EB4A875" w14:textId="0E2357CA"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practice question on citizen science in Survey </w:t>
      </w:r>
      <w:r w:rsidR="001E1FBC">
        <w:t>{</w:t>
      </w:r>
      <w:r w:rsidR="001E1FBC">
        <w:rPr>
          <w:highlight w:val="yellow"/>
        </w:rPr>
        <w:t>Year}</w:t>
      </w:r>
      <w:r w:rsidRPr="0076734D">
        <w:rPr>
          <w:lang w:eastAsia="en-GB" w:bidi="ar-SA"/>
        </w:rPr>
        <w:t xml:space="preserve"> is </w:t>
      </w:r>
      <w:r w:rsidRPr="0076734D">
        <w:rPr>
          <w:i/>
          <w:iCs/>
          <w:lang w:eastAsia="en-GB" w:bidi="ar-SA"/>
        </w:rPr>
        <w:t xml:space="preserve">How much did your country financially invest in citizen science in </w:t>
      </w:r>
      <w:r w:rsidR="001E1FBC">
        <w:t>{</w:t>
      </w:r>
      <w:r w:rsidR="001E1FBC">
        <w:rPr>
          <w:highlight w:val="yellow"/>
        </w:rPr>
        <w:t>Year}</w:t>
      </w:r>
      <w:r w:rsidRPr="0076734D">
        <w:rPr>
          <w:i/>
          <w:iCs/>
          <w:lang w:eastAsia="en-GB" w:bidi="ar-SA"/>
        </w:rPr>
        <w:t xml:space="preserve"> in millions of Euros?</w:t>
      </w:r>
      <w:r w:rsidRPr="0076734D">
        <w:rPr>
          <w:lang w:eastAsia="en-GB" w:bidi="ar-SA"/>
        </w:rPr>
        <w:t xml:space="preserve"> (Q95). </w:t>
      </w:r>
      <w:r w:rsidR="001E1FBC">
        <w:t>{</w:t>
      </w:r>
      <w:r w:rsidR="001E1FBC">
        <w:rPr>
          <w:highlight w:val="yellow"/>
        </w:rPr>
        <w:t>Question100[0]}</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w:t>
      </w:r>
      <w:r w:rsidR="00377854">
        <w:rPr>
          <w:lang w:eastAsia="en-GB" w:bidi="ar-SA"/>
        </w:rPr>
        <w:t>number</w:t>
      </w:r>
      <w:r w:rsidRPr="0076734D">
        <w:rPr>
          <w:lang w:eastAsia="en-GB" w:bidi="ar-SA"/>
        </w:rPr>
        <w:t xml:space="preserve"> of investments in citizen science. </w:t>
      </w:r>
      <w:r w:rsidR="001E1FBC">
        <w:t>{</w:t>
      </w:r>
      <w:r w:rsidR="001E1FBC">
        <w:rPr>
          <w:highlight w:val="yellow"/>
        </w:rPr>
        <w:t>Question100[1]}</w:t>
      </w:r>
      <w:r w:rsidRPr="0076734D">
        <w:rPr>
          <w:lang w:eastAsia="en-GB" w:bidi="ar-SA"/>
        </w:rPr>
        <w:t xml:space="preserve"> of EU countries invested &gt;0 to 50 €K, </w:t>
      </w:r>
      <w:r w:rsidR="001E1FBC">
        <w:t>{</w:t>
      </w:r>
      <w:r w:rsidR="001E1FBC">
        <w:rPr>
          <w:highlight w:val="yellow"/>
        </w:rPr>
        <w:t>Question100[2]}</w:t>
      </w:r>
      <w:r w:rsidRPr="0076734D">
        <w:rPr>
          <w:lang w:eastAsia="en-GB" w:bidi="ar-SA"/>
        </w:rPr>
        <w:t xml:space="preserve"> &gt;50 to 100 €K, </w:t>
      </w:r>
      <w:r w:rsidR="001E1FBC">
        <w:t>{</w:t>
      </w:r>
      <w:r w:rsidR="001E1FBC">
        <w:rPr>
          <w:highlight w:val="yellow"/>
        </w:rPr>
        <w:t>Question100[3]}</w:t>
      </w:r>
      <w:r w:rsidRPr="0076734D">
        <w:rPr>
          <w:lang w:eastAsia="en-GB" w:bidi="ar-SA"/>
        </w:rPr>
        <w:t xml:space="preserve"> &gt;100 to 250 €K, </w:t>
      </w:r>
      <w:r w:rsidR="001E1FBC">
        <w:t>{</w:t>
      </w:r>
      <w:r w:rsidR="001E1FBC">
        <w:rPr>
          <w:highlight w:val="yellow"/>
        </w:rPr>
        <w:t>Question100[4]}</w:t>
      </w:r>
      <w:r w:rsidRPr="0076734D">
        <w:rPr>
          <w:lang w:eastAsia="en-GB" w:bidi="ar-SA"/>
        </w:rPr>
        <w:t xml:space="preserve"> &gt;250 to 500 €K, </w:t>
      </w:r>
      <w:r w:rsidR="001E1FBC">
        <w:t>{</w:t>
      </w:r>
      <w:r w:rsidR="001E1FBC">
        <w:rPr>
          <w:highlight w:val="yellow"/>
        </w:rPr>
        <w:t>Question100[5]}</w:t>
      </w:r>
      <w:r w:rsidRPr="0076734D">
        <w:rPr>
          <w:lang w:eastAsia="en-GB" w:bidi="ar-SA"/>
        </w:rPr>
        <w:t xml:space="preserve"> &gt;500 to 1000 €K, and </w:t>
      </w:r>
      <w:r w:rsidR="001E1FBC">
        <w:t>{</w:t>
      </w:r>
      <w:r w:rsidR="001E1FBC">
        <w:rPr>
          <w:highlight w:val="yellow"/>
        </w:rPr>
        <w:t>Question100[6]}</w:t>
      </w:r>
      <w:r w:rsidRPr="0076734D">
        <w:rPr>
          <w:lang w:eastAsia="en-GB" w:bidi="ar-SA"/>
        </w:rPr>
        <w:t xml:space="preserve"> &gt;1000 €K per 1000 FTE researchers in citizen science as shown in Figure 137.</w:t>
      </w:r>
    </w:p>
    <w:p w14:paraId="33AF6A7E" w14:textId="77777777" w:rsidR="0076734D" w:rsidRPr="0076734D" w:rsidRDefault="0076734D" w:rsidP="0076734D">
      <w:pPr>
        <w:widowControl w:val="0"/>
        <w:suppressAutoHyphens w:val="0"/>
        <w:spacing w:line="240" w:lineRule="auto"/>
        <w:rPr>
          <w:lang w:eastAsia="en-GB" w:bidi="ar-SA"/>
        </w:rPr>
      </w:pPr>
    </w:p>
    <w:p w14:paraId="4594CDF6" w14:textId="4D5F7438" w:rsidR="001E1FBC" w:rsidRDefault="001E1FBC" w:rsidP="001E1FBC">
      <w:pPr>
        <w:pStyle w:val="normal1"/>
        <w:jc w:val="center"/>
        <w:rPr>
          <w:i/>
        </w:rPr>
      </w:pPr>
      <w:r>
        <w:rPr>
          <w:i/>
          <w:highlight w:val="yellow"/>
        </w:rPr>
        <w:t>{%chartImage98}</w:t>
      </w:r>
    </w:p>
    <w:p w14:paraId="5846D7BF" w14:textId="77777777" w:rsidR="0076734D" w:rsidRPr="0076734D" w:rsidRDefault="0076734D" w:rsidP="0076734D">
      <w:pPr>
        <w:suppressAutoHyphens w:val="0"/>
        <w:jc w:val="center"/>
        <w:rPr>
          <w:lang w:eastAsia="en-GB" w:bidi="ar-SA"/>
        </w:rPr>
      </w:pPr>
    </w:p>
    <w:p w14:paraId="30CFAFCD" w14:textId="6D10AACA" w:rsidR="0076734D" w:rsidRPr="0076734D" w:rsidRDefault="0076734D" w:rsidP="0076734D">
      <w:pPr>
        <w:suppressAutoHyphens w:val="0"/>
        <w:jc w:val="center"/>
        <w:rPr>
          <w:lang w:eastAsia="en-GB" w:bidi="ar-SA"/>
        </w:rPr>
      </w:pPr>
      <w:r w:rsidRPr="0076734D">
        <w:rPr>
          <w:i/>
          <w:iCs/>
          <w:lang w:eastAsia="en-GB" w:bidi="ar-SA"/>
        </w:rPr>
        <w:t xml:space="preserve">Figure 137: </w:t>
      </w:r>
      <w:r w:rsidR="00A71F51">
        <w:rPr>
          <w:i/>
          <w:iCs/>
          <w:lang w:eastAsia="en-GB" w:bidi="ar-SA"/>
        </w:rPr>
        <w:t>Number</w:t>
      </w:r>
      <w:r w:rsidRPr="0076734D">
        <w:rPr>
          <w:i/>
          <w:iCs/>
          <w:lang w:eastAsia="en-GB" w:bidi="ar-SA"/>
        </w:rPr>
        <w:t xml:space="preserve"> of EU Countries with National Investments in Citizen Science per 1000 FTE Researchers</w:t>
      </w:r>
    </w:p>
    <w:p w14:paraId="2A981727" w14:textId="77777777" w:rsidR="0076734D" w:rsidRPr="0076734D" w:rsidRDefault="0076734D" w:rsidP="0076734D">
      <w:pPr>
        <w:widowControl w:val="0"/>
        <w:suppressAutoHyphens w:val="0"/>
        <w:spacing w:line="240" w:lineRule="auto"/>
        <w:rPr>
          <w:lang w:eastAsia="en-GB" w:bidi="ar-SA"/>
        </w:rPr>
      </w:pPr>
    </w:p>
    <w:p w14:paraId="27BCF82E" w14:textId="7F8B74AE"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Impact</w:t>
      </w:r>
      <w:r w:rsidR="00DF6976">
        <w:rPr>
          <w:lang w:eastAsia="en-GB" w:bidi="ar-SA"/>
        </w:rPr>
        <w:t>s</w:t>
      </w:r>
    </w:p>
    <w:p w14:paraId="1789BB5B" w14:textId="77777777" w:rsidR="0076734D" w:rsidRPr="0076734D" w:rsidRDefault="0076734D" w:rsidP="0076734D">
      <w:pPr>
        <w:widowControl w:val="0"/>
        <w:suppressAutoHyphens w:val="0"/>
        <w:spacing w:line="240" w:lineRule="auto"/>
        <w:rPr>
          <w:lang w:eastAsia="en-GB" w:bidi="ar-SA"/>
        </w:rPr>
      </w:pPr>
    </w:p>
    <w:p w14:paraId="19E53FD8" w14:textId="2804F037" w:rsidR="0076734D" w:rsidRPr="0076734D" w:rsidRDefault="002200AD" w:rsidP="0076734D">
      <w:pPr>
        <w:widowControl w:val="0"/>
        <w:numPr>
          <w:ilvl w:val="2"/>
          <w:numId w:val="4"/>
        </w:numPr>
        <w:suppressAutoHyphens w:val="0"/>
        <w:spacing w:line="240" w:lineRule="auto"/>
        <w:rPr>
          <w:lang w:eastAsia="en-GB" w:bidi="ar-SA"/>
        </w:rPr>
      </w:pPr>
      <w:r>
        <w:rPr>
          <w:lang w:eastAsia="en-GB" w:bidi="ar-SA"/>
        </w:rPr>
        <w:t>Progress</w:t>
      </w:r>
      <w:r w:rsidR="0076734D" w:rsidRPr="0076734D">
        <w:rPr>
          <w:lang w:eastAsia="en-GB" w:bidi="ar-SA"/>
        </w:rPr>
        <w:t xml:space="preserve"> in Policies on Engagement</w:t>
      </w:r>
    </w:p>
    <w:p w14:paraId="0ACEF446" w14:textId="77777777" w:rsidR="0076734D" w:rsidRPr="0076734D" w:rsidRDefault="0076734D" w:rsidP="0076734D">
      <w:pPr>
        <w:widowControl w:val="0"/>
        <w:suppressAutoHyphens w:val="0"/>
        <w:spacing w:line="240" w:lineRule="auto"/>
        <w:rPr>
          <w:lang w:eastAsia="en-GB" w:bidi="ar-SA"/>
        </w:rPr>
      </w:pPr>
    </w:p>
    <w:p w14:paraId="407DDAC0" w14:textId="31E2BDC9"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700096">
        <w:t>{</w:t>
      </w:r>
      <w:r w:rsidR="00700096">
        <w:rPr>
          <w:highlight w:val="yellow"/>
        </w:rPr>
        <w:t>Question50[0]}</w:t>
      </w:r>
      <w:r w:rsidRPr="0076734D">
        <w:rPr>
          <w:lang w:eastAsia="en-GB" w:bidi="ar-SA"/>
        </w:rPr>
        <w:t xml:space="preserve"> in national policies on citizen science in EU countries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Question50[1]}</w:t>
      </w:r>
      <w:r w:rsidRPr="0076734D">
        <w:rPr>
          <w:lang w:eastAsia="en-GB" w:bidi="ar-SA"/>
        </w:rPr>
        <w:t xml:space="preserve"> since 2022</w:t>
      </w:r>
      <w:r w:rsidR="004221EE">
        <w:rPr>
          <w:lang w:eastAsia="en-GB" w:bidi="ar-SA"/>
        </w:rPr>
        <w:t>,</w:t>
      </w:r>
      <w:r w:rsidRPr="0076734D">
        <w:rPr>
          <w:lang w:eastAsia="en-GB" w:bidi="ar-SA"/>
        </w:rPr>
        <w:t xml:space="preserve"> whereby there is </w:t>
      </w:r>
      <w:r w:rsidR="00700096">
        <w:t>{</w:t>
      </w:r>
      <w:r w:rsidR="00700096">
        <w:rPr>
          <w:highlight w:val="yellow"/>
        </w:rPr>
        <w:t>Question50[2]}</w:t>
      </w:r>
      <w:r w:rsidRPr="0076734D">
        <w:rPr>
          <w:lang w:eastAsia="en-GB" w:bidi="ar-SA"/>
        </w:rPr>
        <w:t xml:space="preserve"> in mandatory policies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Question50[3]}</w:t>
      </w:r>
      <w:r w:rsidRPr="0076734D">
        <w:rPr>
          <w:lang w:eastAsia="en-GB" w:bidi="ar-SA"/>
        </w:rPr>
        <w:t xml:space="preserve"> since 2022 as shown in Figure 138.</w:t>
      </w:r>
    </w:p>
    <w:p w14:paraId="373DCFDE" w14:textId="77777777" w:rsidR="0076734D" w:rsidRPr="0076734D" w:rsidRDefault="0076734D" w:rsidP="0076734D">
      <w:pPr>
        <w:widowControl w:val="0"/>
        <w:suppressAutoHyphens w:val="0"/>
        <w:spacing w:line="240" w:lineRule="auto"/>
        <w:rPr>
          <w:lang w:eastAsia="en-GB" w:bidi="ar-SA"/>
        </w:rPr>
      </w:pPr>
    </w:p>
    <w:p w14:paraId="102A1CA1" w14:textId="175B3D97" w:rsidR="00700096" w:rsidRDefault="00700096" w:rsidP="00700096">
      <w:pPr>
        <w:pStyle w:val="normal1"/>
        <w:jc w:val="center"/>
        <w:rPr>
          <w:i/>
        </w:rPr>
      </w:pPr>
      <w:r>
        <w:rPr>
          <w:i/>
          <w:highlight w:val="yellow"/>
        </w:rPr>
        <w:t>{%chartImage</w:t>
      </w:r>
      <w:r w:rsidR="005365C9">
        <w:rPr>
          <w:i/>
          <w:highlight w:val="yellow"/>
        </w:rPr>
        <w:t>99</w:t>
      </w:r>
      <w:r>
        <w:rPr>
          <w:i/>
          <w:highlight w:val="yellow"/>
        </w:rPr>
        <w:t>}</w:t>
      </w:r>
    </w:p>
    <w:p w14:paraId="437013F3" w14:textId="77777777" w:rsidR="0076734D" w:rsidRPr="0076734D" w:rsidRDefault="0076734D" w:rsidP="0076734D">
      <w:pPr>
        <w:suppressAutoHyphens w:val="0"/>
        <w:jc w:val="center"/>
        <w:rPr>
          <w:lang w:eastAsia="en-GB" w:bidi="ar-SA"/>
        </w:rPr>
      </w:pPr>
    </w:p>
    <w:p w14:paraId="3DBA16E3" w14:textId="248B7432" w:rsidR="0076734D" w:rsidRPr="0076734D" w:rsidRDefault="0076734D" w:rsidP="0076734D">
      <w:pPr>
        <w:suppressAutoHyphens w:val="0"/>
        <w:jc w:val="center"/>
        <w:rPr>
          <w:lang w:eastAsia="en-GB" w:bidi="ar-SA"/>
        </w:rPr>
      </w:pPr>
      <w:r w:rsidRPr="0076734D">
        <w:rPr>
          <w:i/>
          <w:iCs/>
          <w:lang w:eastAsia="en-GB" w:bidi="ar-SA"/>
        </w:rPr>
        <w:t xml:space="preserve">Figure 138: </w:t>
      </w:r>
      <w:r w:rsidR="00BA4BB4">
        <w:rPr>
          <w:i/>
          <w:iCs/>
          <w:lang w:eastAsia="en-GB" w:bidi="ar-SA"/>
        </w:rPr>
        <w:t>Progress</w:t>
      </w:r>
      <w:r w:rsidRPr="0076734D">
        <w:rPr>
          <w:i/>
          <w:iCs/>
          <w:lang w:eastAsia="en-GB" w:bidi="ar-SA"/>
        </w:rPr>
        <w:t xml:space="preserve"> in EU Countries with a National Policy on Citizen Science</w:t>
      </w:r>
    </w:p>
    <w:p w14:paraId="270CD27D" w14:textId="77777777" w:rsidR="0076734D" w:rsidRPr="0076734D" w:rsidRDefault="0076734D" w:rsidP="0076734D">
      <w:pPr>
        <w:suppressAutoHyphens w:val="0"/>
        <w:rPr>
          <w:lang w:eastAsia="en-GB" w:bidi="ar-SA"/>
        </w:rPr>
      </w:pPr>
    </w:p>
    <w:p w14:paraId="31F3DEF3" w14:textId="6AF0C4A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5365C9">
        <w:t>{</w:t>
      </w:r>
      <w:r w:rsidR="005365C9">
        <w:rPr>
          <w:highlight w:val="yellow"/>
        </w:rPr>
        <w:t>Question51[0]</w:t>
      </w:r>
      <w:r w:rsidR="005365C9">
        <w:t>}</w:t>
      </w:r>
      <w:r w:rsidRPr="0076734D">
        <w:rPr>
          <w:lang w:eastAsia="en-GB" w:bidi="ar-SA"/>
        </w:rPr>
        <w:t xml:space="preserve"> in financial strategies on citizen science in EU countries in </w:t>
      </w:r>
      <w:r w:rsidR="00700096">
        <w:t>{</w:t>
      </w:r>
      <w:r w:rsidR="00700096">
        <w:rPr>
          <w:highlight w:val="yellow"/>
        </w:rPr>
        <w:t>Year}</w:t>
      </w:r>
      <w:r w:rsidRPr="0076734D">
        <w:rPr>
          <w:lang w:eastAsia="en-GB" w:bidi="ar-SA"/>
        </w:rPr>
        <w:t xml:space="preserve"> from the previous year and </w:t>
      </w:r>
      <w:r w:rsidR="005365C9">
        <w:t>{</w:t>
      </w:r>
      <w:r w:rsidR="005365C9">
        <w:rPr>
          <w:highlight w:val="yellow"/>
        </w:rPr>
        <w:t>Question51[1]</w:t>
      </w:r>
      <w:r w:rsidR="005365C9">
        <w:t>}</w:t>
      </w:r>
      <w:r w:rsidRPr="0076734D">
        <w:rPr>
          <w:lang w:eastAsia="en-GB" w:bidi="ar-SA"/>
        </w:rPr>
        <w:t xml:space="preserve"> since 2022 as shown in Figure 139.</w:t>
      </w:r>
    </w:p>
    <w:p w14:paraId="73BCEC70" w14:textId="77777777" w:rsidR="0076734D" w:rsidRPr="0076734D" w:rsidRDefault="0076734D" w:rsidP="0076734D">
      <w:pPr>
        <w:widowControl w:val="0"/>
        <w:suppressAutoHyphens w:val="0"/>
        <w:spacing w:line="240" w:lineRule="auto"/>
        <w:rPr>
          <w:lang w:eastAsia="en-GB" w:bidi="ar-SA"/>
        </w:rPr>
      </w:pPr>
    </w:p>
    <w:p w14:paraId="1A5DD502" w14:textId="2167E4A9" w:rsidR="005365C9" w:rsidRDefault="005365C9" w:rsidP="005365C9">
      <w:pPr>
        <w:pStyle w:val="normal1"/>
        <w:jc w:val="center"/>
        <w:rPr>
          <w:i/>
        </w:rPr>
      </w:pPr>
      <w:r>
        <w:rPr>
          <w:i/>
          <w:highlight w:val="yellow"/>
        </w:rPr>
        <w:t>{%chartImage100}</w:t>
      </w:r>
    </w:p>
    <w:p w14:paraId="4AE9571D" w14:textId="77777777" w:rsidR="0076734D" w:rsidRPr="0076734D" w:rsidRDefault="0076734D" w:rsidP="0076734D">
      <w:pPr>
        <w:suppressAutoHyphens w:val="0"/>
        <w:jc w:val="center"/>
        <w:rPr>
          <w:lang w:eastAsia="en-GB" w:bidi="ar-SA"/>
        </w:rPr>
      </w:pPr>
    </w:p>
    <w:p w14:paraId="74BFD457" w14:textId="5253AD5E" w:rsidR="0076734D" w:rsidRPr="0076734D" w:rsidRDefault="0076734D" w:rsidP="0076734D">
      <w:pPr>
        <w:suppressAutoHyphens w:val="0"/>
        <w:jc w:val="center"/>
        <w:rPr>
          <w:lang w:eastAsia="en-GB" w:bidi="ar-SA"/>
        </w:rPr>
      </w:pPr>
      <w:r w:rsidRPr="0076734D">
        <w:rPr>
          <w:i/>
          <w:iCs/>
          <w:lang w:eastAsia="en-GB" w:bidi="ar-SA"/>
        </w:rPr>
        <w:t xml:space="preserve">Figure 139: </w:t>
      </w:r>
      <w:r w:rsidR="006A79C0">
        <w:rPr>
          <w:i/>
          <w:iCs/>
          <w:lang w:eastAsia="en-GB" w:bidi="ar-SA"/>
        </w:rPr>
        <w:t>Progress</w:t>
      </w:r>
      <w:r w:rsidRPr="0076734D">
        <w:rPr>
          <w:i/>
          <w:iCs/>
          <w:lang w:eastAsia="en-GB" w:bidi="ar-SA"/>
        </w:rPr>
        <w:t xml:space="preserve"> in EU Countries with a Financial Strategy on Citizen Science</w:t>
      </w:r>
    </w:p>
    <w:p w14:paraId="7E420184" w14:textId="77777777" w:rsidR="0076734D" w:rsidRPr="0076734D" w:rsidRDefault="0076734D" w:rsidP="0076734D">
      <w:pPr>
        <w:widowControl w:val="0"/>
        <w:suppressAutoHyphens w:val="0"/>
        <w:spacing w:line="240" w:lineRule="auto"/>
        <w:rPr>
          <w:lang w:eastAsia="en-GB" w:bidi="ar-SA"/>
        </w:rPr>
      </w:pPr>
    </w:p>
    <w:p w14:paraId="45412528" w14:textId="203C8B8B" w:rsidR="0076734D" w:rsidRPr="0076734D" w:rsidRDefault="00B04AF1" w:rsidP="0076734D">
      <w:pPr>
        <w:widowControl w:val="0"/>
        <w:numPr>
          <w:ilvl w:val="2"/>
          <w:numId w:val="4"/>
        </w:numPr>
        <w:suppressAutoHyphens w:val="0"/>
        <w:spacing w:line="240" w:lineRule="auto"/>
        <w:rPr>
          <w:lang w:eastAsia="en-GB" w:bidi="ar-SA"/>
        </w:rPr>
      </w:pPr>
      <w:r>
        <w:rPr>
          <w:lang w:eastAsia="en-GB" w:bidi="ar-SA"/>
        </w:rPr>
        <w:t>Progress</w:t>
      </w:r>
      <w:r w:rsidR="0076734D" w:rsidRPr="0076734D">
        <w:rPr>
          <w:lang w:eastAsia="en-GB" w:bidi="ar-SA"/>
        </w:rPr>
        <w:t xml:space="preserve"> in Practices on Engagement</w:t>
      </w:r>
    </w:p>
    <w:p w14:paraId="6F3B4147" w14:textId="77777777" w:rsidR="0076734D" w:rsidRPr="0076734D" w:rsidRDefault="0076734D" w:rsidP="0076734D">
      <w:pPr>
        <w:widowControl w:val="0"/>
        <w:suppressAutoHyphens w:val="0"/>
        <w:spacing w:line="240" w:lineRule="auto"/>
        <w:rPr>
          <w:lang w:eastAsia="en-GB" w:bidi="ar-SA"/>
        </w:rPr>
      </w:pPr>
    </w:p>
    <w:p w14:paraId="4F442126" w14:textId="1A0731AC" w:rsidR="0076734D" w:rsidRPr="0076734D" w:rsidRDefault="0076734D" w:rsidP="0076734D">
      <w:pPr>
        <w:widowControl w:val="0"/>
        <w:suppressAutoHyphens w:val="0"/>
        <w:spacing w:line="240" w:lineRule="auto"/>
        <w:rPr>
          <w:lang w:eastAsia="en-GB" w:bidi="ar-SA"/>
        </w:rPr>
      </w:pPr>
      <w:r w:rsidRPr="0076734D">
        <w:rPr>
          <w:lang w:eastAsia="en-GB" w:bidi="ar-SA"/>
        </w:rPr>
        <w:lastRenderedPageBreak/>
        <w:t xml:space="preserve">There is </w:t>
      </w:r>
      <w:r w:rsidR="008B519C">
        <w:t>{</w:t>
      </w:r>
      <w:r w:rsidR="008B519C">
        <w:rPr>
          <w:highlight w:val="yellow"/>
        </w:rPr>
        <w:t>Question98[0]</w:t>
      </w:r>
      <w:r w:rsidR="008B519C">
        <w:t>}</w:t>
      </w:r>
      <w:r w:rsidRPr="0076734D">
        <w:rPr>
          <w:lang w:eastAsia="en-GB" w:bidi="ar-SA"/>
        </w:rPr>
        <w:t xml:space="preserve"> in national monitoring on citizen science in EU countries in </w:t>
      </w:r>
      <w:r w:rsidR="00700096">
        <w:t>{</w:t>
      </w:r>
      <w:r w:rsidR="00700096">
        <w:rPr>
          <w:highlight w:val="yellow"/>
        </w:rPr>
        <w:t>Year}</w:t>
      </w:r>
      <w:r w:rsidRPr="0076734D">
        <w:rPr>
          <w:lang w:eastAsia="en-GB" w:bidi="ar-SA"/>
        </w:rPr>
        <w:t xml:space="preserve"> from the previous year and </w:t>
      </w:r>
      <w:r w:rsidR="008B519C">
        <w:t>{</w:t>
      </w:r>
      <w:r w:rsidR="008B519C">
        <w:rPr>
          <w:highlight w:val="yellow"/>
        </w:rPr>
        <w:t>Question98[1]</w:t>
      </w:r>
      <w:r w:rsidR="008B519C">
        <w:t>}</w:t>
      </w:r>
      <w:r w:rsidRPr="0076734D">
        <w:rPr>
          <w:lang w:eastAsia="en-GB" w:bidi="ar-SA"/>
        </w:rPr>
        <w:t xml:space="preserve"> since 2022 as shown in Figure 140.</w:t>
      </w:r>
    </w:p>
    <w:p w14:paraId="03B89F6D" w14:textId="77777777" w:rsidR="0076734D" w:rsidRPr="0076734D" w:rsidRDefault="0076734D" w:rsidP="0076734D">
      <w:pPr>
        <w:widowControl w:val="0"/>
        <w:suppressAutoHyphens w:val="0"/>
        <w:spacing w:line="240" w:lineRule="auto"/>
        <w:rPr>
          <w:lang w:eastAsia="en-GB" w:bidi="ar-SA"/>
        </w:rPr>
      </w:pPr>
    </w:p>
    <w:p w14:paraId="31B7EA2A" w14:textId="2EE8448D" w:rsidR="008B519C" w:rsidRDefault="008B519C" w:rsidP="008B519C">
      <w:pPr>
        <w:pStyle w:val="normal1"/>
        <w:jc w:val="center"/>
        <w:rPr>
          <w:i/>
        </w:rPr>
      </w:pPr>
      <w:r>
        <w:rPr>
          <w:i/>
          <w:highlight w:val="yellow"/>
        </w:rPr>
        <w:t>{%chartImage101}</w:t>
      </w:r>
    </w:p>
    <w:p w14:paraId="1E526630" w14:textId="77777777" w:rsidR="0076734D" w:rsidRPr="0076734D" w:rsidRDefault="0076734D" w:rsidP="0076734D">
      <w:pPr>
        <w:suppressAutoHyphens w:val="0"/>
        <w:jc w:val="center"/>
        <w:rPr>
          <w:lang w:eastAsia="en-GB" w:bidi="ar-SA"/>
        </w:rPr>
      </w:pPr>
    </w:p>
    <w:p w14:paraId="5A270C76" w14:textId="29330BBF" w:rsidR="0076734D" w:rsidRPr="0076734D" w:rsidRDefault="0076734D" w:rsidP="0076734D">
      <w:pPr>
        <w:suppressAutoHyphens w:val="0"/>
        <w:jc w:val="center"/>
        <w:rPr>
          <w:i/>
          <w:iCs/>
          <w:lang w:eastAsia="en-GB" w:bidi="ar-SA"/>
        </w:rPr>
      </w:pPr>
      <w:r w:rsidRPr="0076734D">
        <w:rPr>
          <w:i/>
          <w:iCs/>
          <w:lang w:eastAsia="en-GB" w:bidi="ar-SA"/>
        </w:rPr>
        <w:t xml:space="preserve">Figure 140: </w:t>
      </w:r>
      <w:r w:rsidR="008213B4">
        <w:rPr>
          <w:i/>
          <w:iCs/>
          <w:lang w:eastAsia="en-GB" w:bidi="ar-SA"/>
        </w:rPr>
        <w:t>Progress</w:t>
      </w:r>
      <w:r w:rsidRPr="0076734D">
        <w:rPr>
          <w:i/>
          <w:iCs/>
          <w:lang w:eastAsia="en-GB" w:bidi="ar-SA"/>
        </w:rPr>
        <w:t xml:space="preserve"> in EU Countries with a National Monitoring on Citizen Science</w:t>
      </w:r>
    </w:p>
    <w:p w14:paraId="27160095" w14:textId="77777777" w:rsidR="0076734D" w:rsidRPr="0076734D" w:rsidRDefault="0076734D" w:rsidP="0076734D">
      <w:pPr>
        <w:widowControl w:val="0"/>
        <w:suppressAutoHyphens w:val="0"/>
        <w:spacing w:line="240" w:lineRule="auto"/>
        <w:rPr>
          <w:lang w:eastAsia="en-GB" w:bidi="ar-SA"/>
        </w:rPr>
      </w:pPr>
    </w:p>
    <w:p w14:paraId="12211552" w14:textId="2C26FD98"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8B519C">
        <w:t>{</w:t>
      </w:r>
      <w:r w:rsidR="008B519C">
        <w:rPr>
          <w:highlight w:val="yellow"/>
        </w:rPr>
        <w:t>Question</w:t>
      </w:r>
      <w:r w:rsidR="00BA61D0">
        <w:rPr>
          <w:highlight w:val="yellow"/>
        </w:rPr>
        <w:t>100</w:t>
      </w:r>
      <w:r w:rsidR="008B519C">
        <w:rPr>
          <w:highlight w:val="yellow"/>
        </w:rPr>
        <w:t>_trend[0]</w:t>
      </w:r>
      <w:r w:rsidR="008B519C">
        <w:t>}</w:t>
      </w:r>
      <w:r w:rsidRPr="0076734D">
        <w:rPr>
          <w:lang w:eastAsia="en-GB" w:bidi="ar-SA"/>
        </w:rPr>
        <w:t xml:space="preserve"> in national investments in citizen science per 1000 FTE researchers in EU countries in </w:t>
      </w:r>
      <w:r w:rsidR="00700096">
        <w:t>{</w:t>
      </w:r>
      <w:r w:rsidR="00700096">
        <w:rPr>
          <w:highlight w:val="yellow"/>
        </w:rPr>
        <w:t>Year}</w:t>
      </w:r>
      <w:r w:rsidRPr="0076734D">
        <w:rPr>
          <w:lang w:eastAsia="en-GB" w:bidi="ar-SA"/>
        </w:rPr>
        <w:t xml:space="preserve"> from the previous year and </w:t>
      </w:r>
      <w:r w:rsidR="00BA61D0">
        <w:t>{</w:t>
      </w:r>
      <w:r w:rsidR="00BA61D0">
        <w:rPr>
          <w:highlight w:val="yellow"/>
        </w:rPr>
        <w:t>Question100_trend[1]</w:t>
      </w:r>
      <w:r w:rsidR="00BA61D0">
        <w:t>}</w:t>
      </w:r>
      <w:r w:rsidRPr="0076734D">
        <w:rPr>
          <w:lang w:eastAsia="en-GB" w:bidi="ar-SA"/>
        </w:rPr>
        <w:t xml:space="preserve"> since 2022 as shown in Figure 141.</w:t>
      </w:r>
    </w:p>
    <w:p w14:paraId="224B4E12" w14:textId="715A2D4B" w:rsidR="00BA61D0" w:rsidRDefault="00BA61D0" w:rsidP="00BA61D0">
      <w:pPr>
        <w:pStyle w:val="normal1"/>
        <w:jc w:val="center"/>
        <w:rPr>
          <w:i/>
        </w:rPr>
      </w:pPr>
      <w:r>
        <w:rPr>
          <w:i/>
          <w:highlight w:val="yellow"/>
        </w:rPr>
        <w:t>{%chartImage102}</w:t>
      </w:r>
    </w:p>
    <w:p w14:paraId="7C5BA690" w14:textId="77777777" w:rsidR="0076734D" w:rsidRPr="0076734D" w:rsidRDefault="0076734D" w:rsidP="0076734D">
      <w:pPr>
        <w:suppressAutoHyphens w:val="0"/>
        <w:jc w:val="center"/>
        <w:rPr>
          <w:lang w:eastAsia="en-GB" w:bidi="ar-SA"/>
        </w:rPr>
      </w:pPr>
    </w:p>
    <w:p w14:paraId="6311CEBB" w14:textId="62A248BF" w:rsidR="0076734D" w:rsidRPr="0076734D" w:rsidRDefault="0076734D" w:rsidP="0076734D">
      <w:pPr>
        <w:suppressAutoHyphens w:val="0"/>
        <w:jc w:val="center"/>
        <w:rPr>
          <w:lang w:eastAsia="en-GB" w:bidi="ar-SA"/>
        </w:rPr>
      </w:pPr>
      <w:r w:rsidRPr="0076734D">
        <w:rPr>
          <w:i/>
          <w:iCs/>
          <w:lang w:eastAsia="en-GB" w:bidi="ar-SA"/>
        </w:rPr>
        <w:t xml:space="preserve">Figure 141: </w:t>
      </w:r>
      <w:r w:rsidR="0015091A">
        <w:rPr>
          <w:i/>
          <w:iCs/>
          <w:lang w:eastAsia="en-GB" w:bidi="ar-SA"/>
        </w:rPr>
        <w:t>Progress</w:t>
      </w:r>
      <w:r w:rsidRPr="0076734D">
        <w:rPr>
          <w:i/>
          <w:iCs/>
          <w:lang w:eastAsia="en-GB" w:bidi="ar-SA"/>
        </w:rPr>
        <w:t xml:space="preserve"> in EU Countries with National Investments in Citizen Science per 1000 FTE Researchers</w:t>
      </w:r>
    </w:p>
    <w:p w14:paraId="3D34D5D8" w14:textId="77777777" w:rsidR="0076734D" w:rsidRPr="0076734D" w:rsidRDefault="0076734D" w:rsidP="0076734D">
      <w:pPr>
        <w:widowControl w:val="0"/>
        <w:suppressAutoHyphens w:val="0"/>
        <w:spacing w:line="240" w:lineRule="auto"/>
        <w:rPr>
          <w:lang w:eastAsia="en-GB" w:bidi="ar-SA"/>
        </w:rPr>
      </w:pPr>
    </w:p>
    <w:p w14:paraId="2EFC8740" w14:textId="77777777" w:rsidR="0076734D" w:rsidRPr="0076734D" w:rsidRDefault="0076734D" w:rsidP="0076734D">
      <w:pPr>
        <w:widowControl w:val="0"/>
        <w:numPr>
          <w:ilvl w:val="0"/>
          <w:numId w:val="4"/>
        </w:numPr>
        <w:suppressAutoHyphens w:val="0"/>
        <w:spacing w:line="240" w:lineRule="auto"/>
        <w:rPr>
          <w:lang w:eastAsia="en-GB" w:bidi="ar-SA"/>
        </w:rPr>
      </w:pPr>
      <w:commentRangeStart w:id="75"/>
      <w:commentRangeStart w:id="76"/>
      <w:r w:rsidRPr="0076734D">
        <w:rPr>
          <w:lang w:eastAsia="en-GB" w:bidi="ar-SA"/>
        </w:rPr>
        <w:t>Total Investments in EOSC and Open Science</w:t>
      </w:r>
      <w:commentRangeEnd w:id="75"/>
      <w:r w:rsidRPr="0076734D">
        <w:rPr>
          <w:lang w:eastAsia="en-GB" w:bidi="ar-SA"/>
        </w:rPr>
        <w:commentReference w:id="75"/>
      </w:r>
      <w:commentRangeEnd w:id="76"/>
      <w:r w:rsidRPr="0076734D">
        <w:rPr>
          <w:lang w:eastAsia="en-GB" w:bidi="ar-SA"/>
        </w:rPr>
        <w:commentReference w:id="76"/>
      </w:r>
    </w:p>
    <w:p w14:paraId="28DD7C8A" w14:textId="77777777" w:rsidR="0076734D" w:rsidRPr="0076734D" w:rsidRDefault="0076734D" w:rsidP="0076734D">
      <w:pPr>
        <w:widowControl w:val="0"/>
        <w:suppressAutoHyphens w:val="0"/>
        <w:spacing w:line="240" w:lineRule="auto"/>
        <w:rPr>
          <w:lang w:eastAsia="en-GB" w:bidi="ar-SA"/>
        </w:rPr>
      </w:pPr>
    </w:p>
    <w:p w14:paraId="53FF8F40"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in Millions of Euros</w:t>
      </w:r>
    </w:p>
    <w:p w14:paraId="0E277148" w14:textId="77777777" w:rsidR="0076734D" w:rsidRPr="0076734D" w:rsidRDefault="0076734D" w:rsidP="0076734D">
      <w:pPr>
        <w:widowControl w:val="0"/>
        <w:suppressAutoHyphens w:val="0"/>
        <w:spacing w:line="240" w:lineRule="auto"/>
        <w:rPr>
          <w:lang w:eastAsia="en-GB" w:bidi="ar-SA"/>
        </w:rPr>
      </w:pPr>
    </w:p>
    <w:p w14:paraId="1A318145" w14:textId="34E620FB"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sidR="00AE5E6A">
        <w:t>{</w:t>
      </w:r>
      <w:r w:rsidR="00AE5E6A">
        <w:rPr>
          <w:highlight w:val="yellow"/>
        </w:rPr>
        <w:t>Year}</w:t>
      </w:r>
      <w:r w:rsidRPr="0076734D">
        <w:rPr>
          <w:lang w:eastAsia="en-GB" w:bidi="ar-SA"/>
        </w:rPr>
        <w:t xml:space="preserve"> is </w:t>
      </w:r>
      <w:r w:rsidRPr="0076734D">
        <w:rPr>
          <w:i/>
          <w:iCs/>
          <w:lang w:eastAsia="en-GB" w:bidi="ar-SA"/>
        </w:rPr>
        <w:t>How much did your country financially invest in total in EOSC and Open Science in 2022 in millions of Euros?</w:t>
      </w:r>
      <w:r w:rsidRPr="0076734D">
        <w:rPr>
          <w:lang w:eastAsia="en-GB" w:bidi="ar-SA"/>
        </w:rPr>
        <w:t xml:space="preserve"> (</w:t>
      </w:r>
      <w:commentRangeStart w:id="77"/>
      <w:r w:rsidRPr="0076734D">
        <w:rPr>
          <w:lang w:eastAsia="en-GB" w:bidi="ar-SA"/>
        </w:rPr>
        <w:t>Q147</w:t>
      </w:r>
      <w:commentRangeEnd w:id="77"/>
      <w:r w:rsidRPr="0076734D">
        <w:rPr>
          <w:lang w:eastAsia="en-GB" w:bidi="ar-SA"/>
        </w:rPr>
        <w:commentReference w:id="77"/>
      </w:r>
      <w:r w:rsidRPr="0076734D">
        <w:rPr>
          <w:lang w:eastAsia="en-GB" w:bidi="ar-SA"/>
        </w:rPr>
        <w:t xml:space="preserve">). </w:t>
      </w:r>
      <w:r w:rsidR="00AE5E6A">
        <w:t>{</w:t>
      </w:r>
      <w:r w:rsidR="00AE5E6A">
        <w:rPr>
          <w:highlight w:val="yellow"/>
        </w:rPr>
        <w:t>Question5</w:t>
      </w:r>
      <w:r w:rsidR="004D7E1E">
        <w:rPr>
          <w:highlight w:val="yellow"/>
        </w:rPr>
        <w:t>_total</w:t>
      </w:r>
      <w:r w:rsidR="00AE5E6A">
        <w:rPr>
          <w:highlight w:val="yellow"/>
        </w:rPr>
        <w:t>[0]</w:t>
      </w:r>
      <w:r w:rsidR="00AE5E6A">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total amount of investments in EOSC and Open Science. </w:t>
      </w:r>
      <w:r w:rsidR="00AE5E6A">
        <w:t>{</w:t>
      </w:r>
      <w:r w:rsidR="00AE5E6A">
        <w:rPr>
          <w:highlight w:val="yellow"/>
        </w:rPr>
        <w:t>Question5</w:t>
      </w:r>
      <w:r w:rsidR="004D7E1E">
        <w:rPr>
          <w:highlight w:val="yellow"/>
        </w:rPr>
        <w:t>_total</w:t>
      </w:r>
      <w:r w:rsidR="00AE5E6A">
        <w:rPr>
          <w:highlight w:val="yellow"/>
        </w:rPr>
        <w:t>[1]</w:t>
      </w:r>
      <w:r w:rsidR="00AE5E6A">
        <w:t>}</w:t>
      </w:r>
      <w:r w:rsidRPr="0076734D">
        <w:rPr>
          <w:lang w:eastAsia="en-GB" w:bidi="ar-SA"/>
        </w:rPr>
        <w:t xml:space="preserve"> EU countries invested &gt;0 to 1 €M, </w:t>
      </w:r>
      <w:r w:rsidR="00AE5E6A">
        <w:t>{</w:t>
      </w:r>
      <w:r w:rsidR="00AE5E6A">
        <w:rPr>
          <w:highlight w:val="yellow"/>
        </w:rPr>
        <w:t>Question5</w:t>
      </w:r>
      <w:r w:rsidR="004D7E1E">
        <w:rPr>
          <w:highlight w:val="yellow"/>
        </w:rPr>
        <w:t>_total</w:t>
      </w:r>
      <w:r w:rsidR="00AE5E6A">
        <w:rPr>
          <w:highlight w:val="yellow"/>
        </w:rPr>
        <w:t>[2]</w:t>
      </w:r>
      <w:r w:rsidR="00AE5E6A">
        <w:t>}</w:t>
      </w:r>
      <w:r w:rsidRPr="0076734D">
        <w:rPr>
          <w:lang w:eastAsia="en-GB" w:bidi="ar-SA"/>
        </w:rPr>
        <w:t xml:space="preserve"> &gt;1 to 5 €M, </w:t>
      </w:r>
      <w:r w:rsidR="00AE5E6A">
        <w:t>{</w:t>
      </w:r>
      <w:r w:rsidR="00AE5E6A">
        <w:rPr>
          <w:highlight w:val="yellow"/>
        </w:rPr>
        <w:t>Question5</w:t>
      </w:r>
      <w:r w:rsidR="004D7E1E">
        <w:rPr>
          <w:highlight w:val="yellow"/>
        </w:rPr>
        <w:t>_total</w:t>
      </w:r>
      <w:r w:rsidR="00AE5E6A">
        <w:rPr>
          <w:highlight w:val="yellow"/>
        </w:rPr>
        <w:t>[3]</w:t>
      </w:r>
      <w:r w:rsidR="00AE5E6A">
        <w:t>}</w:t>
      </w:r>
      <w:r w:rsidRPr="0076734D">
        <w:rPr>
          <w:lang w:eastAsia="en-GB" w:bidi="ar-SA"/>
        </w:rPr>
        <w:t xml:space="preserve"> &gt;5 to 10 €M, </w:t>
      </w:r>
      <w:r w:rsidR="00AE5E6A">
        <w:t>{</w:t>
      </w:r>
      <w:r w:rsidR="00AE5E6A">
        <w:rPr>
          <w:highlight w:val="yellow"/>
        </w:rPr>
        <w:t>Question5</w:t>
      </w:r>
      <w:r w:rsidR="004D7E1E">
        <w:rPr>
          <w:highlight w:val="yellow"/>
        </w:rPr>
        <w:t>_total</w:t>
      </w:r>
      <w:r w:rsidR="00AE5E6A">
        <w:rPr>
          <w:highlight w:val="yellow"/>
        </w:rPr>
        <w:t>[4]</w:t>
      </w:r>
      <w:r w:rsidR="00AE5E6A">
        <w:t>}</w:t>
      </w:r>
      <w:r w:rsidRPr="0076734D">
        <w:rPr>
          <w:lang w:eastAsia="en-GB" w:bidi="ar-SA"/>
        </w:rPr>
        <w:t xml:space="preserve"> &gt;10 to 50 €M, </w:t>
      </w:r>
      <w:r w:rsidR="00AE5E6A">
        <w:t>{</w:t>
      </w:r>
      <w:r w:rsidR="00AE5E6A">
        <w:rPr>
          <w:highlight w:val="yellow"/>
        </w:rPr>
        <w:t>Question5</w:t>
      </w:r>
      <w:r w:rsidR="004D7E1E">
        <w:rPr>
          <w:highlight w:val="yellow"/>
        </w:rPr>
        <w:t>_total</w:t>
      </w:r>
      <w:r w:rsidR="00AE5E6A">
        <w:rPr>
          <w:highlight w:val="yellow"/>
        </w:rPr>
        <w:t>[5]</w:t>
      </w:r>
      <w:r w:rsidR="00AE5E6A">
        <w:t>}</w:t>
      </w:r>
      <w:r w:rsidRPr="0076734D">
        <w:rPr>
          <w:lang w:eastAsia="en-GB" w:bidi="ar-SA"/>
        </w:rPr>
        <w:t xml:space="preserve"> &gt;50 to 100 €M, and </w:t>
      </w:r>
      <w:r w:rsidR="00AE5E6A">
        <w:t>{</w:t>
      </w:r>
      <w:r w:rsidR="00AE5E6A">
        <w:rPr>
          <w:highlight w:val="yellow"/>
        </w:rPr>
        <w:t>Question5</w:t>
      </w:r>
      <w:r w:rsidR="004D7E1E">
        <w:rPr>
          <w:highlight w:val="yellow"/>
        </w:rPr>
        <w:t>_total</w:t>
      </w:r>
      <w:r w:rsidR="00AE5E6A">
        <w:rPr>
          <w:highlight w:val="yellow"/>
        </w:rPr>
        <w:t>[6]</w:t>
      </w:r>
      <w:r w:rsidR="00AE5E6A">
        <w:t>}</w:t>
      </w:r>
      <w:r w:rsidRPr="0076734D">
        <w:rPr>
          <w:lang w:eastAsia="en-GB" w:bidi="ar-SA"/>
        </w:rPr>
        <w:t xml:space="preserve"> &gt;100 €M as shown in Figure 142.</w:t>
      </w:r>
    </w:p>
    <w:p w14:paraId="7838EAB0" w14:textId="77777777" w:rsidR="0076734D" w:rsidRPr="0076734D" w:rsidRDefault="0076734D" w:rsidP="0076734D">
      <w:pPr>
        <w:widowControl w:val="0"/>
        <w:suppressAutoHyphens w:val="0"/>
        <w:spacing w:line="240" w:lineRule="auto"/>
        <w:rPr>
          <w:lang w:eastAsia="en-GB" w:bidi="ar-SA"/>
        </w:rPr>
      </w:pPr>
    </w:p>
    <w:p w14:paraId="5172DD5E" w14:textId="1A2C6CC9" w:rsidR="00AE5E6A" w:rsidRDefault="00AE5E6A" w:rsidP="00AE5E6A">
      <w:pPr>
        <w:pStyle w:val="normal1"/>
        <w:jc w:val="center"/>
        <w:rPr>
          <w:i/>
        </w:rPr>
      </w:pPr>
      <w:r>
        <w:rPr>
          <w:i/>
          <w:highlight w:val="yellow"/>
        </w:rPr>
        <w:t>{%chartImage103}</w:t>
      </w:r>
    </w:p>
    <w:p w14:paraId="4CB6576B" w14:textId="77777777" w:rsidR="0076734D" w:rsidRPr="0076734D" w:rsidRDefault="0076734D" w:rsidP="0076734D">
      <w:pPr>
        <w:suppressAutoHyphens w:val="0"/>
        <w:jc w:val="center"/>
        <w:rPr>
          <w:lang w:eastAsia="en-GB" w:bidi="ar-SA"/>
        </w:rPr>
      </w:pPr>
    </w:p>
    <w:p w14:paraId="0A4481D6" w14:textId="7D8FEB1F" w:rsidR="0076734D" w:rsidRPr="0076734D" w:rsidRDefault="0076734D" w:rsidP="0076734D">
      <w:pPr>
        <w:suppressAutoHyphens w:val="0"/>
        <w:jc w:val="center"/>
        <w:rPr>
          <w:lang w:eastAsia="en-GB" w:bidi="ar-SA"/>
        </w:rPr>
      </w:pPr>
      <w:r w:rsidRPr="0076734D">
        <w:rPr>
          <w:i/>
          <w:iCs/>
          <w:lang w:eastAsia="en-GB" w:bidi="ar-SA"/>
        </w:rPr>
        <w:t xml:space="preserve">Figure 142: </w:t>
      </w:r>
      <w:r w:rsidR="00DD5ACD">
        <w:rPr>
          <w:i/>
          <w:iCs/>
          <w:lang w:eastAsia="en-GB" w:bidi="ar-SA"/>
        </w:rPr>
        <w:t>Number</w:t>
      </w:r>
      <w:commentRangeStart w:id="78"/>
      <w:commentRangeStart w:id="79"/>
      <w:r w:rsidRPr="0076734D">
        <w:rPr>
          <w:i/>
          <w:iCs/>
          <w:lang w:eastAsia="en-GB" w:bidi="ar-SA"/>
        </w:rPr>
        <w:t xml:space="preserve"> of EU Countries with National Investments in EOSC and Open Science in Millions of Euros</w:t>
      </w:r>
      <w:commentRangeEnd w:id="78"/>
      <w:r w:rsidRPr="0076734D">
        <w:rPr>
          <w:lang w:eastAsia="en-GB" w:bidi="ar-SA"/>
        </w:rPr>
        <w:commentReference w:id="78"/>
      </w:r>
      <w:commentRangeEnd w:id="79"/>
      <w:r w:rsidRPr="0076734D">
        <w:rPr>
          <w:lang w:eastAsia="en-GB" w:bidi="ar-SA"/>
        </w:rPr>
        <w:commentReference w:id="79"/>
      </w:r>
    </w:p>
    <w:p w14:paraId="013599AE" w14:textId="77777777" w:rsidR="0076734D" w:rsidRPr="0076734D" w:rsidRDefault="0076734D" w:rsidP="0076734D">
      <w:pPr>
        <w:widowControl w:val="0"/>
        <w:suppressAutoHyphens w:val="0"/>
        <w:spacing w:line="240" w:lineRule="auto"/>
        <w:rPr>
          <w:lang w:eastAsia="en-GB" w:bidi="ar-SA"/>
        </w:rPr>
      </w:pPr>
    </w:p>
    <w:p w14:paraId="00555EC3"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per 1000 FTE Researchers</w:t>
      </w:r>
    </w:p>
    <w:p w14:paraId="66211B4E" w14:textId="77777777" w:rsidR="0076734D" w:rsidRPr="0076734D" w:rsidRDefault="0076734D" w:rsidP="0076734D">
      <w:pPr>
        <w:widowControl w:val="0"/>
        <w:suppressAutoHyphens w:val="0"/>
        <w:spacing w:line="240" w:lineRule="auto"/>
        <w:rPr>
          <w:lang w:eastAsia="en-GB" w:bidi="ar-SA"/>
        </w:rPr>
      </w:pPr>
    </w:p>
    <w:p w14:paraId="1F217B15" w14:textId="5A3FC9BF"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figures reported in Survey </w:t>
      </w:r>
      <w:r w:rsidR="00AE5E6A">
        <w:t>{</w:t>
      </w:r>
      <w:r w:rsidR="00AE5E6A">
        <w:rPr>
          <w:highlight w:val="yellow"/>
        </w:rPr>
        <w:t>Year}</w:t>
      </w:r>
      <w:r w:rsidRPr="0076734D">
        <w:rPr>
          <w:lang w:eastAsia="en-GB" w:bidi="ar-SA"/>
        </w:rPr>
        <w:t xml:space="preserve"> for the general question </w:t>
      </w:r>
      <w:r w:rsidRPr="0076734D">
        <w:rPr>
          <w:i/>
          <w:iCs/>
          <w:lang w:eastAsia="en-GB" w:bidi="ar-SA"/>
        </w:rPr>
        <w:t>How much did your country financially invest in total in EOSC and Open Science in 2022 in millions of Euros?</w:t>
      </w:r>
      <w:r w:rsidRPr="0076734D">
        <w:rPr>
          <w:lang w:eastAsia="en-GB" w:bidi="ar-SA"/>
        </w:rPr>
        <w:t xml:space="preserve"> (Q147) can be better compared across countries by being relativi</w:t>
      </w:r>
      <w:r w:rsidR="00377854">
        <w:rPr>
          <w:lang w:eastAsia="en-GB" w:bidi="ar-SA"/>
        </w:rPr>
        <w:t>z</w:t>
      </w:r>
      <w:r w:rsidRPr="0076734D">
        <w:rPr>
          <w:lang w:eastAsia="en-GB" w:bidi="ar-SA"/>
        </w:rPr>
        <w:t xml:space="preserve">ed to 1000 FTE researchers in the country. </w:t>
      </w:r>
      <w:r w:rsidR="00F274F7">
        <w:t>{</w:t>
      </w:r>
      <w:r w:rsidR="00F274F7">
        <w:rPr>
          <w:highlight w:val="yellow"/>
        </w:rPr>
        <w:t>Question5[0]</w:t>
      </w:r>
      <w:r w:rsidR="00F274F7">
        <w:t>}</w:t>
      </w:r>
      <w:r w:rsidRPr="0076734D">
        <w:rPr>
          <w:lang w:eastAsia="en-GB" w:bidi="ar-SA"/>
        </w:rPr>
        <w:t xml:space="preserve"> of responding</w:t>
      </w:r>
      <w:r w:rsidR="00377854">
        <w:rPr>
          <w:lang w:eastAsia="en-GB" w:bidi="ar-SA"/>
        </w:rPr>
        <w:t xml:space="preserve"> to </w:t>
      </w:r>
      <w:r w:rsidRPr="0076734D">
        <w:rPr>
          <w:lang w:eastAsia="en-GB" w:bidi="ar-SA"/>
        </w:rPr>
        <w:t xml:space="preserve"> EU countries are not investing or have not stated the total amount of investments in EOSC and Open Science. </w:t>
      </w:r>
      <w:r w:rsidR="00F274F7">
        <w:t>{</w:t>
      </w:r>
      <w:r w:rsidR="00F274F7">
        <w:rPr>
          <w:highlight w:val="yellow"/>
        </w:rPr>
        <w:t>Question5[1]</w:t>
      </w:r>
      <w:r w:rsidR="00F274F7">
        <w:t>}</w:t>
      </w:r>
      <w:r w:rsidRPr="0076734D">
        <w:rPr>
          <w:lang w:eastAsia="en-GB" w:bidi="ar-SA"/>
        </w:rPr>
        <w:t xml:space="preserve"> of EU countries invested &gt;0 to 50 €K, </w:t>
      </w:r>
      <w:r w:rsidR="00F274F7">
        <w:t>{</w:t>
      </w:r>
      <w:r w:rsidR="00F274F7">
        <w:rPr>
          <w:highlight w:val="yellow"/>
        </w:rPr>
        <w:t>Question5[2]</w:t>
      </w:r>
      <w:r w:rsidR="00F274F7">
        <w:t>}</w:t>
      </w:r>
      <w:r w:rsidRPr="0076734D">
        <w:rPr>
          <w:lang w:eastAsia="en-GB" w:bidi="ar-SA"/>
        </w:rPr>
        <w:t xml:space="preserve"> &gt;50 to 100 €K, </w:t>
      </w:r>
      <w:r w:rsidR="00F274F7">
        <w:t>{</w:t>
      </w:r>
      <w:r w:rsidR="00F274F7">
        <w:rPr>
          <w:highlight w:val="yellow"/>
        </w:rPr>
        <w:t>Question5[3]</w:t>
      </w:r>
      <w:r w:rsidR="00F274F7">
        <w:t>}</w:t>
      </w:r>
      <w:r w:rsidRPr="0076734D">
        <w:rPr>
          <w:lang w:eastAsia="en-GB" w:bidi="ar-SA"/>
        </w:rPr>
        <w:t xml:space="preserve"> &gt;100 to 250 €K, </w:t>
      </w:r>
      <w:r w:rsidR="00F274F7">
        <w:t>{</w:t>
      </w:r>
      <w:r w:rsidR="00F274F7">
        <w:rPr>
          <w:highlight w:val="yellow"/>
        </w:rPr>
        <w:t>Question5[4]</w:t>
      </w:r>
      <w:r w:rsidR="00F274F7">
        <w:t>}</w:t>
      </w:r>
      <w:r w:rsidRPr="0076734D">
        <w:rPr>
          <w:lang w:eastAsia="en-GB" w:bidi="ar-SA"/>
        </w:rPr>
        <w:t xml:space="preserve"> &gt;250 to 500 €K, </w:t>
      </w:r>
      <w:r w:rsidR="00F274F7">
        <w:t>{</w:t>
      </w:r>
      <w:r w:rsidR="00F274F7">
        <w:rPr>
          <w:highlight w:val="yellow"/>
        </w:rPr>
        <w:t>Question5[5]</w:t>
      </w:r>
      <w:r w:rsidR="00F274F7">
        <w:t>}</w:t>
      </w:r>
      <w:r w:rsidRPr="0076734D">
        <w:rPr>
          <w:lang w:eastAsia="en-GB" w:bidi="ar-SA"/>
        </w:rPr>
        <w:t xml:space="preserve"> &gt;500 to 1000 €K, and </w:t>
      </w:r>
      <w:r w:rsidR="00F274F7">
        <w:t>{</w:t>
      </w:r>
      <w:r w:rsidR="00F274F7">
        <w:rPr>
          <w:highlight w:val="yellow"/>
        </w:rPr>
        <w:t>Question5[6]</w:t>
      </w:r>
      <w:r w:rsidR="00F274F7">
        <w:t>}</w:t>
      </w:r>
      <w:r w:rsidRPr="0076734D">
        <w:rPr>
          <w:lang w:eastAsia="en-GB" w:bidi="ar-SA"/>
        </w:rPr>
        <w:t xml:space="preserve"> &gt;1000 €K per 1000 FTE researchers as shown in Figure 143.</w:t>
      </w:r>
    </w:p>
    <w:p w14:paraId="627B8661" w14:textId="77777777" w:rsidR="0076734D" w:rsidRPr="0076734D" w:rsidRDefault="0076734D" w:rsidP="0076734D">
      <w:pPr>
        <w:widowControl w:val="0"/>
        <w:suppressAutoHyphens w:val="0"/>
        <w:spacing w:line="240" w:lineRule="auto"/>
        <w:rPr>
          <w:lang w:eastAsia="en-GB" w:bidi="ar-SA"/>
        </w:rPr>
      </w:pPr>
    </w:p>
    <w:p w14:paraId="4D339E4B" w14:textId="211CCA07" w:rsidR="00F274F7" w:rsidRDefault="00F274F7" w:rsidP="00F274F7">
      <w:pPr>
        <w:pStyle w:val="normal1"/>
        <w:jc w:val="center"/>
        <w:rPr>
          <w:i/>
        </w:rPr>
      </w:pPr>
      <w:r>
        <w:rPr>
          <w:i/>
          <w:highlight w:val="yellow"/>
        </w:rPr>
        <w:t>{%chartImage104}</w:t>
      </w:r>
    </w:p>
    <w:p w14:paraId="071FD597" w14:textId="77777777" w:rsidR="0076734D" w:rsidRPr="0076734D" w:rsidRDefault="0076734D" w:rsidP="0076734D">
      <w:pPr>
        <w:suppressAutoHyphens w:val="0"/>
        <w:jc w:val="center"/>
        <w:rPr>
          <w:lang w:eastAsia="en-GB" w:bidi="ar-SA"/>
        </w:rPr>
      </w:pPr>
    </w:p>
    <w:p w14:paraId="6B51C776" w14:textId="7BE59F17" w:rsidR="0076734D" w:rsidRDefault="0076734D" w:rsidP="0076734D">
      <w:pPr>
        <w:suppressAutoHyphens w:val="0"/>
        <w:jc w:val="center"/>
        <w:rPr>
          <w:i/>
          <w:iCs/>
          <w:lang w:eastAsia="en-GB" w:bidi="ar-SA"/>
        </w:rPr>
      </w:pPr>
      <w:r w:rsidRPr="0076734D">
        <w:rPr>
          <w:i/>
          <w:iCs/>
          <w:lang w:eastAsia="en-GB" w:bidi="ar-SA"/>
        </w:rPr>
        <w:t xml:space="preserve">Figure </w:t>
      </w:r>
      <w:r w:rsidR="00501D3A">
        <w:rPr>
          <w:i/>
          <w:iCs/>
          <w:lang w:eastAsia="en-GB" w:bidi="ar-SA"/>
        </w:rPr>
        <w:t>1</w:t>
      </w:r>
      <w:r w:rsidRPr="0076734D">
        <w:rPr>
          <w:i/>
          <w:iCs/>
          <w:lang w:eastAsia="en-GB" w:bidi="ar-SA"/>
        </w:rPr>
        <w:t xml:space="preserve">43: </w:t>
      </w:r>
      <w:r w:rsidR="00501D3A">
        <w:rPr>
          <w:i/>
          <w:iCs/>
          <w:lang w:eastAsia="en-GB" w:bidi="ar-SA"/>
        </w:rPr>
        <w:t>Number</w:t>
      </w:r>
      <w:commentRangeStart w:id="80"/>
      <w:commentRangeStart w:id="81"/>
      <w:r w:rsidRPr="0076734D">
        <w:rPr>
          <w:i/>
          <w:iCs/>
          <w:lang w:eastAsia="en-GB" w:bidi="ar-SA"/>
        </w:rPr>
        <w:t xml:space="preserve"> of EU Countries with National Investments in EOSC and Open Science per 1000 FTE Researchers</w:t>
      </w:r>
      <w:commentRangeEnd w:id="80"/>
      <w:r w:rsidRPr="0076734D">
        <w:rPr>
          <w:lang w:eastAsia="en-GB" w:bidi="ar-SA"/>
        </w:rPr>
        <w:commentReference w:id="80"/>
      </w:r>
      <w:commentRangeEnd w:id="81"/>
      <w:r w:rsidRPr="0076734D">
        <w:rPr>
          <w:lang w:eastAsia="en-GB" w:bidi="ar-SA"/>
        </w:rPr>
        <w:commentReference w:id="81"/>
      </w:r>
    </w:p>
    <w:p w14:paraId="2F2291F0" w14:textId="77777777" w:rsidR="00E04808" w:rsidRDefault="00E04808" w:rsidP="0076734D">
      <w:pPr>
        <w:suppressAutoHyphens w:val="0"/>
        <w:jc w:val="center"/>
        <w:rPr>
          <w:i/>
          <w:iCs/>
          <w:lang w:eastAsia="en-GB" w:bidi="ar-SA"/>
        </w:rPr>
      </w:pPr>
    </w:p>
    <w:p w14:paraId="6D3ACFAA" w14:textId="77777777" w:rsidR="00E04808" w:rsidRDefault="00E04808" w:rsidP="0076734D">
      <w:pPr>
        <w:suppressAutoHyphens w:val="0"/>
        <w:jc w:val="center"/>
        <w:rPr>
          <w:i/>
          <w:iCs/>
          <w:lang w:eastAsia="en-GB" w:bidi="ar-SA"/>
        </w:rPr>
      </w:pPr>
    </w:p>
    <w:p w14:paraId="4D99E5AF" w14:textId="77777777" w:rsidR="00E04808" w:rsidRDefault="00E04808" w:rsidP="0076734D">
      <w:pPr>
        <w:suppressAutoHyphens w:val="0"/>
        <w:jc w:val="center"/>
        <w:rPr>
          <w:i/>
          <w:iCs/>
          <w:lang w:eastAsia="en-GB" w:bidi="ar-SA"/>
        </w:rPr>
      </w:pPr>
    </w:p>
    <w:p w14:paraId="2A0F5ED0" w14:textId="77777777" w:rsidR="00E04808" w:rsidRDefault="00E04808" w:rsidP="0076734D">
      <w:pPr>
        <w:suppressAutoHyphens w:val="0"/>
        <w:jc w:val="center"/>
        <w:rPr>
          <w:i/>
          <w:iCs/>
          <w:lang w:eastAsia="en-GB" w:bidi="ar-SA"/>
        </w:rPr>
      </w:pPr>
    </w:p>
    <w:p w14:paraId="05FE6723" w14:textId="77777777" w:rsidR="00E04808" w:rsidRDefault="00E04808" w:rsidP="0076734D">
      <w:pPr>
        <w:suppressAutoHyphens w:val="0"/>
        <w:jc w:val="center"/>
        <w:rPr>
          <w:i/>
          <w:iCs/>
          <w:lang w:eastAsia="en-GB" w:bidi="ar-SA"/>
        </w:rPr>
      </w:pPr>
    </w:p>
    <w:p w14:paraId="3D5EC9CA" w14:textId="77777777" w:rsidR="00E04808" w:rsidRPr="00E04808" w:rsidRDefault="00E04808" w:rsidP="00E04808">
      <w:pPr>
        <w:suppressAutoHyphens w:val="0"/>
        <w:jc w:val="center"/>
        <w:rPr>
          <w:lang w:val="en-GB" w:eastAsia="en-GB" w:bidi="ar-SA"/>
        </w:rPr>
      </w:pPr>
      <w:r w:rsidRPr="00E04808">
        <w:rPr>
          <w:lang w:val="en-GB" w:eastAsia="en-GB" w:bidi="ar-SA"/>
        </w:rPr>
        <w:lastRenderedPageBreak/>
        <w:t>References</w:t>
      </w:r>
    </w:p>
    <w:p w14:paraId="78700FC3" w14:textId="77777777" w:rsidR="00E04808" w:rsidRPr="00E04808" w:rsidRDefault="00E04808" w:rsidP="00E04808">
      <w:pPr>
        <w:suppressAutoHyphens w:val="0"/>
        <w:jc w:val="center"/>
        <w:rPr>
          <w:lang w:val="en-GB" w:eastAsia="en-GB" w:bidi="ar-SA"/>
        </w:rPr>
      </w:pPr>
    </w:p>
    <w:p w14:paraId="7E19B3AE" w14:textId="77777777" w:rsidR="00E04808" w:rsidRPr="00E04808" w:rsidRDefault="00E04808" w:rsidP="00E04808">
      <w:pPr>
        <w:suppressAutoHyphens w:val="0"/>
        <w:jc w:val="center"/>
        <w:rPr>
          <w:lang w:val="en-GB" w:eastAsia="en-GB" w:bidi="ar-SA"/>
        </w:rPr>
      </w:pPr>
      <w:r w:rsidRPr="00E04808">
        <w:rPr>
          <w:lang w:val="en-GB" w:eastAsia="en-GB" w:bidi="ar-SA"/>
        </w:rPr>
        <w:t xml:space="preserve">[1] Webpage of the EOSC Future project on CORDIS hosted by the European Commission. Link: </w:t>
      </w:r>
      <w:hyperlink r:id="rId11" w:history="1">
        <w:r w:rsidRPr="00E04808">
          <w:rPr>
            <w:rStyle w:val="Hyperlink"/>
            <w:lang w:val="en-GB" w:eastAsia="en-GB" w:bidi="ar-SA"/>
          </w:rPr>
          <w:t>https://cordis.europa.eu/project/id/101017536</w:t>
        </w:r>
      </w:hyperlink>
      <w:r w:rsidRPr="00E04808">
        <w:rPr>
          <w:lang w:val="en-GB" w:eastAsia="en-GB" w:bidi="ar-SA"/>
        </w:rPr>
        <w:t>. Accessed 19 December 2025.</w:t>
      </w:r>
    </w:p>
    <w:p w14:paraId="3B0F268D" w14:textId="77777777" w:rsidR="00E04808" w:rsidRPr="00E04808" w:rsidRDefault="00E04808" w:rsidP="00E04808">
      <w:pPr>
        <w:suppressAutoHyphens w:val="0"/>
        <w:jc w:val="center"/>
        <w:rPr>
          <w:lang w:val="en-GB" w:eastAsia="en-GB" w:bidi="ar-SA"/>
        </w:rPr>
      </w:pPr>
    </w:p>
    <w:p w14:paraId="4F46D14E" w14:textId="77777777" w:rsidR="00E04808" w:rsidRPr="00E04808" w:rsidRDefault="00E04808" w:rsidP="00E04808">
      <w:pPr>
        <w:suppressAutoHyphens w:val="0"/>
        <w:jc w:val="center"/>
        <w:rPr>
          <w:lang w:val="en-GB" w:eastAsia="en-GB" w:bidi="ar-SA"/>
        </w:rPr>
      </w:pPr>
      <w:r w:rsidRPr="00E04808">
        <w:rPr>
          <w:lang w:val="en-GB" w:eastAsia="en-GB" w:bidi="ar-SA"/>
        </w:rPr>
        <w:t xml:space="preserve">[2] Website of the expert group on EOSC Steering Board under the European Commission hosted by the European Commission. Link: </w:t>
      </w:r>
      <w:hyperlink r:id="rId12" w:history="1">
        <w:r w:rsidRPr="00E04808">
          <w:rPr>
            <w:rStyle w:val="Hyperlink"/>
            <w:lang w:val="en-GB" w:eastAsia="en-GB" w:bidi="ar-SA"/>
          </w:rPr>
          <w:t>https://ec.europa.eu/transparency/ expert-groups-register/screen/expert-groups/consult?lang=en&amp;groupID=3756</w:t>
        </w:r>
      </w:hyperlink>
      <w:r w:rsidRPr="00E04808">
        <w:rPr>
          <w:lang w:val="en-GB" w:eastAsia="en-GB" w:bidi="ar-SA"/>
        </w:rPr>
        <w:t>. Accessed 19 December 2025.</w:t>
      </w:r>
    </w:p>
    <w:p w14:paraId="6AD86E42" w14:textId="77777777" w:rsidR="00E04808" w:rsidRPr="00E04808" w:rsidRDefault="00E04808" w:rsidP="00E04808">
      <w:pPr>
        <w:suppressAutoHyphens w:val="0"/>
        <w:jc w:val="center"/>
        <w:rPr>
          <w:lang w:val="en-GB" w:eastAsia="en-GB" w:bidi="ar-SA"/>
        </w:rPr>
      </w:pPr>
    </w:p>
    <w:p w14:paraId="0C0ABA6A" w14:textId="77777777" w:rsidR="00E04808" w:rsidRPr="00E04808" w:rsidRDefault="00E04808" w:rsidP="00E04808">
      <w:pPr>
        <w:suppressAutoHyphens w:val="0"/>
        <w:jc w:val="center"/>
        <w:rPr>
          <w:lang w:val="en-GB" w:eastAsia="en-GB" w:bidi="ar-SA"/>
        </w:rPr>
      </w:pPr>
      <w:r w:rsidRPr="00E04808">
        <w:rPr>
          <w:lang w:val="en-GB" w:eastAsia="en-GB" w:bidi="ar-SA"/>
        </w:rPr>
        <w:t xml:space="preserve">[3] EOSC Future and EOSC Steering Board (2021) </w:t>
      </w:r>
      <w:r w:rsidRPr="00E04808">
        <w:rPr>
          <w:i/>
          <w:iCs/>
          <w:lang w:val="en-GB" w:eastAsia="en-GB" w:bidi="ar-SA"/>
        </w:rPr>
        <w:t>Survey on National Contributions to EOSC 2021</w:t>
      </w:r>
      <w:r w:rsidRPr="00E04808">
        <w:rPr>
          <w:lang w:val="en-GB" w:eastAsia="en-GB" w:bidi="ar-SA"/>
        </w:rPr>
        <w:t xml:space="preserve">. Link: </w:t>
      </w:r>
      <w:hyperlink r:id="rId13" w:history="1">
        <w:r w:rsidRPr="00E04808">
          <w:rPr>
            <w:rStyle w:val="Hyperlink"/>
            <w:lang w:val="en-GB" w:eastAsia="en-GB" w:bidi="ar-SA"/>
          </w:rPr>
          <w:t>https://zenodo.org/record/7423953</w:t>
        </w:r>
      </w:hyperlink>
      <w:r w:rsidRPr="00E04808">
        <w:rPr>
          <w:lang w:val="en-GB" w:eastAsia="en-GB" w:bidi="ar-SA"/>
        </w:rPr>
        <w:t>. Accessed 19 December 2025.</w:t>
      </w:r>
    </w:p>
    <w:p w14:paraId="129E1F4C" w14:textId="77777777" w:rsidR="00E04808" w:rsidRPr="00E04808" w:rsidRDefault="00E04808" w:rsidP="00E04808">
      <w:pPr>
        <w:suppressAutoHyphens w:val="0"/>
        <w:jc w:val="center"/>
        <w:rPr>
          <w:lang w:val="en-GB" w:eastAsia="en-GB" w:bidi="ar-SA"/>
        </w:rPr>
      </w:pPr>
    </w:p>
    <w:p w14:paraId="57234F38" w14:textId="77777777" w:rsidR="00E04808" w:rsidRPr="00E04808" w:rsidRDefault="00E04808" w:rsidP="00E04808">
      <w:pPr>
        <w:suppressAutoHyphens w:val="0"/>
        <w:jc w:val="center"/>
        <w:rPr>
          <w:lang w:val="en-GB" w:eastAsia="en-GB" w:bidi="ar-SA"/>
        </w:rPr>
      </w:pPr>
      <w:r w:rsidRPr="00E04808">
        <w:rPr>
          <w:lang w:val="en-GB" w:eastAsia="en-GB" w:bidi="ar-SA"/>
        </w:rPr>
        <w:t xml:space="preserve">[4] EOSC Future and EOSC Steering Board (2023) </w:t>
      </w:r>
      <w:r w:rsidRPr="00E04808">
        <w:rPr>
          <w:i/>
          <w:iCs/>
          <w:lang w:val="en-GB" w:eastAsia="en-GB" w:bidi="ar-SA"/>
        </w:rPr>
        <w:t>Survey on National Contributions to EOSC 2022</w:t>
      </w:r>
      <w:r w:rsidRPr="00E04808">
        <w:rPr>
          <w:lang w:val="en-GB" w:eastAsia="en-GB" w:bidi="ar-SA"/>
        </w:rPr>
        <w:t xml:space="preserve">. Link: </w:t>
      </w:r>
      <w:hyperlink r:id="rId14" w:history="1">
        <w:r w:rsidRPr="00E04808">
          <w:rPr>
            <w:rStyle w:val="Hyperlink"/>
            <w:lang w:val="en-GB" w:eastAsia="en-GB" w:bidi="ar-SA"/>
          </w:rPr>
          <w:t>https://zenodo.org/record/7550798</w:t>
        </w:r>
      </w:hyperlink>
      <w:r w:rsidRPr="00E04808">
        <w:rPr>
          <w:lang w:val="en-GB" w:eastAsia="en-GB" w:bidi="ar-SA"/>
        </w:rPr>
        <w:t>. Accessed 19 December 2025.</w:t>
      </w:r>
    </w:p>
    <w:p w14:paraId="00A3026C" w14:textId="77777777" w:rsidR="00E04808" w:rsidRPr="00E04808" w:rsidRDefault="00E04808" w:rsidP="00E04808">
      <w:pPr>
        <w:suppressAutoHyphens w:val="0"/>
        <w:jc w:val="center"/>
        <w:rPr>
          <w:lang w:val="en-GB" w:eastAsia="en-GB" w:bidi="ar-SA"/>
        </w:rPr>
      </w:pPr>
    </w:p>
    <w:p w14:paraId="08A08C01" w14:textId="77777777" w:rsidR="00E04808" w:rsidRPr="00E04808" w:rsidRDefault="00E04808" w:rsidP="00E04808">
      <w:pPr>
        <w:suppressAutoHyphens w:val="0"/>
        <w:jc w:val="center"/>
        <w:rPr>
          <w:lang w:val="en-GB" w:eastAsia="en-GB" w:bidi="ar-SA"/>
        </w:rPr>
      </w:pPr>
      <w:r w:rsidRPr="00E04808">
        <w:rPr>
          <w:lang w:val="en-GB" w:eastAsia="en-GB" w:bidi="ar-SA"/>
        </w:rPr>
        <w:t xml:space="preserve">[5] Webpage of the EOSC Observatory </w:t>
      </w:r>
      <w:proofErr w:type="spellStart"/>
      <w:r w:rsidRPr="00E04808">
        <w:rPr>
          <w:lang w:val="en-GB" w:eastAsia="en-GB" w:bidi="ar-SA"/>
        </w:rPr>
        <w:t>Zenodo</w:t>
      </w:r>
      <w:proofErr w:type="spellEnd"/>
      <w:r w:rsidRPr="00E04808">
        <w:rPr>
          <w:lang w:val="en-GB" w:eastAsia="en-GB" w:bidi="ar-SA"/>
        </w:rPr>
        <w:t xml:space="preserve"> Community hosted by </w:t>
      </w:r>
      <w:proofErr w:type="spellStart"/>
      <w:r w:rsidRPr="00E04808">
        <w:rPr>
          <w:lang w:val="en-GB" w:eastAsia="en-GB" w:bidi="ar-SA"/>
        </w:rPr>
        <w:t>Zenodo</w:t>
      </w:r>
      <w:proofErr w:type="spellEnd"/>
      <w:r w:rsidRPr="00E04808">
        <w:rPr>
          <w:lang w:val="en-GB" w:eastAsia="en-GB" w:bidi="ar-SA"/>
        </w:rPr>
        <w:t xml:space="preserve">. Link: </w:t>
      </w:r>
      <w:hyperlink r:id="rId15" w:history="1">
        <w:r w:rsidRPr="00E04808">
          <w:rPr>
            <w:rStyle w:val="Hyperlink"/>
            <w:lang w:val="en-GB" w:eastAsia="en-GB" w:bidi="ar-SA"/>
          </w:rPr>
          <w:t>https://zenodo.org/communities/eoscobservatory</w:t>
        </w:r>
      </w:hyperlink>
      <w:r w:rsidRPr="00E04808">
        <w:rPr>
          <w:lang w:val="en-GB" w:eastAsia="en-GB" w:bidi="ar-SA"/>
        </w:rPr>
        <w:t>. Accessed 19 December 2025.</w:t>
      </w:r>
    </w:p>
    <w:p w14:paraId="1227C0A2" w14:textId="77777777" w:rsidR="00E04808" w:rsidRPr="00E04808" w:rsidRDefault="00E04808" w:rsidP="00E04808">
      <w:pPr>
        <w:suppressAutoHyphens w:val="0"/>
        <w:jc w:val="center"/>
        <w:rPr>
          <w:lang w:val="en-GB" w:eastAsia="en-GB" w:bidi="ar-SA"/>
        </w:rPr>
      </w:pPr>
    </w:p>
    <w:p w14:paraId="1A15C3A9" w14:textId="77777777" w:rsidR="00E04808" w:rsidRPr="00E04808" w:rsidRDefault="00E04808" w:rsidP="00E04808">
      <w:pPr>
        <w:suppressAutoHyphens w:val="0"/>
        <w:jc w:val="center"/>
        <w:rPr>
          <w:lang w:val="en-GB" w:eastAsia="en-GB" w:bidi="ar-SA"/>
        </w:rPr>
      </w:pPr>
      <w:r w:rsidRPr="00E04808">
        <w:rPr>
          <w:lang w:val="en-GB" w:eastAsia="en-GB" w:bidi="ar-SA"/>
        </w:rPr>
        <w:t xml:space="preserve">[6] Website of the EOSC Open Science Observatory hosted on the EOSC Portal website by the EOSC Future project. Link: </w:t>
      </w:r>
      <w:hyperlink r:id="rId16" w:history="1">
        <w:r w:rsidRPr="00E04808">
          <w:rPr>
            <w:rStyle w:val="Hyperlink"/>
            <w:lang w:val="en-GB" w:eastAsia="en-GB" w:bidi="ar-SA"/>
          </w:rPr>
          <w:t>https://eoscobservatory.eosc-portal.eu</w:t>
        </w:r>
      </w:hyperlink>
      <w:r w:rsidRPr="00E04808">
        <w:rPr>
          <w:lang w:val="en-GB" w:eastAsia="en-GB" w:bidi="ar-SA"/>
        </w:rPr>
        <w:t>. Accessed 19 December 2025.</w:t>
      </w:r>
    </w:p>
    <w:p w14:paraId="4FFFDA16" w14:textId="77777777" w:rsidR="00E04808" w:rsidRPr="00E04808" w:rsidRDefault="00E04808" w:rsidP="00E04808">
      <w:pPr>
        <w:suppressAutoHyphens w:val="0"/>
        <w:jc w:val="center"/>
        <w:rPr>
          <w:lang w:val="en-GB" w:eastAsia="en-GB" w:bidi="ar-SA"/>
        </w:rPr>
      </w:pPr>
    </w:p>
    <w:p w14:paraId="255E5C37" w14:textId="77777777" w:rsidR="00E04808" w:rsidRPr="00E04808" w:rsidRDefault="00E04808" w:rsidP="00E04808">
      <w:pPr>
        <w:suppressAutoHyphens w:val="0"/>
        <w:jc w:val="center"/>
        <w:rPr>
          <w:lang w:val="en-GB" w:eastAsia="en-GB" w:bidi="ar-SA"/>
        </w:rPr>
      </w:pPr>
      <w:r w:rsidRPr="00E04808">
        <w:rPr>
          <w:lang w:val="en-GB" w:eastAsia="en-GB" w:bidi="ar-SA"/>
        </w:rPr>
        <w:t xml:space="preserve">[7] Webpage of the EOSC Track project on CORDIS hosted by the European Commission. Link: </w:t>
      </w:r>
      <w:hyperlink r:id="rId17" w:history="1">
        <w:r w:rsidRPr="00E04808">
          <w:rPr>
            <w:rStyle w:val="Hyperlink"/>
            <w:lang w:val="en-GB" w:eastAsia="en-GB" w:bidi="ar-SA"/>
          </w:rPr>
          <w:t>https://cordis.europa.eu/project/id/101148217</w:t>
        </w:r>
      </w:hyperlink>
      <w:r w:rsidRPr="00E04808">
        <w:rPr>
          <w:lang w:val="en-GB" w:eastAsia="en-GB" w:bidi="ar-SA"/>
        </w:rPr>
        <w:t>. Accessed 19 December 2</w:t>
      </w:r>
    </w:p>
    <w:p w14:paraId="30048073" w14:textId="77777777" w:rsidR="00E04808" w:rsidRPr="00E04808" w:rsidRDefault="00E04808" w:rsidP="00E04808">
      <w:pPr>
        <w:suppressAutoHyphens w:val="0"/>
        <w:jc w:val="center"/>
        <w:rPr>
          <w:lang w:val="en-GB" w:eastAsia="en-GB" w:bidi="ar-SA"/>
        </w:rPr>
      </w:pPr>
      <w:r w:rsidRPr="00E04808">
        <w:rPr>
          <w:lang w:val="en-GB" w:eastAsia="en-GB" w:bidi="ar-SA"/>
        </w:rPr>
        <w:t>025.</w:t>
      </w:r>
    </w:p>
    <w:p w14:paraId="37C086C8" w14:textId="77777777" w:rsidR="00E04808" w:rsidRPr="00E04808" w:rsidRDefault="00E04808" w:rsidP="00E04808">
      <w:pPr>
        <w:suppressAutoHyphens w:val="0"/>
        <w:jc w:val="center"/>
        <w:rPr>
          <w:lang w:val="en-GB" w:eastAsia="en-GB" w:bidi="ar-SA"/>
        </w:rPr>
      </w:pPr>
    </w:p>
    <w:p w14:paraId="6FFF79AD" w14:textId="77777777" w:rsidR="00E04808" w:rsidRPr="00E04808" w:rsidRDefault="00E04808" w:rsidP="00E04808">
      <w:pPr>
        <w:suppressAutoHyphens w:val="0"/>
        <w:jc w:val="center"/>
        <w:rPr>
          <w:lang w:val="en-GB" w:eastAsia="en-GB" w:bidi="ar-SA"/>
        </w:rPr>
      </w:pPr>
      <w:r w:rsidRPr="00E04808">
        <w:rPr>
          <w:lang w:val="en-GB" w:eastAsia="en-GB" w:bidi="ar-SA"/>
        </w:rPr>
        <w:t xml:space="preserve">[8] O'Neill, Gareth (2025) </w:t>
      </w:r>
      <w:r w:rsidRPr="00E04808">
        <w:rPr>
          <w:i/>
          <w:iCs/>
          <w:lang w:val="en-GB" w:eastAsia="en-GB" w:bidi="ar-SA"/>
        </w:rPr>
        <w:t>Monitoring Framework for National Contributions to EOSC and Open Science (V2)</w:t>
      </w:r>
      <w:r w:rsidRPr="00E04808">
        <w:rPr>
          <w:lang w:val="en-GB" w:eastAsia="en-GB" w:bidi="ar-SA"/>
        </w:rPr>
        <w:t xml:space="preserve">. Report of the EOSC Track project. Link: </w:t>
      </w:r>
      <w:hyperlink r:id="rId18" w:history="1">
        <w:r w:rsidRPr="00E04808">
          <w:rPr>
            <w:rStyle w:val="Hyperlink"/>
            <w:lang w:val="en-GB" w:eastAsia="en-GB" w:bidi="ar-SA"/>
          </w:rPr>
          <w:t>https://zenodo.org/record/7410760</w:t>
        </w:r>
      </w:hyperlink>
      <w:r w:rsidRPr="00E04808">
        <w:rPr>
          <w:lang w:val="en-GB" w:eastAsia="en-GB" w:bidi="ar-SA"/>
        </w:rPr>
        <w:t>. Accessed 19 December 2025.</w:t>
      </w:r>
    </w:p>
    <w:p w14:paraId="36EBC594" w14:textId="77777777" w:rsidR="00E04808" w:rsidRPr="00E04808" w:rsidRDefault="00E04808" w:rsidP="00E04808">
      <w:pPr>
        <w:suppressAutoHyphens w:val="0"/>
        <w:jc w:val="center"/>
        <w:rPr>
          <w:lang w:val="en-GB" w:eastAsia="en-GB" w:bidi="ar-SA"/>
        </w:rPr>
      </w:pPr>
    </w:p>
    <w:p w14:paraId="0E078F9E" w14:textId="77777777" w:rsidR="00E04808" w:rsidRPr="00E04808" w:rsidRDefault="00E04808" w:rsidP="00E04808">
      <w:pPr>
        <w:suppressAutoHyphens w:val="0"/>
        <w:jc w:val="center"/>
        <w:rPr>
          <w:lang w:val="en-GB" w:eastAsia="en-GB" w:bidi="ar-SA"/>
        </w:rPr>
      </w:pPr>
      <w:r w:rsidRPr="00E04808">
        <w:rPr>
          <w:lang w:val="en-GB" w:eastAsia="en-GB" w:bidi="ar-SA"/>
        </w:rPr>
        <w:t xml:space="preserve">[9] EOSC Track and EOSC Steering Board (2025) </w:t>
      </w:r>
      <w:r w:rsidRPr="00E04808">
        <w:rPr>
          <w:i/>
          <w:iCs/>
          <w:lang w:val="en-GB" w:eastAsia="en-GB" w:bidi="ar-SA"/>
        </w:rPr>
        <w:t>Survey on National Contributions to EOSC 2024</w:t>
      </w:r>
      <w:r w:rsidRPr="00E04808">
        <w:rPr>
          <w:lang w:val="en-GB" w:eastAsia="en-GB" w:bidi="ar-SA"/>
        </w:rPr>
        <w:t xml:space="preserve">. Link: </w:t>
      </w:r>
      <w:hyperlink r:id="rId19" w:history="1">
        <w:r w:rsidRPr="00E04808">
          <w:rPr>
            <w:rStyle w:val="Hyperlink"/>
            <w:lang w:val="en-GB" w:eastAsia="en-GB" w:bidi="ar-SA"/>
          </w:rPr>
          <w:t>https://zenodo.org/records/17704636</w:t>
        </w:r>
      </w:hyperlink>
      <w:r w:rsidRPr="00E04808">
        <w:rPr>
          <w:lang w:val="en-GB" w:eastAsia="en-GB" w:bidi="ar-SA"/>
        </w:rPr>
        <w:t>. Accessed 19 December 2025.</w:t>
      </w:r>
    </w:p>
    <w:p w14:paraId="531D5380" w14:textId="77777777" w:rsidR="00E04808" w:rsidRPr="00E04808" w:rsidRDefault="00E04808" w:rsidP="00E04808">
      <w:pPr>
        <w:suppressAutoHyphens w:val="0"/>
        <w:jc w:val="center"/>
        <w:rPr>
          <w:lang w:val="en-GB" w:eastAsia="en-GB" w:bidi="ar-SA"/>
        </w:rPr>
      </w:pPr>
    </w:p>
    <w:p w14:paraId="27192AB2" w14:textId="77777777" w:rsidR="00E04808" w:rsidRPr="00E04808" w:rsidRDefault="00E04808" w:rsidP="00E04808">
      <w:pPr>
        <w:suppressAutoHyphens w:val="0"/>
        <w:jc w:val="center"/>
        <w:rPr>
          <w:lang w:val="en-GB" w:eastAsia="en-GB" w:bidi="ar-SA"/>
        </w:rPr>
      </w:pPr>
      <w:r w:rsidRPr="00E04808">
        <w:rPr>
          <w:lang w:val="en-GB" w:eastAsia="en-GB" w:bidi="ar-SA"/>
        </w:rPr>
        <w:t xml:space="preserve">[10] O’Neill, Gareth and Stefania </w:t>
      </w:r>
      <w:proofErr w:type="spellStart"/>
      <w:r w:rsidRPr="00E04808">
        <w:rPr>
          <w:lang w:val="en-GB" w:eastAsia="en-GB" w:bidi="ar-SA"/>
        </w:rPr>
        <w:t>Martziou</w:t>
      </w:r>
      <w:proofErr w:type="spellEnd"/>
      <w:r w:rsidRPr="00E04808">
        <w:rPr>
          <w:lang w:val="en-GB" w:eastAsia="en-GB" w:bidi="ar-SA"/>
        </w:rPr>
        <w:t xml:space="preserve"> (2023) </w:t>
      </w:r>
      <w:r w:rsidRPr="00E04808">
        <w:rPr>
          <w:i/>
          <w:iCs/>
          <w:lang w:val="en-GB" w:eastAsia="en-GB" w:bidi="ar-SA"/>
        </w:rPr>
        <w:t>Data of Survey on National Contributions to EOSC 2024</w:t>
      </w:r>
      <w:r w:rsidRPr="00E04808">
        <w:rPr>
          <w:lang w:val="en-GB" w:eastAsia="en-GB" w:bidi="ar-SA"/>
        </w:rPr>
        <w:t xml:space="preserve">. Data set of the EOSC Track project. Link: </w:t>
      </w:r>
      <w:hyperlink r:id="rId20" w:history="1">
        <w:r w:rsidRPr="00E04808">
          <w:rPr>
            <w:rStyle w:val="Hyperlink"/>
            <w:lang w:val="en-GB" w:eastAsia="en-GB" w:bidi="ar-SA"/>
          </w:rPr>
          <w:t>https://zenodo.org/records/17704792</w:t>
        </w:r>
      </w:hyperlink>
      <w:r w:rsidRPr="00E04808">
        <w:rPr>
          <w:lang w:val="en-GB" w:eastAsia="en-GB" w:bidi="ar-SA"/>
        </w:rPr>
        <w:t>. Accessed 19 December 2025.</w:t>
      </w:r>
    </w:p>
    <w:p w14:paraId="0B87B64D" w14:textId="77777777" w:rsidR="00E04808" w:rsidRPr="00E04808" w:rsidRDefault="00E04808" w:rsidP="00E04808">
      <w:pPr>
        <w:suppressAutoHyphens w:val="0"/>
        <w:jc w:val="center"/>
        <w:rPr>
          <w:lang w:val="en-GB" w:eastAsia="en-GB" w:bidi="ar-SA"/>
        </w:rPr>
      </w:pPr>
    </w:p>
    <w:p w14:paraId="70694DF5" w14:textId="77777777" w:rsidR="00E04808" w:rsidRPr="00E04808" w:rsidRDefault="00E04808" w:rsidP="00E04808">
      <w:pPr>
        <w:suppressAutoHyphens w:val="0"/>
        <w:jc w:val="center"/>
        <w:rPr>
          <w:lang w:val="en-GB" w:eastAsia="en-GB" w:bidi="ar-SA"/>
        </w:rPr>
      </w:pPr>
      <w:r w:rsidRPr="00E04808">
        <w:rPr>
          <w:lang w:val="en-GB" w:eastAsia="en-GB" w:bidi="ar-SA"/>
        </w:rPr>
        <w:t xml:space="preserve">[11] Webpage on the FAIR Principles hosted by the GO FAIR Foundation. Link: </w:t>
      </w:r>
      <w:hyperlink r:id="rId21" w:history="1">
        <w:r w:rsidRPr="00E04808">
          <w:rPr>
            <w:rStyle w:val="Hyperlink"/>
            <w:lang w:val="en-GB" w:eastAsia="en-GB" w:bidi="ar-SA"/>
          </w:rPr>
          <w:t>https://www.go-fair.org/fair-principles</w:t>
        </w:r>
      </w:hyperlink>
      <w:r w:rsidRPr="00E04808">
        <w:rPr>
          <w:lang w:val="en-GB" w:eastAsia="en-GB" w:bidi="ar-SA"/>
        </w:rPr>
        <w:t>. Accessed 19 December 2025.</w:t>
      </w:r>
    </w:p>
    <w:p w14:paraId="12E0B3BB" w14:textId="77777777" w:rsidR="00E04808" w:rsidRPr="00E04808" w:rsidRDefault="00E04808" w:rsidP="00E04808">
      <w:pPr>
        <w:suppressAutoHyphens w:val="0"/>
        <w:jc w:val="center"/>
        <w:rPr>
          <w:lang w:val="en-GB" w:eastAsia="en-GB" w:bidi="ar-SA"/>
        </w:rPr>
      </w:pPr>
    </w:p>
    <w:p w14:paraId="515BCCFF" w14:textId="77777777" w:rsidR="00E04808" w:rsidRPr="00E04808" w:rsidRDefault="00E04808" w:rsidP="00E04808">
      <w:pPr>
        <w:suppressAutoHyphens w:val="0"/>
        <w:jc w:val="center"/>
        <w:rPr>
          <w:lang w:val="en-GB" w:eastAsia="en-GB" w:bidi="ar-SA"/>
        </w:rPr>
      </w:pPr>
      <w:r w:rsidRPr="00E04808">
        <w:rPr>
          <w:lang w:val="en-GB" w:eastAsia="en-GB" w:bidi="ar-SA"/>
        </w:rPr>
        <w:t xml:space="preserve">[12] Webpage of the EOSC-Exchange hosted by the EOSC Future project. Link: </w:t>
      </w:r>
      <w:hyperlink r:id="rId22" w:history="1">
        <w:r w:rsidRPr="00E04808">
          <w:rPr>
            <w:rStyle w:val="Hyperlink"/>
            <w:lang w:val="en-GB" w:eastAsia="en-GB" w:bidi="ar-SA"/>
          </w:rPr>
          <w:t>https://eoscfuture.eu/ker/eosc-exchange</w:t>
        </w:r>
      </w:hyperlink>
      <w:r w:rsidRPr="00E04808">
        <w:rPr>
          <w:lang w:val="en-GB" w:eastAsia="en-GB" w:bidi="ar-SA"/>
        </w:rPr>
        <w:t>. Accessed 19 December 2025.</w:t>
      </w:r>
    </w:p>
    <w:p w14:paraId="49D43817" w14:textId="77777777" w:rsidR="00E04808" w:rsidRPr="00E04808" w:rsidRDefault="00E04808" w:rsidP="00E04808">
      <w:pPr>
        <w:suppressAutoHyphens w:val="0"/>
        <w:jc w:val="center"/>
        <w:rPr>
          <w:lang w:val="en-GB" w:eastAsia="en-GB" w:bidi="ar-SA"/>
        </w:rPr>
      </w:pPr>
    </w:p>
    <w:p w14:paraId="6D78A1F2" w14:textId="77777777" w:rsidR="00E04808" w:rsidRPr="00E04808" w:rsidRDefault="00E04808" w:rsidP="00E04808">
      <w:pPr>
        <w:suppressAutoHyphens w:val="0"/>
        <w:jc w:val="center"/>
        <w:rPr>
          <w:lang w:val="en-GB" w:eastAsia="en-GB" w:bidi="ar-SA"/>
        </w:rPr>
      </w:pPr>
      <w:r w:rsidRPr="00E04808">
        <w:rPr>
          <w:lang w:val="en-GB" w:eastAsia="en-GB" w:bidi="ar-SA"/>
        </w:rPr>
        <w:t xml:space="preserve">[13] Webpage of the EOSC-Core hosted by the EOSC Future project. Link: </w:t>
      </w:r>
      <w:hyperlink r:id="rId23" w:history="1">
        <w:r w:rsidRPr="00E04808">
          <w:rPr>
            <w:rStyle w:val="Hyperlink"/>
            <w:lang w:val="en-GB" w:eastAsia="en-GB" w:bidi="ar-SA"/>
          </w:rPr>
          <w:t>https:// eoscfuture.eu/</w:t>
        </w:r>
        <w:proofErr w:type="spellStart"/>
        <w:r w:rsidRPr="00E04808">
          <w:rPr>
            <w:rStyle w:val="Hyperlink"/>
            <w:lang w:val="en-GB" w:eastAsia="en-GB" w:bidi="ar-SA"/>
          </w:rPr>
          <w:t>ker</w:t>
        </w:r>
        <w:proofErr w:type="spellEnd"/>
        <w:r w:rsidRPr="00E04808">
          <w:rPr>
            <w:rStyle w:val="Hyperlink"/>
            <w:lang w:val="en-GB" w:eastAsia="en-GB" w:bidi="ar-SA"/>
          </w:rPr>
          <w:t>/</w:t>
        </w:r>
        <w:proofErr w:type="spellStart"/>
        <w:r w:rsidRPr="00E04808">
          <w:rPr>
            <w:rStyle w:val="Hyperlink"/>
            <w:lang w:val="en-GB" w:eastAsia="en-GB" w:bidi="ar-SA"/>
          </w:rPr>
          <w:t>eosc</w:t>
        </w:r>
        <w:proofErr w:type="spellEnd"/>
        <w:r w:rsidRPr="00E04808">
          <w:rPr>
            <w:rStyle w:val="Hyperlink"/>
            <w:lang w:val="en-GB" w:eastAsia="en-GB" w:bidi="ar-SA"/>
          </w:rPr>
          <w:t>-core</w:t>
        </w:r>
      </w:hyperlink>
      <w:r w:rsidRPr="00E04808">
        <w:rPr>
          <w:lang w:val="en-GB" w:eastAsia="en-GB" w:bidi="ar-SA"/>
        </w:rPr>
        <w:t>. Accessed 19 December 2025.</w:t>
      </w:r>
    </w:p>
    <w:p w14:paraId="47E9A7B7" w14:textId="77777777" w:rsidR="00E04808" w:rsidRPr="00E04808" w:rsidRDefault="00E04808" w:rsidP="00E04808">
      <w:pPr>
        <w:suppressAutoHyphens w:val="0"/>
        <w:jc w:val="center"/>
        <w:rPr>
          <w:lang w:val="en-GB" w:eastAsia="en-GB" w:bidi="ar-SA"/>
        </w:rPr>
      </w:pPr>
    </w:p>
    <w:p w14:paraId="69D3F969" w14:textId="77777777" w:rsidR="00E04808" w:rsidRPr="00E04808" w:rsidRDefault="00E04808" w:rsidP="00E04808">
      <w:pPr>
        <w:suppressAutoHyphens w:val="0"/>
        <w:jc w:val="center"/>
        <w:rPr>
          <w:lang w:val="en-GB" w:eastAsia="en-GB" w:bidi="ar-SA"/>
        </w:rPr>
      </w:pPr>
      <w:r w:rsidRPr="00E04808">
        <w:rPr>
          <w:lang w:val="en-GB" w:eastAsia="en-GB" w:bidi="ar-SA"/>
        </w:rPr>
        <w:t xml:space="preserve">[14] Website of the EOSC EU Node hosted by the European Commission. Link: </w:t>
      </w:r>
      <w:hyperlink r:id="rId24" w:history="1">
        <w:r w:rsidRPr="00E04808">
          <w:rPr>
            <w:rStyle w:val="Hyperlink"/>
            <w:lang w:val="en-GB" w:eastAsia="en-GB" w:bidi="ar-SA"/>
          </w:rPr>
          <w:t>https://open-science-cloud.ec.europa.eu</w:t>
        </w:r>
      </w:hyperlink>
      <w:r w:rsidRPr="00E04808">
        <w:rPr>
          <w:lang w:val="en-GB" w:eastAsia="en-GB" w:bidi="ar-SA"/>
        </w:rPr>
        <w:t>. Accessed 19 December 2025.</w:t>
      </w:r>
    </w:p>
    <w:p w14:paraId="7BDBA09F" w14:textId="77777777" w:rsidR="00E04808" w:rsidRPr="00E04808" w:rsidRDefault="00E04808" w:rsidP="0076734D">
      <w:pPr>
        <w:suppressAutoHyphens w:val="0"/>
        <w:jc w:val="center"/>
        <w:rPr>
          <w:lang w:val="en-GB" w:eastAsia="en-GB" w:bidi="ar-SA"/>
        </w:rPr>
      </w:pPr>
    </w:p>
    <w:p w14:paraId="567B7FA8" w14:textId="77777777" w:rsidR="0010079C" w:rsidRDefault="0010079C">
      <w:pPr>
        <w:pStyle w:val="normal1"/>
        <w:jc w:val="center"/>
        <w:rPr>
          <w:i/>
          <w:iCs/>
        </w:rPr>
      </w:pP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25"/>
      <w:footerReference w:type="default" r:id="rId26"/>
      <w:footerReference w:type="first" r:id="rId27"/>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Gareth O'Neill" w:date="2025-12-16T20:40:00Z" w:initials="">
    <w:p w14:paraId="43664427" w14:textId="77777777" w:rsidR="00AC0B79" w:rsidRDefault="00AC0B79" w:rsidP="00AC0B79">
      <w:pPr>
        <w:widowControl w:val="0"/>
        <w:spacing w:line="240" w:lineRule="auto"/>
        <w:rPr>
          <w:color w:val="000000"/>
        </w:rPr>
      </w:pPr>
      <w:r>
        <w:rPr>
          <w:color w:val="000000"/>
        </w:rPr>
        <w:t>For 2024: 21 February 2025</w:t>
      </w:r>
    </w:p>
  </w:comment>
  <w:comment w:id="32" w:author="Gareth O'Neill" w:date="2025-12-16T20:41:00Z" w:initials="">
    <w:p w14:paraId="5FFF5E2C" w14:textId="77777777" w:rsidR="00AC0B79" w:rsidRDefault="00AC0B79" w:rsidP="00AC0B79">
      <w:pPr>
        <w:widowControl w:val="0"/>
        <w:spacing w:line="240" w:lineRule="auto"/>
        <w:rPr>
          <w:color w:val="000000"/>
        </w:rPr>
      </w:pPr>
      <w:r>
        <w:rPr>
          <w:color w:val="000000"/>
        </w:rPr>
        <w:t>For 2024: 31</w:t>
      </w:r>
    </w:p>
  </w:comment>
  <w:comment w:id="48" w:author="Gareth O'Neill" w:date="2025-12-18T01:24:00Z" w:initials="">
    <w:p w14:paraId="5EE63FF1" w14:textId="77777777" w:rsidR="00AC0B79" w:rsidRDefault="00AC0B79" w:rsidP="00AC0B79">
      <w:pPr>
        <w:widowControl w:val="0"/>
        <w:spacing w:line="240" w:lineRule="auto"/>
        <w:rPr>
          <w:color w:val="000000"/>
        </w:rPr>
      </w:pPr>
      <w:r>
        <w:rPr>
          <w:color w:val="000000"/>
        </w:rPr>
        <w:t>For 2024: 27</w:t>
      </w:r>
    </w:p>
  </w:comment>
  <w:comment w:id="56" w:author="Gareth O'Neill" w:date="2025-12-18T01:23:00Z" w:initials="">
    <w:p w14:paraId="422FEEEC" w14:textId="77777777" w:rsidR="00AC0B79" w:rsidRDefault="00AC0B79" w:rsidP="00AC0B79">
      <w:pPr>
        <w:widowControl w:val="0"/>
        <w:spacing w:line="240" w:lineRule="auto"/>
        <w:rPr>
          <w:color w:val="000000"/>
        </w:rPr>
      </w:pPr>
      <w:r>
        <w:rPr>
          <w:color w:val="000000"/>
        </w:rPr>
        <w:t>For 2024: 7</w:t>
      </w:r>
    </w:p>
  </w:comment>
  <w:comment w:id="64" w:author="Gareth O'Neill" w:date="2025-12-18T01:10:00Z" w:initials="">
    <w:p w14:paraId="43ED9C91" w14:textId="77777777" w:rsidR="00AC0B79" w:rsidRDefault="00AC0B79" w:rsidP="00AC0B79">
      <w:pPr>
        <w:widowControl w:val="0"/>
        <w:spacing w:line="240" w:lineRule="auto"/>
        <w:rPr>
          <w:color w:val="000000"/>
        </w:rPr>
      </w:pPr>
      <w:r>
        <w:rPr>
          <w:color w:val="000000"/>
        </w:rPr>
        <w:t>Executive Summary added</w:t>
      </w:r>
    </w:p>
  </w:comment>
  <w:comment w:id="65"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66"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67"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71"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2"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73"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74"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75" w:author="Gareth O'Neill" w:date="2025-11-12T12:37:00Z" w:initials="">
    <w:p w14:paraId="63EC3499" w14:textId="77777777" w:rsidR="0076734D" w:rsidRDefault="0076734D" w:rsidP="0076734D">
      <w:pPr>
        <w:widowControl w:val="0"/>
        <w:spacing w:line="240" w:lineRule="auto"/>
        <w:rPr>
          <w:color w:val="000000"/>
        </w:rPr>
      </w:pPr>
      <w:r>
        <w:rPr>
          <w:color w:val="000000"/>
        </w:rPr>
        <w:t>To discuss if we could show the trends in the total amount of national investments in EOSC and Open Science over the years in a clear and useful figure</w:t>
      </w:r>
    </w:p>
  </w:comment>
  <w:comment w:id="76" w:author="Stefan Liebler" w:date="2025-11-13T16:48:00Z" w:initials="">
    <w:p w14:paraId="77AAABCB" w14:textId="77777777" w:rsidR="0076734D" w:rsidRDefault="0076734D" w:rsidP="0076734D">
      <w:pPr>
        <w:widowControl w:val="0"/>
        <w:spacing w:line="240" w:lineRule="auto"/>
        <w:rPr>
          <w:color w:val="000000"/>
        </w:rPr>
      </w:pPr>
      <w:r>
        <w:rPr>
          <w:color w:val="000000"/>
        </w:rPr>
        <w:t>I doubt it, see the jump from 2023 to 2024 due to the Netherlands removing 100 mill. Euros. We can try to improve by giving even more guidance.</w:t>
      </w:r>
    </w:p>
  </w:comment>
  <w:comment w:id="77" w:author="Gareth O'Neill" w:date="2025-11-12T12:07:00Z" w:initials="">
    <w:p w14:paraId="698D7F42" w14:textId="77777777" w:rsidR="0076734D" w:rsidRDefault="0076734D" w:rsidP="0076734D">
      <w:pPr>
        <w:widowControl w:val="0"/>
        <w:spacing w:line="240" w:lineRule="auto"/>
        <w:rPr>
          <w:color w:val="000000"/>
        </w:rPr>
      </w:pPr>
      <w:r>
        <w:rPr>
          <w:color w:val="000000"/>
        </w:rPr>
        <w:t>There is a jump in numbering here due to the addition of survey questions on impact</w:t>
      </w:r>
    </w:p>
  </w:comment>
  <w:comment w:id="78" w:author="Gareth O'Neill" w:date="2025-11-12T12:13:00Z" w:initials="">
    <w:p w14:paraId="7457F232" w14:textId="77777777" w:rsidR="0076734D" w:rsidRDefault="0076734D" w:rsidP="0076734D">
      <w:pPr>
        <w:widowControl w:val="0"/>
        <w:spacing w:line="240" w:lineRule="auto"/>
        <w:rPr>
          <w:color w:val="000000"/>
        </w:rPr>
      </w:pPr>
      <w:r>
        <w:rPr>
          <w:color w:val="000000"/>
        </w:rPr>
        <w:t>Check if this is the right wording as title</w:t>
      </w:r>
    </w:p>
  </w:comment>
  <w:comment w:id="79" w:author="Stefan Liebler" w:date="2025-11-13T16:52:00Z" w:initials="">
    <w:p w14:paraId="6CF36597"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 w:id="80" w:author="Gareth O'Neill" w:date="2025-11-12T12:13:00Z" w:initials="">
    <w:p w14:paraId="508D54C1" w14:textId="77777777" w:rsidR="0076734D" w:rsidRDefault="0076734D" w:rsidP="0076734D">
      <w:pPr>
        <w:widowControl w:val="0"/>
        <w:spacing w:line="240" w:lineRule="auto"/>
        <w:rPr>
          <w:color w:val="000000"/>
        </w:rPr>
      </w:pPr>
      <w:r>
        <w:rPr>
          <w:color w:val="000000"/>
        </w:rPr>
        <w:t>Check if this is the right wording as title</w:t>
      </w:r>
    </w:p>
  </w:comment>
  <w:comment w:id="81" w:author="Stefan Liebler" w:date="2025-11-13T16:52:00Z" w:initials="">
    <w:p w14:paraId="58F9568A"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664427" w15:done="0"/>
  <w15:commentEx w15:paraId="5FFF5E2C" w15:done="0"/>
  <w15:commentEx w15:paraId="5EE63FF1" w15:done="0"/>
  <w15:commentEx w15:paraId="422FEEEC" w15:done="0"/>
  <w15:commentEx w15:paraId="43ED9C91" w15:done="0"/>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63EC3499" w15:done="0"/>
  <w15:commentEx w15:paraId="77AAABCB" w15:done="0"/>
  <w15:commentEx w15:paraId="698D7F42" w15:done="0"/>
  <w15:commentEx w15:paraId="7457F232" w15:done="0"/>
  <w15:commentEx w15:paraId="6CF36597" w15:done="0"/>
  <w15:commentEx w15:paraId="508D54C1" w15:done="0"/>
  <w15:commentEx w15:paraId="58F95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EAF48D" w16cex:dateUtc="2025-12-23T13:47:00Z">
    <w16cex:extLst>
      <w16:ext w16:uri="{CE6994B0-6A32-4C9F-8C6B-6E91EDA988CE}">
        <cr:reactions xmlns:cr="http://schemas.microsoft.com/office/comments/2020/reactions">
          <cr:reaction reactionType="1">
            <cr:reactionInfo dateUtc="2025-12-23T13:56:27Z">
              <cr:user userId="f48d55404bda9272" userProvider="Windows Live" userName="Vasileios Nikolaou"/>
            </cr:reactionInfo>
          </cr:reaction>
        </cr:reactions>
      </w16:ext>
    </w16cex:extLst>
  </w16cex:commentExtensible>
  <w16cex:commentExtensible w16cex:durableId="7CB3F3CA" w16cex:dateUtc="2025-12-23T13:47:00Z">
    <w16cex:extLst>
      <w16:ext w16:uri="{CE6994B0-6A32-4C9F-8C6B-6E91EDA988CE}">
        <cr:reactions xmlns:cr="http://schemas.microsoft.com/office/comments/2020/reactions">
          <cr:reaction reactionType="1">
            <cr:reactionInfo dateUtc="2025-12-23T13:58:59Z">
              <cr:user userId="f48d55404bda9272" userProvider="Windows Live" userName="Vasileios Nikolaou"/>
            </cr:reactionInfo>
          </cr:reaction>
        </cr:reactions>
      </w16:ext>
    </w16cex:extLst>
  </w16cex:commentExtensible>
  <w16cex:commentExtensible w16cex:durableId="41E5041A" w16cex:dateUtc="2025-12-23T13:47:00Z">
    <w16cex:extLst>
      <w16:ext w16:uri="{CE6994B0-6A32-4C9F-8C6B-6E91EDA988CE}">
        <cr:reactions xmlns:cr="http://schemas.microsoft.com/office/comments/2020/reactions">
          <cr:reaction reactionType="1">
            <cr:reactionInfo dateUtc="2025-12-23T13:59:22Z">
              <cr:user userId="f48d55404bda9272" userProvider="Windows Live" userName="Vasileios Nikolaou"/>
            </cr:reactionInfo>
          </cr:reaction>
        </cr:reactions>
      </w16:ext>
    </w16cex:extLst>
  </w16cex:commentExtensible>
  <w16cex:commentExtensible w16cex:durableId="23C890F1" w16cex:dateUtc="2025-12-23T13:47:00Z">
    <w16cex:extLst>
      <w16:ext w16:uri="{CE6994B0-6A32-4C9F-8C6B-6E91EDA988CE}">
        <cr:reactions xmlns:cr="http://schemas.microsoft.com/office/comments/2020/reactions">
          <cr:reaction reactionType="1">
            <cr:reactionInfo dateUtc="2025-12-23T13:59:23Z">
              <cr:user userId="f48d55404bda9272" userProvider="Windows Live" userName="Vasileios Nikolaou"/>
            </cr:reactionInfo>
          </cr:reaction>
        </cr:reactions>
      </w16:ext>
    </w16cex:extLst>
  </w16cex:commentExtensible>
  <w16cex:commentExtensible w16cex:durableId="147C23FD" w16cex:dateUtc="2025-12-23T13:47:00Z">
    <w16cex:extLst>
      <w16:ext w16:uri="{CE6994B0-6A32-4C9F-8C6B-6E91EDA988CE}">
        <cr:reactions xmlns:cr="http://schemas.microsoft.com/office/comments/2020/reactions">
          <cr:reaction reactionType="1">
            <cr:reactionInfo dateUtc="2025-12-23T13:59:32Z">
              <cr:user userId="f48d55404bda9272" userProvider="Windows Live" userName="Vasileios Nikolaou"/>
            </cr:reactionInfo>
          </cr:reaction>
        </cr:reactions>
      </w16:ext>
    </w16cex:extLst>
  </w16cex:commentExtensible>
  <w16cex:commentExtensible w16cex:durableId="7C29C53F" w16cex:dateUtc="2025-11-18T08:56:00Z"/>
  <w16cex:commentExtensible w16cex:durableId="0E810D2D" w16cex:dateUtc="2025-11-18T08:56:00Z"/>
  <w16cex:commentExtensible w16cex:durableId="167B6143" w16cex:dateUtc="2025-11-18T08:56:00Z"/>
  <w16cex:commentExtensible w16cex:durableId="23672D51" w16cex:dateUtc="2025-11-18T08:56:00Z"/>
  <w16cex:commentExtensible w16cex:durableId="2098AF96" w16cex:dateUtc="2025-11-18T08:56:00Z"/>
  <w16cex:commentExtensible w16cex:durableId="268E5BF3" w16cex:dateUtc="2025-11-18T08:56:00Z"/>
  <w16cex:commentExtensible w16cex:durableId="5274E05E" w16cex:dateUtc="2025-11-18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664427" w16cid:durableId="2EEAF48D"/>
  <w16cid:commentId w16cid:paraId="5FFF5E2C" w16cid:durableId="7CB3F3CA"/>
  <w16cid:commentId w16cid:paraId="5EE63FF1" w16cid:durableId="41E5041A"/>
  <w16cid:commentId w16cid:paraId="422FEEEC" w16cid:durableId="23C890F1"/>
  <w16cid:commentId w16cid:paraId="43ED9C91" w16cid:durableId="147C23FD"/>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63EC3499" w16cid:durableId="7C29C53F"/>
  <w16cid:commentId w16cid:paraId="77AAABCB" w16cid:durableId="0E810D2D"/>
  <w16cid:commentId w16cid:paraId="698D7F42" w16cid:durableId="167B6143"/>
  <w16cid:commentId w16cid:paraId="7457F232" w16cid:durableId="23672D51"/>
  <w16cid:commentId w16cid:paraId="6CF36597" w16cid:durableId="2098AF96"/>
  <w16cid:commentId w16cid:paraId="508D54C1" w16cid:durableId="268E5BF3"/>
  <w16cid:commentId w16cid:paraId="58F9568A" w16cid:durableId="5274E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352DB" w14:textId="77777777" w:rsidR="00E24A08" w:rsidRDefault="00E24A08">
      <w:pPr>
        <w:spacing w:line="240" w:lineRule="auto"/>
      </w:pPr>
      <w:r>
        <w:separator/>
      </w:r>
    </w:p>
  </w:endnote>
  <w:endnote w:type="continuationSeparator" w:id="0">
    <w:p w14:paraId="26853D69" w14:textId="77777777" w:rsidR="00E24A08" w:rsidRDefault="00E24A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F90EE" w14:textId="77777777" w:rsidR="00E24A08" w:rsidRDefault="00E24A08">
      <w:pPr>
        <w:spacing w:line="240" w:lineRule="auto"/>
      </w:pPr>
      <w:r>
        <w:separator/>
      </w:r>
    </w:p>
  </w:footnote>
  <w:footnote w:type="continuationSeparator" w:id="0">
    <w:p w14:paraId="13C56F39" w14:textId="77777777" w:rsidR="00E24A08" w:rsidRDefault="00E24A0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2C7703DB"/>
    <w:multiLevelType w:val="hybridMultilevel"/>
    <w:tmpl w:val="19D2F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367919"/>
    <w:multiLevelType w:val="multilevel"/>
    <w:tmpl w:val="B058967A"/>
    <w:lvl w:ilvl="0">
      <w:start w:val="9"/>
      <w:numFmt w:val="decimal"/>
      <w:lvlText w:val="%1."/>
      <w:lvlJc w:val="right"/>
      <w:pPr>
        <w:ind w:left="720" w:hanging="360"/>
      </w:pPr>
      <w:rPr>
        <w:rFonts w:hint="default"/>
        <w:strike w:val="0"/>
        <w:dstrike w:val="0"/>
        <w:u w:val="none"/>
        <w:effect w:val="none"/>
      </w:rPr>
    </w:lvl>
    <w:lvl w:ilvl="1">
      <w:start w:val="1"/>
      <w:numFmt w:val="decimal"/>
      <w:lvlText w:val="%1.%2."/>
      <w:lvlJc w:val="right"/>
      <w:pPr>
        <w:ind w:left="1440" w:hanging="360"/>
      </w:pPr>
      <w:rPr>
        <w:rFonts w:hint="default"/>
        <w:strike w:val="0"/>
        <w:dstrike w:val="0"/>
        <w:u w:val="none"/>
        <w:effect w:val="none"/>
      </w:rPr>
    </w:lvl>
    <w:lvl w:ilvl="2">
      <w:start w:val="1"/>
      <w:numFmt w:val="decimal"/>
      <w:lvlText w:val="%1.%2.%3."/>
      <w:lvlJc w:val="right"/>
      <w:pPr>
        <w:ind w:left="2160" w:hanging="360"/>
      </w:pPr>
      <w:rPr>
        <w:rFonts w:hint="default"/>
        <w:strike w:val="0"/>
        <w:dstrike w:val="0"/>
        <w:u w:val="none"/>
        <w:effect w:val="none"/>
      </w:rPr>
    </w:lvl>
    <w:lvl w:ilvl="3">
      <w:start w:val="1"/>
      <w:numFmt w:val="decimal"/>
      <w:lvlText w:val="%1.%2.%3.%4."/>
      <w:lvlJc w:val="right"/>
      <w:pPr>
        <w:ind w:left="2880" w:hanging="360"/>
      </w:pPr>
      <w:rPr>
        <w:rFonts w:hint="default"/>
        <w:strike w:val="0"/>
        <w:dstrike w:val="0"/>
        <w:u w:val="none"/>
        <w:effect w:val="none"/>
      </w:rPr>
    </w:lvl>
    <w:lvl w:ilvl="4">
      <w:start w:val="1"/>
      <w:numFmt w:val="decimal"/>
      <w:lvlText w:val="%1.%2.%3.%4.%5."/>
      <w:lvlJc w:val="right"/>
      <w:pPr>
        <w:ind w:left="3600" w:hanging="360"/>
      </w:pPr>
      <w:rPr>
        <w:rFonts w:hint="default"/>
        <w:strike w:val="0"/>
        <w:dstrike w:val="0"/>
        <w:u w:val="none"/>
        <w:effect w:val="none"/>
      </w:rPr>
    </w:lvl>
    <w:lvl w:ilvl="5">
      <w:start w:val="1"/>
      <w:numFmt w:val="decimal"/>
      <w:lvlText w:val="%1.%2.%3.%4.%5.%6."/>
      <w:lvlJc w:val="right"/>
      <w:pPr>
        <w:ind w:left="4320" w:hanging="360"/>
      </w:pPr>
      <w:rPr>
        <w:rFonts w:hint="default"/>
        <w:strike w:val="0"/>
        <w:dstrike w:val="0"/>
        <w:u w:val="none"/>
        <w:effect w:val="none"/>
      </w:rPr>
    </w:lvl>
    <w:lvl w:ilvl="6">
      <w:start w:val="1"/>
      <w:numFmt w:val="decimal"/>
      <w:lvlText w:val="%1.%2.%3.%4.%5.%6.%7."/>
      <w:lvlJc w:val="right"/>
      <w:pPr>
        <w:ind w:left="5040" w:hanging="360"/>
      </w:pPr>
      <w:rPr>
        <w:rFonts w:hint="default"/>
        <w:strike w:val="0"/>
        <w:dstrike w:val="0"/>
        <w:u w:val="none"/>
        <w:effect w:val="none"/>
      </w:rPr>
    </w:lvl>
    <w:lvl w:ilvl="7">
      <w:start w:val="1"/>
      <w:numFmt w:val="decimal"/>
      <w:lvlText w:val="%1.%2.%3.%4.%5.%6.%7.%8."/>
      <w:lvlJc w:val="right"/>
      <w:pPr>
        <w:ind w:left="5760" w:hanging="360"/>
      </w:pPr>
      <w:rPr>
        <w:rFonts w:hint="default"/>
        <w:strike w:val="0"/>
        <w:dstrike w:val="0"/>
        <w:u w:val="none"/>
        <w:effect w:val="none"/>
      </w:rPr>
    </w:lvl>
    <w:lvl w:ilvl="8">
      <w:start w:val="1"/>
      <w:numFmt w:val="decimal"/>
      <w:lvlText w:val="%1.%2.%3.%4.%5.%6.%7.%8.%9."/>
      <w:lvlJc w:val="right"/>
      <w:pPr>
        <w:ind w:left="6480" w:hanging="360"/>
      </w:pPr>
      <w:rPr>
        <w:rFonts w:hint="default"/>
        <w:strike w:val="0"/>
        <w:dstrike w:val="0"/>
        <w:u w:val="none"/>
        <w:effect w:val="none"/>
      </w:rPr>
    </w:lvl>
  </w:abstractNum>
  <w:abstractNum w:abstractNumId="4"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4"/>
  </w:num>
  <w:num w:numId="3" w16cid:durableId="1742021626">
    <w:abstractNumId w:val="2"/>
  </w:num>
  <w:num w:numId="4" w16cid:durableId="1716928784">
    <w:abstractNumId w:val="3"/>
  </w:num>
  <w:num w:numId="5" w16cid:durableId="112328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7FC"/>
    <w:rsid w:val="00015A95"/>
    <w:rsid w:val="0003371A"/>
    <w:rsid w:val="00041359"/>
    <w:rsid w:val="00041C41"/>
    <w:rsid w:val="00064712"/>
    <w:rsid w:val="000756A3"/>
    <w:rsid w:val="00084AFD"/>
    <w:rsid w:val="00086443"/>
    <w:rsid w:val="000919F1"/>
    <w:rsid w:val="00093290"/>
    <w:rsid w:val="0009396C"/>
    <w:rsid w:val="000A3FB5"/>
    <w:rsid w:val="000A4926"/>
    <w:rsid w:val="000B30AA"/>
    <w:rsid w:val="000B6F54"/>
    <w:rsid w:val="000C49F5"/>
    <w:rsid w:val="000C51AA"/>
    <w:rsid w:val="000D46F1"/>
    <w:rsid w:val="000D5CD4"/>
    <w:rsid w:val="000E64D0"/>
    <w:rsid w:val="000F3782"/>
    <w:rsid w:val="0010079C"/>
    <w:rsid w:val="00106F4C"/>
    <w:rsid w:val="001137CD"/>
    <w:rsid w:val="0011568E"/>
    <w:rsid w:val="0011718A"/>
    <w:rsid w:val="00125869"/>
    <w:rsid w:val="00137B3F"/>
    <w:rsid w:val="0015091A"/>
    <w:rsid w:val="00160C70"/>
    <w:rsid w:val="00162129"/>
    <w:rsid w:val="00165489"/>
    <w:rsid w:val="001753E0"/>
    <w:rsid w:val="00191C0C"/>
    <w:rsid w:val="001A3F0C"/>
    <w:rsid w:val="001B2390"/>
    <w:rsid w:val="001D3883"/>
    <w:rsid w:val="001D50E0"/>
    <w:rsid w:val="001E1FBC"/>
    <w:rsid w:val="001E7AF6"/>
    <w:rsid w:val="001F1BA4"/>
    <w:rsid w:val="00200E5D"/>
    <w:rsid w:val="002150C9"/>
    <w:rsid w:val="002200AD"/>
    <w:rsid w:val="00221C91"/>
    <w:rsid w:val="0023613F"/>
    <w:rsid w:val="00244A47"/>
    <w:rsid w:val="00245D1F"/>
    <w:rsid w:val="00251151"/>
    <w:rsid w:val="00260C17"/>
    <w:rsid w:val="00260DF5"/>
    <w:rsid w:val="00262CA7"/>
    <w:rsid w:val="00266D41"/>
    <w:rsid w:val="00290734"/>
    <w:rsid w:val="00294953"/>
    <w:rsid w:val="00294B44"/>
    <w:rsid w:val="002A2340"/>
    <w:rsid w:val="002A2972"/>
    <w:rsid w:val="002C4F75"/>
    <w:rsid w:val="002C4F8B"/>
    <w:rsid w:val="002E0C83"/>
    <w:rsid w:val="002E4045"/>
    <w:rsid w:val="002E5FE9"/>
    <w:rsid w:val="002F770B"/>
    <w:rsid w:val="00301745"/>
    <w:rsid w:val="00340130"/>
    <w:rsid w:val="0034298E"/>
    <w:rsid w:val="00350009"/>
    <w:rsid w:val="0036037C"/>
    <w:rsid w:val="00361895"/>
    <w:rsid w:val="00374706"/>
    <w:rsid w:val="00376269"/>
    <w:rsid w:val="00377854"/>
    <w:rsid w:val="00397FD3"/>
    <w:rsid w:val="003D76FB"/>
    <w:rsid w:val="003E2A95"/>
    <w:rsid w:val="003F140A"/>
    <w:rsid w:val="00401623"/>
    <w:rsid w:val="00413BE9"/>
    <w:rsid w:val="004221EE"/>
    <w:rsid w:val="00426583"/>
    <w:rsid w:val="00434BC5"/>
    <w:rsid w:val="00437BF0"/>
    <w:rsid w:val="00441344"/>
    <w:rsid w:val="00464D26"/>
    <w:rsid w:val="004764E6"/>
    <w:rsid w:val="004772AF"/>
    <w:rsid w:val="0048235E"/>
    <w:rsid w:val="004829EC"/>
    <w:rsid w:val="00495244"/>
    <w:rsid w:val="004A3297"/>
    <w:rsid w:val="004A5B1E"/>
    <w:rsid w:val="004B248D"/>
    <w:rsid w:val="004B7B8F"/>
    <w:rsid w:val="004B7BC6"/>
    <w:rsid w:val="004D51CA"/>
    <w:rsid w:val="004D7E1E"/>
    <w:rsid w:val="004E1735"/>
    <w:rsid w:val="004F0249"/>
    <w:rsid w:val="004F3277"/>
    <w:rsid w:val="0050007E"/>
    <w:rsid w:val="00501D3A"/>
    <w:rsid w:val="00502F85"/>
    <w:rsid w:val="00517350"/>
    <w:rsid w:val="0052088C"/>
    <w:rsid w:val="00534115"/>
    <w:rsid w:val="005365C9"/>
    <w:rsid w:val="00540EBA"/>
    <w:rsid w:val="00550747"/>
    <w:rsid w:val="005549BD"/>
    <w:rsid w:val="00572F8B"/>
    <w:rsid w:val="00581337"/>
    <w:rsid w:val="005841A1"/>
    <w:rsid w:val="005A4E0D"/>
    <w:rsid w:val="005C1321"/>
    <w:rsid w:val="005C7CFD"/>
    <w:rsid w:val="005D5AE0"/>
    <w:rsid w:val="005E0176"/>
    <w:rsid w:val="005E684D"/>
    <w:rsid w:val="005F1FEC"/>
    <w:rsid w:val="005F3230"/>
    <w:rsid w:val="005F49CB"/>
    <w:rsid w:val="006070F2"/>
    <w:rsid w:val="00612B68"/>
    <w:rsid w:val="0061763F"/>
    <w:rsid w:val="00634A26"/>
    <w:rsid w:val="00637FAE"/>
    <w:rsid w:val="006427DA"/>
    <w:rsid w:val="00651888"/>
    <w:rsid w:val="0066090A"/>
    <w:rsid w:val="006614AD"/>
    <w:rsid w:val="00671999"/>
    <w:rsid w:val="00672E4D"/>
    <w:rsid w:val="006756E9"/>
    <w:rsid w:val="00685132"/>
    <w:rsid w:val="00693C37"/>
    <w:rsid w:val="00695B40"/>
    <w:rsid w:val="006A79C0"/>
    <w:rsid w:val="006B44CE"/>
    <w:rsid w:val="006B61A8"/>
    <w:rsid w:val="006C26A6"/>
    <w:rsid w:val="006D2D10"/>
    <w:rsid w:val="00700096"/>
    <w:rsid w:val="00700BDB"/>
    <w:rsid w:val="00716493"/>
    <w:rsid w:val="00741A68"/>
    <w:rsid w:val="00747C60"/>
    <w:rsid w:val="007502FC"/>
    <w:rsid w:val="0076199C"/>
    <w:rsid w:val="0076734D"/>
    <w:rsid w:val="00770676"/>
    <w:rsid w:val="00774836"/>
    <w:rsid w:val="00776DE8"/>
    <w:rsid w:val="00782693"/>
    <w:rsid w:val="00785E05"/>
    <w:rsid w:val="007900BC"/>
    <w:rsid w:val="00793FEB"/>
    <w:rsid w:val="007970CE"/>
    <w:rsid w:val="00797AC5"/>
    <w:rsid w:val="007A5F8A"/>
    <w:rsid w:val="007B18F4"/>
    <w:rsid w:val="007B2F84"/>
    <w:rsid w:val="007D431E"/>
    <w:rsid w:val="007D4D03"/>
    <w:rsid w:val="007D5B2F"/>
    <w:rsid w:val="007F25DE"/>
    <w:rsid w:val="0081142B"/>
    <w:rsid w:val="0081710A"/>
    <w:rsid w:val="00817AD6"/>
    <w:rsid w:val="008213B4"/>
    <w:rsid w:val="00826E46"/>
    <w:rsid w:val="008277E6"/>
    <w:rsid w:val="00831CE2"/>
    <w:rsid w:val="00837430"/>
    <w:rsid w:val="00850371"/>
    <w:rsid w:val="00860E22"/>
    <w:rsid w:val="00867DF4"/>
    <w:rsid w:val="00875D03"/>
    <w:rsid w:val="008768AA"/>
    <w:rsid w:val="0089561E"/>
    <w:rsid w:val="00897E00"/>
    <w:rsid w:val="008A0330"/>
    <w:rsid w:val="008A16CC"/>
    <w:rsid w:val="008B519C"/>
    <w:rsid w:val="008C2278"/>
    <w:rsid w:val="008C2915"/>
    <w:rsid w:val="008D6209"/>
    <w:rsid w:val="008E4B6C"/>
    <w:rsid w:val="008E4D83"/>
    <w:rsid w:val="008F24F8"/>
    <w:rsid w:val="008F33FF"/>
    <w:rsid w:val="008F7E6E"/>
    <w:rsid w:val="00906F2D"/>
    <w:rsid w:val="00907612"/>
    <w:rsid w:val="00913081"/>
    <w:rsid w:val="00920598"/>
    <w:rsid w:val="009464C5"/>
    <w:rsid w:val="0095208F"/>
    <w:rsid w:val="009522D9"/>
    <w:rsid w:val="00955610"/>
    <w:rsid w:val="0097115C"/>
    <w:rsid w:val="009821B8"/>
    <w:rsid w:val="00985F00"/>
    <w:rsid w:val="00990512"/>
    <w:rsid w:val="009A0E76"/>
    <w:rsid w:val="009D2C24"/>
    <w:rsid w:val="009D32CC"/>
    <w:rsid w:val="009E30D8"/>
    <w:rsid w:val="009E5B2E"/>
    <w:rsid w:val="009E660C"/>
    <w:rsid w:val="00A02BEE"/>
    <w:rsid w:val="00A11478"/>
    <w:rsid w:val="00A15C3E"/>
    <w:rsid w:val="00A60197"/>
    <w:rsid w:val="00A66A83"/>
    <w:rsid w:val="00A67E32"/>
    <w:rsid w:val="00A70775"/>
    <w:rsid w:val="00A71F51"/>
    <w:rsid w:val="00A75C3A"/>
    <w:rsid w:val="00A808C7"/>
    <w:rsid w:val="00A819F2"/>
    <w:rsid w:val="00A8551E"/>
    <w:rsid w:val="00AB15EC"/>
    <w:rsid w:val="00AB2292"/>
    <w:rsid w:val="00AC0B79"/>
    <w:rsid w:val="00AC4F75"/>
    <w:rsid w:val="00AC7BDD"/>
    <w:rsid w:val="00AD21DD"/>
    <w:rsid w:val="00AD2E96"/>
    <w:rsid w:val="00AD73B3"/>
    <w:rsid w:val="00AE5E6A"/>
    <w:rsid w:val="00AE7F7B"/>
    <w:rsid w:val="00AF46BE"/>
    <w:rsid w:val="00AF58B3"/>
    <w:rsid w:val="00AF590E"/>
    <w:rsid w:val="00B04AF1"/>
    <w:rsid w:val="00B25B20"/>
    <w:rsid w:val="00B34AE6"/>
    <w:rsid w:val="00B3530C"/>
    <w:rsid w:val="00B41AB4"/>
    <w:rsid w:val="00B4389A"/>
    <w:rsid w:val="00B43D84"/>
    <w:rsid w:val="00B45DF6"/>
    <w:rsid w:val="00B509ED"/>
    <w:rsid w:val="00B56D47"/>
    <w:rsid w:val="00B614E1"/>
    <w:rsid w:val="00B71B20"/>
    <w:rsid w:val="00B82B37"/>
    <w:rsid w:val="00B9570E"/>
    <w:rsid w:val="00B97A4B"/>
    <w:rsid w:val="00BA0F89"/>
    <w:rsid w:val="00BA2092"/>
    <w:rsid w:val="00BA4BB4"/>
    <w:rsid w:val="00BA61D0"/>
    <w:rsid w:val="00BB4252"/>
    <w:rsid w:val="00BC17A8"/>
    <w:rsid w:val="00BC2676"/>
    <w:rsid w:val="00BC46D7"/>
    <w:rsid w:val="00BD40C8"/>
    <w:rsid w:val="00BE185A"/>
    <w:rsid w:val="00BF3E24"/>
    <w:rsid w:val="00BF4DFF"/>
    <w:rsid w:val="00BF7D8E"/>
    <w:rsid w:val="00C051BB"/>
    <w:rsid w:val="00C07430"/>
    <w:rsid w:val="00C20603"/>
    <w:rsid w:val="00C212D4"/>
    <w:rsid w:val="00C45B27"/>
    <w:rsid w:val="00C47CB1"/>
    <w:rsid w:val="00C56FA1"/>
    <w:rsid w:val="00C60F97"/>
    <w:rsid w:val="00C61DF9"/>
    <w:rsid w:val="00C6277D"/>
    <w:rsid w:val="00C822B0"/>
    <w:rsid w:val="00C83AB0"/>
    <w:rsid w:val="00C8606A"/>
    <w:rsid w:val="00C86AF2"/>
    <w:rsid w:val="00C975C2"/>
    <w:rsid w:val="00CA36D5"/>
    <w:rsid w:val="00CA5B1C"/>
    <w:rsid w:val="00CA6D2F"/>
    <w:rsid w:val="00CA6DA5"/>
    <w:rsid w:val="00CC341F"/>
    <w:rsid w:val="00CC7C6C"/>
    <w:rsid w:val="00CD4171"/>
    <w:rsid w:val="00CF0775"/>
    <w:rsid w:val="00D0495A"/>
    <w:rsid w:val="00D068FF"/>
    <w:rsid w:val="00D10683"/>
    <w:rsid w:val="00D1157E"/>
    <w:rsid w:val="00D11B2E"/>
    <w:rsid w:val="00D12702"/>
    <w:rsid w:val="00D22B65"/>
    <w:rsid w:val="00D33B32"/>
    <w:rsid w:val="00D43C70"/>
    <w:rsid w:val="00D638AD"/>
    <w:rsid w:val="00D66596"/>
    <w:rsid w:val="00D71587"/>
    <w:rsid w:val="00D73EC1"/>
    <w:rsid w:val="00D859D3"/>
    <w:rsid w:val="00D860CC"/>
    <w:rsid w:val="00D96323"/>
    <w:rsid w:val="00D9772D"/>
    <w:rsid w:val="00DA0E4D"/>
    <w:rsid w:val="00DA360D"/>
    <w:rsid w:val="00DA4334"/>
    <w:rsid w:val="00DA7B11"/>
    <w:rsid w:val="00DB4EA5"/>
    <w:rsid w:val="00DD5ACD"/>
    <w:rsid w:val="00DE4632"/>
    <w:rsid w:val="00DF11AA"/>
    <w:rsid w:val="00DF37BF"/>
    <w:rsid w:val="00DF3B36"/>
    <w:rsid w:val="00DF6976"/>
    <w:rsid w:val="00E02FD1"/>
    <w:rsid w:val="00E04808"/>
    <w:rsid w:val="00E07EC7"/>
    <w:rsid w:val="00E13FA3"/>
    <w:rsid w:val="00E15549"/>
    <w:rsid w:val="00E22106"/>
    <w:rsid w:val="00E24A08"/>
    <w:rsid w:val="00E35380"/>
    <w:rsid w:val="00E3573D"/>
    <w:rsid w:val="00E50350"/>
    <w:rsid w:val="00E50C4A"/>
    <w:rsid w:val="00E56771"/>
    <w:rsid w:val="00E65749"/>
    <w:rsid w:val="00E707EC"/>
    <w:rsid w:val="00E72F56"/>
    <w:rsid w:val="00E7429B"/>
    <w:rsid w:val="00E828B1"/>
    <w:rsid w:val="00EA6607"/>
    <w:rsid w:val="00EB583B"/>
    <w:rsid w:val="00EB59B8"/>
    <w:rsid w:val="00EC3B56"/>
    <w:rsid w:val="00ED0713"/>
    <w:rsid w:val="00ED5754"/>
    <w:rsid w:val="00EE0AC9"/>
    <w:rsid w:val="00EE2A9C"/>
    <w:rsid w:val="00EE6843"/>
    <w:rsid w:val="00EE6E40"/>
    <w:rsid w:val="00EF0C00"/>
    <w:rsid w:val="00F16FD2"/>
    <w:rsid w:val="00F2612A"/>
    <w:rsid w:val="00F274F7"/>
    <w:rsid w:val="00F31C75"/>
    <w:rsid w:val="00F3311C"/>
    <w:rsid w:val="00F42BA5"/>
    <w:rsid w:val="00F612FE"/>
    <w:rsid w:val="00F61437"/>
    <w:rsid w:val="00F64E1D"/>
    <w:rsid w:val="00F76BDA"/>
    <w:rsid w:val="00F82C52"/>
    <w:rsid w:val="00F84736"/>
    <w:rsid w:val="00F913E2"/>
    <w:rsid w:val="00FA06C7"/>
    <w:rsid w:val="00FA43E4"/>
    <w:rsid w:val="00FC67A1"/>
    <w:rsid w:val="00FD4CA6"/>
    <w:rsid w:val="00FE3275"/>
    <w:rsid w:val="00FF208E"/>
    <w:rsid w:val="00FF3678"/>
    <w:rsid w:val="00FF3EE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E04808"/>
    <w:rPr>
      <w:color w:val="0000FF" w:themeColor="hyperlink"/>
      <w:u w:val="single"/>
    </w:rPr>
  </w:style>
  <w:style w:type="character" w:styleId="UnresolvedMention">
    <w:name w:val="Unresolved Mention"/>
    <w:basedOn w:val="DefaultParagraphFont"/>
    <w:uiPriority w:val="99"/>
    <w:semiHidden/>
    <w:unhideWhenUsed/>
    <w:rsid w:val="00E048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zenodo.org/record/7423953" TargetMode="External"/><Relationship Id="rId18" Type="http://schemas.openxmlformats.org/officeDocument/2006/relationships/hyperlink" Target="https://zenodo.org/record/7410760"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www.go-fair.org/fair-principles" TargetMode="External"/><Relationship Id="rId7" Type="http://schemas.openxmlformats.org/officeDocument/2006/relationships/comments" Target="comments.xml"/><Relationship Id="rId12" Type="http://schemas.openxmlformats.org/officeDocument/2006/relationships/hyperlink" Target="https://ec.europa.eu/transparency/expert-groups-register/screen/expert-groups/consult?lang=en&amp;groupID=3756" TargetMode="External"/><Relationship Id="rId17" Type="http://schemas.openxmlformats.org/officeDocument/2006/relationships/hyperlink" Target="https://cordis.europa.eu/project/id/101148217"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eoscobservatory.eosc-portal.eu" TargetMode="External"/><Relationship Id="rId20" Type="http://schemas.openxmlformats.org/officeDocument/2006/relationships/hyperlink" Target="https://zenodo.org/records/17704792"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dis.europa.eu/project/id/101017536" TargetMode="External"/><Relationship Id="rId24" Type="http://schemas.openxmlformats.org/officeDocument/2006/relationships/hyperlink" Target="https://open-science-cloud.ec.europa.eu" TargetMode="External"/><Relationship Id="rId5" Type="http://schemas.openxmlformats.org/officeDocument/2006/relationships/footnotes" Target="footnotes.xml"/><Relationship Id="rId15" Type="http://schemas.openxmlformats.org/officeDocument/2006/relationships/hyperlink" Target="https://zenodo.org/communities/eoscobservatory" TargetMode="External"/><Relationship Id="rId23" Type="http://schemas.openxmlformats.org/officeDocument/2006/relationships/hyperlink" Target="https://eoscfuture.eu/ker/eosc-core" TargetMode="External"/><Relationship Id="rId28"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hyperlink" Target="https://zenodo.org/records/17704636"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zenodo.org/record/7550798" TargetMode="External"/><Relationship Id="rId22" Type="http://schemas.openxmlformats.org/officeDocument/2006/relationships/hyperlink" Target="https://eoscfuture.eu/ker/eosc-exchange" TargetMode="Externa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27364</TotalTime>
  <Pages>28</Pages>
  <Words>9051</Words>
  <Characters>51591</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279</cp:revision>
  <dcterms:created xsi:type="dcterms:W3CDTF">2025-11-12T11:04:00Z</dcterms:created>
  <dcterms:modified xsi:type="dcterms:W3CDTF">2026-01-12T10:10:00Z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