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77777777" w:rsidR="00A02BEE" w:rsidRDefault="00000000">
      <w:pPr>
        <w:pStyle w:val="normal1"/>
        <w:jc w:val="center"/>
      </w:pPr>
      <w:r>
        <w:rPr>
          <w:i/>
        </w:rPr>
        <w:t>Figure 2: Share of EU Countries with a National Policy on Open Access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77777777"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Pr>
          <w:highlight w:val="yellow"/>
        </w:rPr>
        <w:t>Question6.3[3]</w:t>
      </w:r>
      <w:r>
        <w:t>} since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77777777"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Pr>
          <w:highlight w:val="yellow"/>
        </w:rPr>
        <w:t>Question6.4[3]</w:t>
      </w:r>
      <w:r>
        <w:t>}  since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77777777"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Pr>
          <w:highlight w:val="yellow"/>
        </w:rPr>
        <w:t>Question6.5[3]</w:t>
      </w:r>
      <w:r>
        <w:t>} since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77777777"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Pr>
          <w:highlight w:val="yellow"/>
        </w:rPr>
        <w:t>Question7[1]</w:t>
      </w:r>
      <w:r>
        <w:t>} since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77777777"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Pr>
          <w:highlight w:val="yellow"/>
        </w:rPr>
        <w:t>Question54[1]</w:t>
      </w:r>
      <w:r>
        <w:t>} since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77777777" w:rsidR="00A02BEE" w:rsidRDefault="00000000">
      <w:pPr>
        <w:pStyle w:val="normal1"/>
        <w:widowControl w:val="0"/>
        <w:spacing w:line="240" w:lineRule="auto"/>
      </w:pPr>
      <w:r>
        <w:t>There is finally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of responding EU countries are not investing or have not stated the amount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 EU countries are not investing or have not stated the amount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 EU countries are not investing or have not stated the amount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pPr>
        <w:pStyle w:val="normal2"/>
        <w:jc w:val="center"/>
      </w:pPr>
      <w:r>
        <w:rPr>
          <w:i/>
          <w:iCs/>
        </w:rPr>
        <w:t>Figure 42: Trend in EU Countries with a National Policy on Data Management</w:t>
      </w:r>
    </w:p>
    <w:p w14:paraId="2085B5D9" w14:textId="77777777" w:rsidR="00A02BEE" w:rsidRDefault="00A02BEE">
      <w:pPr>
        <w:pStyle w:val="normal2"/>
      </w:pPr>
    </w:p>
    <w:p w14:paraId="449DF6C3" w14:textId="316F821B"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AF46BE">
        <w:t>{</w:t>
      </w:r>
      <w:r w:rsidR="00AF46BE">
        <w:rPr>
          <w:shd w:val="clear" w:color="auto" w:fill="FFFF00"/>
        </w:rPr>
        <w:t>Question14[1]</w:t>
      </w:r>
      <w:r w:rsidR="00AF46BE">
        <w:t>}</w:t>
      </w:r>
      <w:r>
        <w:t xml:space="preserve">since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2202124E" w:rsidR="00A02BEE" w:rsidRDefault="00000000">
      <w:pPr>
        <w:pStyle w:val="normal2"/>
        <w:widowControl w:val="0"/>
        <w:spacing w:line="240" w:lineRule="auto"/>
      </w:pPr>
      <w:r>
        <w:t xml:space="preserve">There is lastly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0F53D51D"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473C6CB5"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 EU countries have a national policy on open source software whereby </w:t>
      </w:r>
      <w:r w:rsidR="00ED0713">
        <w:t>{</w:t>
      </w:r>
      <w:r w:rsidR="00ED0713">
        <w:rPr>
          <w:shd w:val="clear" w:color="auto" w:fill="FFFF00"/>
        </w:rPr>
        <w:t>Question22[1]</w:t>
      </w:r>
      <w:r w:rsidR="00ED0713">
        <w:t>}</w:t>
      </w:r>
      <w:r>
        <w:t xml:space="preserve"> are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B65BBFC"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Question23[0]</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2DFC2AB"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Question70[0]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0D72BB"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Question22[4]</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2BC8A237"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54DB714"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747C60">
        <w:t>{</w:t>
      </w:r>
      <w:r w:rsidR="00747C60">
        <w:rPr>
          <w:shd w:val="clear" w:color="auto" w:fill="FFFF00"/>
        </w:rPr>
        <w:t>Question70[1]</w:t>
      </w:r>
      <w:r w:rsidR="00747C60">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0BCAB01B"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C67ADE3"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7D21A08"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 EU countries are not investing or have not stated the amount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D6C4F32"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7061C6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7"/>
      <w:r>
        <w:commentReference w:id="7"/>
      </w:r>
      <w:r>
        <w:t xml:space="preserve"> </w:t>
      </w:r>
      <w:r w:rsidR="008F33FF">
        <w:t>{</w:t>
      </w:r>
      <w:r w:rsidR="008F33FF">
        <w:rPr>
          <w:shd w:val="clear" w:color="auto" w:fill="FFFF00"/>
        </w:rPr>
        <w:t>Question</w:t>
      </w:r>
      <w:r w:rsidR="008F33FF">
        <w:rPr>
          <w:shd w:val="clear" w:color="auto" w:fill="FFFF00"/>
        </w:rPr>
        <w:t>30</w:t>
      </w:r>
      <w:r w:rsidR="008F33FF">
        <w:t>}</w:t>
      </w:r>
      <w:r>
        <w:t xml:space="preserve"> of responding EU countries have a national policy on connecting repositories to EOSC whereby </w:t>
      </w:r>
      <w:r w:rsidR="008F33FF">
        <w:t>{</w:t>
      </w:r>
      <w:r w:rsidR="008F33FF">
        <w:rPr>
          <w:shd w:val="clear" w:color="auto" w:fill="FFFF00"/>
        </w:rPr>
        <w:t>Question30</w:t>
      </w:r>
      <w:r w:rsidR="008F33FF">
        <w:rPr>
          <w:shd w:val="clear" w:color="auto" w:fill="FFFF00"/>
        </w:rPr>
        <w:t>.1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w:t>
      </w:r>
      <w:r>
        <w:rPr>
          <w:i/>
          <w:highlight w:val="yellow"/>
        </w:rPr>
        <w:t>5</w:t>
      </w:r>
      <w:r>
        <w:rPr>
          <w:i/>
          <w:highlight w:val="yellow"/>
        </w:rPr>
        <w:t>}</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w:t>
      </w:r>
      <w:r>
        <w:rPr>
          <w:i/>
          <w:highlight w:val="yellow"/>
        </w:rPr>
        <w:t>54</w:t>
      </w:r>
      <w:r>
        <w:rPr>
          <w:i/>
          <w:highlight w:val="yellow"/>
        </w:rPr>
        <w:t>_0}</w:t>
      </w:r>
    </w:p>
    <w:p w14:paraId="4B1D3218" w14:textId="35AD3955" w:rsidR="008F33FF" w:rsidRDefault="008F33FF" w:rsidP="008F33FF">
      <w:pPr>
        <w:pStyle w:val="normal1"/>
        <w:jc w:val="center"/>
        <w:rPr>
          <w:i/>
        </w:rPr>
      </w:pPr>
      <w:r>
        <w:rPr>
          <w:i/>
          <w:highlight w:val="yellow"/>
        </w:rPr>
        <w:t>{%pieChartImage_54_</w:t>
      </w:r>
      <w:r>
        <w:rPr>
          <w:i/>
          <w:highlight w:val="yellow"/>
        </w:rPr>
        <w:t>1</w:t>
      </w:r>
      <w:r>
        <w:rPr>
          <w:i/>
          <w:highlight w:val="yellow"/>
        </w:rPr>
        <w:t>}</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9216832"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w:t>
      </w:r>
      <w:r w:rsidR="00D22B65">
        <w:rPr>
          <w:shd w:val="clear" w:color="auto" w:fill="FFFF00"/>
        </w:rPr>
        <w:t>4</w:t>
      </w:r>
      <w:r w:rsidR="00D22B65">
        <w:t>}</w:t>
      </w:r>
      <w:r>
        <w:t xml:space="preserve"> of responding EU countries have a national policy on data stewardship whereby </w:t>
      </w:r>
      <w:r w:rsidR="00D22B65">
        <w:t>{</w:t>
      </w:r>
      <w:r w:rsidR="00D22B65">
        <w:rPr>
          <w:shd w:val="clear" w:color="auto" w:fill="FFFF00"/>
        </w:rPr>
        <w:t>Question3</w:t>
      </w:r>
      <w:r w:rsidR="00D22B65">
        <w:rPr>
          <w:shd w:val="clear" w:color="auto" w:fill="FFFF00"/>
        </w:rPr>
        <w:t>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w:t>
      </w:r>
      <w:r>
        <w:rPr>
          <w:i/>
          <w:highlight w:val="yellow"/>
        </w:rPr>
        <w:t>6</w:t>
      </w:r>
      <w:r>
        <w:rPr>
          <w:i/>
          <w:highlight w:val="yellow"/>
        </w:rPr>
        <w:t>}</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w:t>
      </w:r>
      <w:r>
        <w:rPr>
          <w:i/>
          <w:highlight w:val="yellow"/>
        </w:rPr>
        <w:t>5</w:t>
      </w:r>
      <w:r>
        <w:rPr>
          <w:i/>
          <w:highlight w:val="yellow"/>
        </w:rPr>
        <w:t>_0}</w:t>
      </w:r>
    </w:p>
    <w:p w14:paraId="52E460AD" w14:textId="0C9F1F48" w:rsidR="00D22B65" w:rsidRDefault="00D22B65" w:rsidP="00D22B65">
      <w:pPr>
        <w:pStyle w:val="normal1"/>
        <w:jc w:val="center"/>
        <w:rPr>
          <w:i/>
        </w:rPr>
      </w:pPr>
      <w:r>
        <w:rPr>
          <w:i/>
          <w:highlight w:val="yellow"/>
        </w:rPr>
        <w:t>{%pieChartImage_55_</w:t>
      </w:r>
      <w:r>
        <w:rPr>
          <w:i/>
          <w:highlight w:val="yellow"/>
        </w:rPr>
        <w:t>1</w:t>
      </w:r>
      <w:r>
        <w:rPr>
          <w:i/>
          <w:highlight w:val="yellow"/>
        </w:rPr>
        <w:t>}</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5C53EF95"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w:t>
      </w:r>
      <w:r w:rsidR="00502F85">
        <w:rPr>
          <w:shd w:val="clear" w:color="auto" w:fill="FFFF00"/>
        </w:rPr>
        <w:t>8</w:t>
      </w:r>
      <w:r w:rsidR="00502F85">
        <w:t>}</w:t>
      </w:r>
      <w:r>
        <w:t xml:space="preserve"> of responding EU countries have a national policy on long-term data preservation whereby </w:t>
      </w:r>
      <w:r w:rsidR="00502F85">
        <w:t>{</w:t>
      </w:r>
      <w:r w:rsidR="00502F85">
        <w:rPr>
          <w:shd w:val="clear" w:color="auto" w:fill="FFFF00"/>
        </w:rPr>
        <w:t>Question3</w:t>
      </w:r>
      <w:r w:rsidR="00502F85">
        <w:rPr>
          <w:shd w:val="clear" w:color="auto" w:fill="FFFF00"/>
        </w:rPr>
        <w:t>8</w:t>
      </w:r>
      <w:r w:rsidR="00502F85">
        <w:rPr>
          <w:shd w:val="clear" w:color="auto" w:fill="FFFF00"/>
        </w:rPr>
        <w:t>.1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w:t>
      </w:r>
      <w:r>
        <w:rPr>
          <w:i/>
          <w:highlight w:val="yellow"/>
        </w:rPr>
        <w:t>7</w:t>
      </w:r>
      <w:r>
        <w:rPr>
          <w:i/>
          <w:highlight w:val="yellow"/>
        </w:rPr>
        <w:t>}</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w:t>
      </w:r>
      <w:r>
        <w:rPr>
          <w:i/>
          <w:highlight w:val="yellow"/>
        </w:rPr>
        <w:t>6</w:t>
      </w:r>
      <w:r>
        <w:rPr>
          <w:i/>
          <w:highlight w:val="yellow"/>
        </w:rPr>
        <w:t>_0}</w:t>
      </w:r>
    </w:p>
    <w:p w14:paraId="3A99D3E0" w14:textId="613064D4" w:rsidR="00502F85" w:rsidRDefault="00502F85" w:rsidP="00502F85">
      <w:pPr>
        <w:pStyle w:val="normal1"/>
        <w:jc w:val="center"/>
        <w:rPr>
          <w:i/>
        </w:rPr>
      </w:pPr>
      <w:r>
        <w:rPr>
          <w:i/>
          <w:highlight w:val="yellow"/>
        </w:rPr>
        <w:t>{%pieChartImage_56_</w:t>
      </w:r>
      <w:r>
        <w:rPr>
          <w:i/>
          <w:highlight w:val="yellow"/>
        </w:rPr>
        <w:t>1</w:t>
      </w:r>
      <w:r>
        <w:rPr>
          <w:i/>
          <w:highlight w:val="yellow"/>
        </w:rPr>
        <w:t>}</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0271FE1C"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w:t>
      </w:r>
      <w:r>
        <w:rPr>
          <w:i/>
          <w:highlight w:val="yellow"/>
        </w:rPr>
        <w:t>8</w:t>
      </w:r>
      <w:r>
        <w:rPr>
          <w:i/>
          <w:highlight w:val="yellow"/>
        </w:rPr>
        <w:t>}</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w:t>
      </w:r>
      <w:r>
        <w:rPr>
          <w:i/>
          <w:highlight w:val="yellow"/>
        </w:rPr>
        <w:t>7</w:t>
      </w:r>
      <w:r>
        <w:rPr>
          <w:i/>
          <w:highlight w:val="yellow"/>
        </w:rPr>
        <w:t>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6BEE9C68"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w:t>
      </w:r>
      <w:r w:rsidR="000C51AA">
        <w:rPr>
          <w:shd w:val="clear" w:color="auto" w:fill="FFFF00"/>
        </w:rPr>
        <w:t>5</w:t>
      </w:r>
      <w:r w:rsidR="000C51AA">
        <w:t>}</w:t>
      </w:r>
      <w:r>
        <w:t xml:space="preserve">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w:t>
      </w:r>
      <w:r>
        <w:rPr>
          <w:i/>
          <w:highlight w:val="yellow"/>
        </w:rPr>
        <w:t>9</w:t>
      </w:r>
      <w:r>
        <w:rPr>
          <w:i/>
          <w:highlight w:val="yellow"/>
        </w:rPr>
        <w:t>}</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w:t>
      </w:r>
      <w:r>
        <w:rPr>
          <w:i/>
          <w:highlight w:val="yellow"/>
        </w:rPr>
        <w:t>8</w:t>
      </w:r>
      <w:r>
        <w:rPr>
          <w:i/>
          <w:highlight w:val="yellow"/>
        </w:rPr>
        <w:t>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1D85439D"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w:t>
      </w:r>
      <w:r w:rsidR="00B41AB4">
        <w:rPr>
          <w:shd w:val="clear" w:color="auto" w:fill="FFFF00"/>
        </w:rPr>
        <w:t>9</w:t>
      </w:r>
      <w:r w:rsidR="00B41AB4">
        <w:t>}</w:t>
      </w:r>
      <w:r>
        <w:t xml:space="preserve">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w:t>
      </w:r>
      <w:r>
        <w:rPr>
          <w:i/>
          <w:highlight w:val="yellow"/>
        </w:rPr>
        <w:t>60</w:t>
      </w:r>
      <w:r>
        <w:rPr>
          <w:i/>
          <w:highlight w:val="yellow"/>
        </w:rPr>
        <w:t>}</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w:t>
      </w:r>
      <w:r>
        <w:rPr>
          <w:i/>
          <w:highlight w:val="yellow"/>
        </w:rPr>
        <w:t>9</w:t>
      </w:r>
      <w:r>
        <w:rPr>
          <w:i/>
          <w:highlight w:val="yellow"/>
        </w:rPr>
        <w:t>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0497DA8F"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w:t>
      </w:r>
      <w:r w:rsidR="00990512">
        <w:rPr>
          <w:shd w:val="clear" w:color="auto" w:fill="FFFF00"/>
        </w:rPr>
        <w:t>78</w:t>
      </w:r>
      <w:r w:rsidR="00990512">
        <w:t>}</w:t>
      </w:r>
      <w:r>
        <w:t xml:space="preserve">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w:t>
      </w:r>
      <w:r>
        <w:rPr>
          <w:i/>
          <w:highlight w:val="yellow"/>
        </w:rPr>
        <w:t>1</w:t>
      </w:r>
      <w:r>
        <w:rPr>
          <w:i/>
          <w:highlight w:val="yellow"/>
        </w:rPr>
        <w:t>}</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w:t>
      </w:r>
      <w:r>
        <w:rPr>
          <w:i/>
          <w:highlight w:val="yellow"/>
        </w:rPr>
        <w:t>60</w:t>
      </w:r>
      <w:r>
        <w:rPr>
          <w:i/>
          <w:highlight w:val="yellow"/>
        </w:rPr>
        <w:t>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2FB9FFA4"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w:t>
      </w:r>
      <w:r w:rsidR="00990512">
        <w:rPr>
          <w:shd w:val="clear" w:color="auto" w:fill="FFFF00"/>
        </w:rPr>
        <w:t>82</w:t>
      </w:r>
      <w:r w:rsidR="00990512">
        <w:t>}</w:t>
      </w:r>
      <w:r>
        <w:t xml:space="preserve">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w:t>
      </w:r>
      <w:r>
        <w:rPr>
          <w:i/>
          <w:highlight w:val="yellow"/>
        </w:rPr>
        <w:t>2</w:t>
      </w:r>
      <w:r>
        <w:rPr>
          <w:i/>
          <w:highlight w:val="yellow"/>
        </w:rPr>
        <w:t>}</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w:t>
      </w:r>
      <w:r>
        <w:rPr>
          <w:i/>
          <w:highlight w:val="yellow"/>
        </w:rPr>
        <w:t>1</w:t>
      </w:r>
      <w:r>
        <w:rPr>
          <w:i/>
          <w:highlight w:val="yellow"/>
        </w:rPr>
        <w:t>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335BDE51"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w:t>
      </w:r>
      <w:r>
        <w:rPr>
          <w:i/>
          <w:highlight w:val="yellow"/>
        </w:rPr>
        <w:t>3</w:t>
      </w:r>
      <w:r>
        <w:rPr>
          <w:i/>
          <w:highlight w:val="yellow"/>
        </w:rPr>
        <w:t>}</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w:t>
      </w:r>
      <w:r w:rsidR="00990512">
        <w:rPr>
          <w:i/>
          <w:highlight w:val="yellow"/>
        </w:rPr>
        <w:t>2</w:t>
      </w:r>
      <w:r w:rsidR="00990512">
        <w:rPr>
          <w:i/>
          <w:highlight w:val="yellow"/>
        </w:rPr>
        <w:t>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0935477E"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w:t>
      </w:r>
      <w:r w:rsidR="00A66A83">
        <w:rPr>
          <w:highlight w:val="yellow"/>
        </w:rPr>
        <w:t>80</w:t>
      </w:r>
      <w:r w:rsidR="00A66A83">
        <w:rPr>
          <w:highlight w:val="yellow"/>
        </w:rPr>
        <w:t>[0]}</w:t>
      </w:r>
      <w:r>
        <w:t xml:space="preserve"> of responding EU countries are not investing or have not stated the amount of investments in connecting repositories to EOSC. </w:t>
      </w:r>
      <w:r w:rsidR="00A66A83">
        <w:t>{</w:t>
      </w:r>
      <w:r w:rsidR="00A66A83">
        <w:rPr>
          <w:highlight w:val="yellow"/>
        </w:rPr>
        <w:t>Question80[</w:t>
      </w:r>
      <w:r w:rsidR="00A66A83">
        <w:rPr>
          <w:highlight w:val="yellow"/>
        </w:rPr>
        <w:t>1</w:t>
      </w:r>
      <w:r w:rsidR="00A66A83">
        <w:rPr>
          <w:highlight w:val="yellow"/>
        </w:rPr>
        <w:t>]}</w:t>
      </w:r>
      <w:r>
        <w:t xml:space="preserve">of EU countries invested &gt;0 to 50 €K, </w:t>
      </w:r>
      <w:r w:rsidR="00A66A83">
        <w:t>{</w:t>
      </w:r>
      <w:r w:rsidR="00A66A83">
        <w:rPr>
          <w:highlight w:val="yellow"/>
        </w:rPr>
        <w:t>Question80[</w:t>
      </w:r>
      <w:r w:rsidR="00A66A83">
        <w:rPr>
          <w:highlight w:val="yellow"/>
        </w:rPr>
        <w:t>2</w:t>
      </w:r>
      <w:r w:rsidR="00A66A83">
        <w:rPr>
          <w:highlight w:val="yellow"/>
        </w:rPr>
        <w:t>]}</w:t>
      </w:r>
      <w:r>
        <w:t xml:space="preserve"> &gt;50 to 100 €K, </w:t>
      </w:r>
      <w:r w:rsidR="00A66A83">
        <w:t>{</w:t>
      </w:r>
      <w:r w:rsidR="00A66A83">
        <w:rPr>
          <w:highlight w:val="yellow"/>
        </w:rPr>
        <w:t>Question80[</w:t>
      </w:r>
      <w:r w:rsidR="00A66A83">
        <w:rPr>
          <w:highlight w:val="yellow"/>
        </w:rPr>
        <w:t>3</w:t>
      </w:r>
      <w:r w:rsidR="00A66A83">
        <w:rPr>
          <w:highlight w:val="yellow"/>
        </w:rPr>
        <w:t>]}</w:t>
      </w:r>
      <w:r>
        <w:t xml:space="preserve"> &gt;100 to 250 €K, </w:t>
      </w:r>
      <w:r w:rsidR="00A66A83">
        <w:t>{</w:t>
      </w:r>
      <w:r w:rsidR="00A66A83">
        <w:rPr>
          <w:highlight w:val="yellow"/>
        </w:rPr>
        <w:t>Question80[</w:t>
      </w:r>
      <w:r w:rsidR="00A66A83">
        <w:rPr>
          <w:highlight w:val="yellow"/>
        </w:rPr>
        <w:t>4</w:t>
      </w:r>
      <w:r w:rsidR="00A66A83">
        <w:rPr>
          <w:highlight w:val="yellow"/>
        </w:rPr>
        <w:t>]}</w:t>
      </w:r>
      <w:r>
        <w:t xml:space="preserve"> &gt;250 to 500 €K, </w:t>
      </w:r>
      <w:r w:rsidR="00A66A83">
        <w:t>{</w:t>
      </w:r>
      <w:r w:rsidR="00A66A83">
        <w:rPr>
          <w:highlight w:val="yellow"/>
        </w:rPr>
        <w:t>Question80[</w:t>
      </w:r>
      <w:r w:rsidR="00A66A83">
        <w:rPr>
          <w:highlight w:val="yellow"/>
        </w:rPr>
        <w:t>5</w:t>
      </w:r>
      <w:r w:rsidR="00A66A83">
        <w:rPr>
          <w:highlight w:val="yellow"/>
        </w:rPr>
        <w:t>]}</w:t>
      </w:r>
      <w:r>
        <w:t xml:space="preserve"> &gt;500 to 1000 €K, and </w:t>
      </w:r>
      <w:r w:rsidR="00A66A83">
        <w:t>{</w:t>
      </w:r>
      <w:r w:rsidR="00A66A83">
        <w:rPr>
          <w:highlight w:val="yellow"/>
        </w:rPr>
        <w:t>Question80[</w:t>
      </w:r>
      <w:r w:rsidR="00A66A83">
        <w:rPr>
          <w:highlight w:val="yellow"/>
        </w:rPr>
        <w:t>6</w:t>
      </w:r>
      <w:r w:rsidR="00A66A83">
        <w:rPr>
          <w:highlight w:val="yellow"/>
        </w:rPr>
        <w:t>]}</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w:t>
      </w:r>
      <w:r>
        <w:rPr>
          <w:i/>
          <w:highlight w:val="yellow"/>
        </w:rPr>
        <w:t>4</w:t>
      </w:r>
      <w:r>
        <w:rPr>
          <w:i/>
          <w:highlight w:val="yellow"/>
        </w:rPr>
        <w:t>}</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65BE6114"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w:t>
      </w:r>
      <w:r w:rsidR="009A0E76">
        <w:rPr>
          <w:highlight w:val="yellow"/>
        </w:rPr>
        <w:t>4</w:t>
      </w:r>
      <w:r w:rsidR="009A0E76">
        <w:rPr>
          <w:highlight w:val="yellow"/>
        </w:rPr>
        <w:t>[0]}</w:t>
      </w:r>
      <w:r>
        <w:t xml:space="preserve"> of responding EU countries are not investing or have not stated the amount of investments in data stewardship. </w:t>
      </w:r>
      <w:r w:rsidR="009A0E76">
        <w:t>{</w:t>
      </w:r>
      <w:r w:rsidR="009A0E76">
        <w:rPr>
          <w:highlight w:val="yellow"/>
        </w:rPr>
        <w:t>Question84[</w:t>
      </w:r>
      <w:r w:rsidR="009A0E76">
        <w:rPr>
          <w:highlight w:val="yellow"/>
        </w:rPr>
        <w:t>1</w:t>
      </w:r>
      <w:r w:rsidR="009A0E76">
        <w:rPr>
          <w:highlight w:val="yellow"/>
        </w:rPr>
        <w:t>]}</w:t>
      </w:r>
      <w:r>
        <w:t xml:space="preserve"> of EU countries invested &gt;0 to 50 €K, </w:t>
      </w:r>
      <w:r w:rsidR="009A0E76">
        <w:t>{</w:t>
      </w:r>
      <w:r w:rsidR="009A0E76">
        <w:rPr>
          <w:highlight w:val="yellow"/>
        </w:rPr>
        <w:t>Question84[</w:t>
      </w:r>
      <w:r w:rsidR="009A0E76">
        <w:rPr>
          <w:highlight w:val="yellow"/>
        </w:rPr>
        <w:t>2</w:t>
      </w:r>
      <w:r w:rsidR="009A0E76">
        <w:rPr>
          <w:highlight w:val="yellow"/>
        </w:rPr>
        <w:t>]}</w:t>
      </w:r>
      <w:r>
        <w:t xml:space="preserve"> &gt;50 to 100 €K, </w:t>
      </w:r>
      <w:r w:rsidR="009A0E76">
        <w:t>{</w:t>
      </w:r>
      <w:r w:rsidR="009A0E76">
        <w:rPr>
          <w:highlight w:val="yellow"/>
        </w:rPr>
        <w:t>Question84[</w:t>
      </w:r>
      <w:r w:rsidR="009A0E76">
        <w:rPr>
          <w:highlight w:val="yellow"/>
        </w:rPr>
        <w:t>3</w:t>
      </w:r>
      <w:r w:rsidR="009A0E76">
        <w:rPr>
          <w:highlight w:val="yellow"/>
        </w:rPr>
        <w:t>]}</w:t>
      </w:r>
      <w:r>
        <w:t xml:space="preserve"> &gt;100 to 250 €K, </w:t>
      </w:r>
      <w:r w:rsidR="009A0E76">
        <w:t>{</w:t>
      </w:r>
      <w:r w:rsidR="009A0E76">
        <w:rPr>
          <w:highlight w:val="yellow"/>
        </w:rPr>
        <w:t>Question84[</w:t>
      </w:r>
      <w:r w:rsidR="009A0E76">
        <w:rPr>
          <w:highlight w:val="yellow"/>
        </w:rPr>
        <w:t>4</w:t>
      </w:r>
      <w:r w:rsidR="009A0E76">
        <w:rPr>
          <w:highlight w:val="yellow"/>
        </w:rPr>
        <w:t>]}</w:t>
      </w:r>
      <w:r>
        <w:t xml:space="preserve">&gt;250 to 500 €K, </w:t>
      </w:r>
      <w:r w:rsidR="009A0E76">
        <w:t>{</w:t>
      </w:r>
      <w:r w:rsidR="009A0E76">
        <w:rPr>
          <w:highlight w:val="yellow"/>
        </w:rPr>
        <w:t>Question84[</w:t>
      </w:r>
      <w:r w:rsidR="009A0E76">
        <w:rPr>
          <w:highlight w:val="yellow"/>
        </w:rPr>
        <w:t>5</w:t>
      </w:r>
      <w:r w:rsidR="009A0E76">
        <w:rPr>
          <w:highlight w:val="yellow"/>
        </w:rPr>
        <w:t>]}</w:t>
      </w:r>
      <w:r>
        <w:t xml:space="preserve"> &gt;500 to 1000 €K, and </w:t>
      </w:r>
      <w:r w:rsidR="009A0E76">
        <w:t>{</w:t>
      </w:r>
      <w:r w:rsidR="009A0E76">
        <w:rPr>
          <w:highlight w:val="yellow"/>
        </w:rPr>
        <w:t>Question84[</w:t>
      </w:r>
      <w:r w:rsidR="009A0E76">
        <w:rPr>
          <w:highlight w:val="yellow"/>
        </w:rPr>
        <w:t>6</w:t>
      </w:r>
      <w:r w:rsidR="009A0E76">
        <w:rPr>
          <w:highlight w:val="yellow"/>
        </w:rPr>
        <w:t>]}</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w:t>
      </w:r>
      <w:r>
        <w:rPr>
          <w:i/>
          <w:highlight w:val="yellow"/>
        </w:rPr>
        <w:t>5</w:t>
      </w:r>
      <w:r>
        <w:rPr>
          <w:i/>
          <w:highlight w:val="yellow"/>
        </w:rPr>
        <w:t>}</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w:t>
      </w:r>
      <w:r w:rsidR="009A0E76">
        <w:rPr>
          <w:highlight w:val="yellow"/>
        </w:rPr>
        <w:t>8</w:t>
      </w:r>
      <w:r w:rsidR="009A0E76">
        <w:rPr>
          <w:highlight w:val="yellow"/>
        </w:rPr>
        <w:t>[0]}</w:t>
      </w:r>
      <w:r>
        <w:t xml:space="preserve"> of responding EU countries are not investing or have not stated the amount of investments in long-term data preservation. </w:t>
      </w:r>
      <w:r w:rsidR="009A0E76">
        <w:t>{</w:t>
      </w:r>
      <w:r w:rsidR="009A0E76">
        <w:rPr>
          <w:highlight w:val="yellow"/>
        </w:rPr>
        <w:t>Question88[</w:t>
      </w:r>
      <w:r w:rsidR="009A0E76">
        <w:rPr>
          <w:highlight w:val="yellow"/>
        </w:rPr>
        <w:t>1</w:t>
      </w:r>
      <w:r w:rsidR="009A0E76">
        <w:rPr>
          <w:highlight w:val="yellow"/>
        </w:rPr>
        <w:t>]}</w:t>
      </w:r>
      <w:r>
        <w:t xml:space="preserve"> of EU countries invested &gt;0 to 50 €K, </w:t>
      </w:r>
      <w:r w:rsidR="009A0E76">
        <w:t>{</w:t>
      </w:r>
      <w:r w:rsidR="009A0E76">
        <w:rPr>
          <w:highlight w:val="yellow"/>
        </w:rPr>
        <w:t>Question88[</w:t>
      </w:r>
      <w:r w:rsidR="009A0E76">
        <w:rPr>
          <w:highlight w:val="yellow"/>
        </w:rPr>
        <w:t>2</w:t>
      </w:r>
      <w:r w:rsidR="009A0E76">
        <w:rPr>
          <w:highlight w:val="yellow"/>
        </w:rPr>
        <w:t>]}</w:t>
      </w:r>
      <w:r>
        <w:t xml:space="preserve"> &gt;50 to 100 €K, </w:t>
      </w:r>
      <w:r w:rsidR="009A0E76">
        <w:t>{</w:t>
      </w:r>
      <w:r w:rsidR="009A0E76">
        <w:rPr>
          <w:highlight w:val="yellow"/>
        </w:rPr>
        <w:t>Question88[</w:t>
      </w:r>
      <w:r w:rsidR="009A0E76">
        <w:rPr>
          <w:highlight w:val="yellow"/>
        </w:rPr>
        <w:t>3</w:t>
      </w:r>
      <w:r w:rsidR="009A0E76">
        <w:rPr>
          <w:highlight w:val="yellow"/>
        </w:rPr>
        <w:t>]}</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w:t>
      </w:r>
      <w:r>
        <w:rPr>
          <w:i/>
          <w:highlight w:val="yellow"/>
        </w:rPr>
        <w:t>6</w:t>
      </w:r>
      <w:r>
        <w:rPr>
          <w:i/>
          <w:highlight w:val="yellow"/>
        </w:rPr>
        <w:t>}</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w:t>
      </w:r>
      <w:r w:rsidR="00AC4F75">
        <w:rPr>
          <w:highlight w:val="yellow"/>
        </w:rPr>
        <w:t>30</w:t>
      </w:r>
      <w:r w:rsidR="00AC4F75">
        <w:rPr>
          <w:highlight w:val="yellow"/>
        </w:rPr>
        <w:t>[0]}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1</w:t>
      </w:r>
      <w:r w:rsidR="00AC4F75">
        <w:rPr>
          <w:highlight w:val="yellow"/>
        </w:rPr>
        <w:t>]}</w:t>
      </w:r>
      <w:r>
        <w:t xml:space="preserve"> since 2022 whereby there is </w:t>
      </w:r>
      <w:r w:rsidR="00AC4F75">
        <w:t>{</w:t>
      </w:r>
      <w:r w:rsidR="00AC4F75">
        <w:rPr>
          <w:highlight w:val="yellow"/>
        </w:rPr>
        <w:t>Question30[</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3</w:t>
      </w:r>
      <w:r w:rsidR="00AC4F75">
        <w:rPr>
          <w:highlight w:val="yellow"/>
        </w:rPr>
        <w:t>]}</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w:t>
      </w:r>
      <w:r>
        <w:rPr>
          <w:i/>
          <w:highlight w:val="yellow"/>
        </w:rPr>
        <w:t>7</w:t>
      </w:r>
      <w:r>
        <w:rPr>
          <w:i/>
          <w:highlight w:val="yellow"/>
        </w:rPr>
        <w:t>}</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w:t>
      </w:r>
      <w:r w:rsidR="00AC4F75">
        <w:rPr>
          <w:highlight w:val="yellow"/>
        </w:rPr>
        <w:t>4</w:t>
      </w:r>
      <w:r w:rsidR="00AC4F75">
        <w:rPr>
          <w:highlight w:val="yellow"/>
        </w:rPr>
        <w:t>[0]}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1</w:t>
      </w:r>
      <w:r w:rsidR="00AC4F75">
        <w:rPr>
          <w:highlight w:val="yellow"/>
        </w:rPr>
        <w:t>]}</w:t>
      </w:r>
      <w:r>
        <w:t xml:space="preserve"> since 2022 whereby there is </w:t>
      </w:r>
      <w:r w:rsidR="00AC4F75">
        <w:t>{</w:t>
      </w:r>
      <w:r w:rsidR="00AC4F75">
        <w:rPr>
          <w:highlight w:val="yellow"/>
        </w:rPr>
        <w:t>Question34[</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3</w:t>
      </w:r>
      <w:r w:rsidR="00AC4F75">
        <w:rPr>
          <w:highlight w:val="yellow"/>
        </w:rPr>
        <w:t>]}</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w:t>
      </w:r>
      <w:r>
        <w:rPr>
          <w:i/>
          <w:highlight w:val="yellow"/>
        </w:rPr>
        <w:t>8</w:t>
      </w:r>
      <w:r>
        <w:rPr>
          <w:i/>
          <w:highlight w:val="yellow"/>
        </w:rPr>
        <w:t>}</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w:t>
      </w:r>
      <w:r w:rsidR="005F3230">
        <w:rPr>
          <w:highlight w:val="yellow"/>
        </w:rPr>
        <w:t>8</w:t>
      </w:r>
      <w:r w:rsidR="005F3230">
        <w:rPr>
          <w:highlight w:val="yellow"/>
        </w:rPr>
        <w:t>[0]}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1</w:t>
      </w:r>
      <w:r w:rsidR="005F3230">
        <w:rPr>
          <w:highlight w:val="yellow"/>
        </w:rPr>
        <w:t>]}</w:t>
      </w:r>
      <w:r>
        <w:t xml:space="preserve"> since 2022 whereby there is </w:t>
      </w:r>
      <w:r w:rsidR="005F3230">
        <w:t>{</w:t>
      </w:r>
      <w:r w:rsidR="005F3230">
        <w:rPr>
          <w:highlight w:val="yellow"/>
        </w:rPr>
        <w:t>Question38[</w:t>
      </w:r>
      <w:r w:rsidR="005F3230">
        <w:rPr>
          <w:highlight w:val="yellow"/>
        </w:rPr>
        <w:t>2</w:t>
      </w:r>
      <w:r w:rsidR="005F3230">
        <w:rPr>
          <w:highlight w:val="yellow"/>
        </w:rPr>
        <w:t>]}</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3</w:t>
      </w:r>
      <w:r w:rsidR="005F3230">
        <w:rPr>
          <w:highlight w:val="yellow"/>
        </w:rPr>
        <w:t>]}</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w:t>
      </w:r>
      <w:r>
        <w:rPr>
          <w:i/>
          <w:highlight w:val="yellow"/>
        </w:rPr>
        <w:t>9</w:t>
      </w:r>
      <w:r>
        <w:rPr>
          <w:i/>
          <w:highlight w:val="yellow"/>
        </w:rPr>
        <w:t>}</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w:t>
      </w:r>
      <w:r w:rsidR="009E660C">
        <w:rPr>
          <w:highlight w:val="yellow"/>
        </w:rPr>
        <w:t>1</w:t>
      </w:r>
      <w:r w:rsidR="009E660C">
        <w:rPr>
          <w:highlight w:val="yellow"/>
        </w:rPr>
        <w:t>[0]}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w:t>
      </w:r>
      <w:r w:rsidR="009E660C">
        <w:rPr>
          <w:highlight w:val="yellow"/>
        </w:rPr>
        <w:t>1</w:t>
      </w:r>
      <w:r w:rsidR="009E660C">
        <w:rPr>
          <w:highlight w:val="yellow"/>
        </w:rPr>
        <w:t>]}</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w:t>
      </w:r>
      <w:r>
        <w:rPr>
          <w:i/>
          <w:highlight w:val="yellow"/>
        </w:rPr>
        <w:t>70</w:t>
      </w:r>
      <w:r>
        <w:rPr>
          <w:i/>
          <w:highlight w:val="yellow"/>
        </w:rPr>
        <w:t>}</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w:t>
      </w:r>
      <w:r w:rsidR="00EE6843">
        <w:rPr>
          <w:highlight w:val="yellow"/>
        </w:rPr>
        <w:t>5</w:t>
      </w:r>
      <w:r w:rsidR="00EE6843">
        <w:rPr>
          <w:highlight w:val="yellow"/>
        </w:rPr>
        <w:t>[0]}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5</w:t>
      </w:r>
      <w:r w:rsidR="00EE6843">
        <w:rPr>
          <w:highlight w:val="yellow"/>
        </w:rPr>
        <w:t>[</w:t>
      </w:r>
      <w:r w:rsidR="00EE6843">
        <w:rPr>
          <w:highlight w:val="yellow"/>
        </w:rPr>
        <w:t>1</w:t>
      </w:r>
      <w:r w:rsidR="00EE6843">
        <w:rPr>
          <w:highlight w:val="yellow"/>
        </w:rPr>
        <w:t>]}</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w:t>
      </w:r>
      <w:r>
        <w:rPr>
          <w:i/>
          <w:highlight w:val="yellow"/>
        </w:rPr>
        <w:t>1</w:t>
      </w:r>
      <w:r>
        <w:rPr>
          <w:i/>
          <w:highlight w:val="yellow"/>
        </w:rPr>
        <w:t>}</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2225CE72" w:rsidR="00A02BEE" w:rsidRDefault="00000000">
      <w:pPr>
        <w:pStyle w:val="normal2"/>
        <w:widowControl w:val="0"/>
        <w:spacing w:line="240" w:lineRule="auto"/>
      </w:pPr>
      <w:r>
        <w:t xml:space="preserve">There is lastly </w:t>
      </w:r>
      <w:r w:rsidR="00EE6843">
        <w:t>{</w:t>
      </w:r>
      <w:r w:rsidR="00EE6843">
        <w:rPr>
          <w:highlight w:val="yellow"/>
        </w:rPr>
        <w:t>Question3</w:t>
      </w:r>
      <w:r w:rsidR="00EE6843">
        <w:rPr>
          <w:highlight w:val="yellow"/>
        </w:rPr>
        <w:t>9</w:t>
      </w:r>
      <w:r w:rsidR="00EE6843">
        <w:rPr>
          <w:highlight w:val="yellow"/>
        </w:rPr>
        <w:t>[0]}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9</w:t>
      </w:r>
      <w:r w:rsidR="00EE6843">
        <w:rPr>
          <w:highlight w:val="yellow"/>
        </w:rPr>
        <w:t>[</w:t>
      </w:r>
      <w:r w:rsidR="00EE6843">
        <w:rPr>
          <w:highlight w:val="yellow"/>
        </w:rPr>
        <w:t>1</w:t>
      </w:r>
      <w:r w:rsidR="00EE6843">
        <w:rPr>
          <w:highlight w:val="yellow"/>
        </w:rPr>
        <w:t>]}</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w:t>
      </w:r>
      <w:r>
        <w:rPr>
          <w:i/>
          <w:highlight w:val="yellow"/>
        </w:rPr>
        <w:t>2</w:t>
      </w:r>
      <w:r>
        <w:rPr>
          <w:i/>
          <w:highlight w:val="yellow"/>
        </w:rPr>
        <w:t>}</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78</w:t>
      </w:r>
      <w:r w:rsidR="0081142B">
        <w:rPr>
          <w:highlight w:val="yellow"/>
        </w:rPr>
        <w:t>[0]}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w:t>
      </w:r>
      <w:r w:rsidR="0081142B">
        <w:rPr>
          <w:highlight w:val="yellow"/>
        </w:rPr>
        <w:t>1</w:t>
      </w:r>
      <w:r w:rsidR="0081142B">
        <w:rPr>
          <w:highlight w:val="yellow"/>
        </w:rPr>
        <w:t>]}</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w:t>
      </w:r>
      <w:r>
        <w:rPr>
          <w:i/>
          <w:highlight w:val="yellow"/>
        </w:rPr>
        <w:t>3</w:t>
      </w:r>
      <w:r>
        <w:rPr>
          <w:i/>
          <w:highlight w:val="yellow"/>
        </w:rPr>
        <w:t>}</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82</w:t>
      </w:r>
      <w:r w:rsidR="0081142B">
        <w:rPr>
          <w:highlight w:val="yellow"/>
        </w:rPr>
        <w:t>[0]}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w:t>
      </w:r>
      <w:r w:rsidR="0081142B">
        <w:rPr>
          <w:highlight w:val="yellow"/>
        </w:rPr>
        <w:t>82</w:t>
      </w:r>
      <w:r w:rsidR="0081142B">
        <w:rPr>
          <w:highlight w:val="yellow"/>
        </w:rPr>
        <w:t>[</w:t>
      </w:r>
      <w:r w:rsidR="0081142B">
        <w:rPr>
          <w:highlight w:val="yellow"/>
        </w:rPr>
        <w:t>1</w:t>
      </w:r>
      <w:r w:rsidR="0081142B">
        <w:rPr>
          <w:highlight w:val="yellow"/>
        </w:rPr>
        <w:t>]}</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w:t>
      </w:r>
      <w:r>
        <w:rPr>
          <w:i/>
          <w:highlight w:val="yellow"/>
        </w:rPr>
        <w:t>4</w:t>
      </w:r>
      <w:r>
        <w:rPr>
          <w:i/>
          <w:highlight w:val="yellow"/>
        </w:rPr>
        <w:t>}</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w:t>
      </w:r>
      <w:r w:rsidR="00C83AB0">
        <w:rPr>
          <w:highlight w:val="yellow"/>
        </w:rPr>
        <w:t>6</w:t>
      </w:r>
      <w:r w:rsidR="00C83AB0">
        <w:rPr>
          <w:highlight w:val="yellow"/>
        </w:rPr>
        <w:t>[0]}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w:t>
      </w:r>
      <w:r w:rsidR="00C83AB0">
        <w:rPr>
          <w:highlight w:val="yellow"/>
        </w:rPr>
        <w:t>6</w:t>
      </w:r>
      <w:r w:rsidR="00C83AB0">
        <w:rPr>
          <w:highlight w:val="yellow"/>
        </w:rPr>
        <w:t>[</w:t>
      </w:r>
      <w:r w:rsidR="00C83AB0">
        <w:rPr>
          <w:highlight w:val="yellow"/>
        </w:rPr>
        <w:t>1</w:t>
      </w:r>
      <w:r w:rsidR="00C83AB0">
        <w:rPr>
          <w:highlight w:val="yellow"/>
        </w:rPr>
        <w:t>]}</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w:t>
      </w:r>
      <w:r>
        <w:rPr>
          <w:i/>
          <w:highlight w:val="yellow"/>
        </w:rPr>
        <w:t>5</w:t>
      </w:r>
      <w:r>
        <w:rPr>
          <w:i/>
          <w:highlight w:val="yellow"/>
        </w:rPr>
        <w:t>}</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w:t>
      </w:r>
      <w:r w:rsidR="00FF3678">
        <w:rPr>
          <w:highlight w:val="yellow"/>
        </w:rPr>
        <w:t>80</w:t>
      </w:r>
      <w:r w:rsidR="00FF3678">
        <w:rPr>
          <w:highlight w:val="yellow"/>
        </w:rPr>
        <w:t>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w:t>
      </w:r>
      <w:r w:rsidR="00FF3678">
        <w:rPr>
          <w:highlight w:val="yellow"/>
        </w:rPr>
        <w:t>1</w:t>
      </w:r>
      <w:r w:rsidR="00FF3678">
        <w:rPr>
          <w:highlight w:val="yellow"/>
        </w:rPr>
        <w:t>]</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w:t>
      </w:r>
      <w:r>
        <w:rPr>
          <w:i/>
          <w:highlight w:val="yellow"/>
        </w:rPr>
        <w:t>6</w:t>
      </w:r>
      <w:r>
        <w:rPr>
          <w:i/>
          <w:highlight w:val="yellow"/>
        </w:rPr>
        <w:t>}</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w:t>
      </w:r>
      <w:r w:rsidR="00FF3678">
        <w:rPr>
          <w:highlight w:val="yellow"/>
        </w:rPr>
        <w:t>4</w:t>
      </w:r>
      <w:r w:rsidR="00FF3678">
        <w:rPr>
          <w:highlight w:val="yellow"/>
        </w:rPr>
        <w:t>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4</w:t>
      </w:r>
      <w:r w:rsidR="00FF3678">
        <w:rPr>
          <w:highlight w:val="yellow"/>
        </w:rPr>
        <w:t>_trend[</w:t>
      </w:r>
      <w:r w:rsidR="00FF3678">
        <w:rPr>
          <w:highlight w:val="yellow"/>
        </w:rPr>
        <w:t>1</w:t>
      </w:r>
      <w:r w:rsidR="00FF3678">
        <w:rPr>
          <w:highlight w:val="yellow"/>
        </w:rPr>
        <w:t>]</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w:t>
      </w:r>
      <w:r>
        <w:rPr>
          <w:i/>
          <w:highlight w:val="yellow"/>
        </w:rPr>
        <w:t>7</w:t>
      </w:r>
      <w:r>
        <w:rPr>
          <w:i/>
          <w:highlight w:val="yellow"/>
        </w:rPr>
        <w:t>}</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w:t>
      </w:r>
      <w:r w:rsidR="00FF3678">
        <w:rPr>
          <w:highlight w:val="yellow"/>
        </w:rPr>
        <w:t>8</w:t>
      </w:r>
      <w:r w:rsidR="00FF3678">
        <w:rPr>
          <w:highlight w:val="yellow"/>
        </w:rPr>
        <w:t>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8</w:t>
      </w:r>
      <w:r w:rsidR="00FF3678">
        <w:rPr>
          <w:highlight w:val="yellow"/>
        </w:rPr>
        <w:t>_trend[</w:t>
      </w:r>
      <w:r w:rsidR="00FF3678">
        <w:rPr>
          <w:highlight w:val="yellow"/>
        </w:rPr>
        <w:t>1</w:t>
      </w:r>
      <w:r w:rsidR="00FF3678">
        <w:rPr>
          <w:highlight w:val="yellow"/>
        </w:rPr>
        <w:t>]</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w:t>
      </w:r>
      <w:r>
        <w:rPr>
          <w:i/>
          <w:highlight w:val="yellow"/>
        </w:rPr>
        <w:t>8</w:t>
      </w:r>
      <w:r>
        <w:rPr>
          <w:i/>
          <w:highlight w:val="yellow"/>
        </w:rPr>
        <w:t>}</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1DF9D18B"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w:t>
      </w:r>
      <w:r w:rsidR="00A11478">
        <w:rPr>
          <w:shd w:val="clear" w:color="auto" w:fill="FFFF00"/>
        </w:rPr>
        <w:t>42</w:t>
      </w:r>
      <w:r w:rsidR="00A11478">
        <w:t>}</w:t>
      </w:r>
      <w:r>
        <w:t xml:space="preserve"> of responding EU countries have a national policy on skills/training for Open Science whereby </w:t>
      </w:r>
      <w:r w:rsidR="00A11478">
        <w:t>{</w:t>
      </w:r>
      <w:r w:rsidR="00A11478">
        <w:rPr>
          <w:shd w:val="clear" w:color="auto" w:fill="FFFF00"/>
        </w:rPr>
        <w:t>Question42</w:t>
      </w:r>
      <w:r w:rsidR="00A11478">
        <w:rPr>
          <w:shd w:val="clear" w:color="auto" w:fill="FFFF00"/>
        </w:rPr>
        <w:t>.1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w:t>
      </w:r>
      <w:r>
        <w:rPr>
          <w:i/>
          <w:highlight w:val="yellow"/>
        </w:rPr>
        <w:t>9</w:t>
      </w:r>
      <w:r>
        <w:rPr>
          <w:i/>
          <w:highlight w:val="yellow"/>
        </w:rPr>
        <w:t>}</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w:t>
      </w:r>
      <w:r>
        <w:rPr>
          <w:i/>
          <w:highlight w:val="yellow"/>
        </w:rPr>
        <w:t>78</w:t>
      </w:r>
      <w:r>
        <w:rPr>
          <w:i/>
          <w:highlight w:val="yellow"/>
        </w:rPr>
        <w:t>_0}</w:t>
      </w:r>
    </w:p>
    <w:p w14:paraId="127BF584" w14:textId="1B37EFF0" w:rsidR="00A11478" w:rsidRDefault="00A11478" w:rsidP="00A11478">
      <w:pPr>
        <w:pStyle w:val="normal1"/>
        <w:jc w:val="center"/>
        <w:rPr>
          <w:i/>
        </w:rPr>
      </w:pPr>
      <w:r>
        <w:rPr>
          <w:highlight w:val="yellow"/>
        </w:rPr>
        <w:t>[</w:t>
      </w:r>
      <w:r>
        <w:rPr>
          <w:i/>
          <w:highlight w:val="yellow"/>
        </w:rPr>
        <w:t>{%pieChartImage_78_</w:t>
      </w:r>
      <w:r>
        <w:rPr>
          <w:i/>
          <w:highlight w:val="yellow"/>
        </w:rPr>
        <w:t>1</w:t>
      </w:r>
      <w:r>
        <w:rPr>
          <w:i/>
          <w:highlight w:val="yellow"/>
        </w:rPr>
        <w:t>}</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E2E395C"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w:t>
      </w:r>
      <w:r w:rsidR="00434BC5">
        <w:rPr>
          <w:shd w:val="clear" w:color="auto" w:fill="FFFF00"/>
        </w:rPr>
        <w:t>3</w:t>
      </w:r>
      <w:r w:rsidR="00434BC5">
        <w:t>}</w:t>
      </w:r>
      <w:r>
        <w:t xml:space="preserve">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w:t>
      </w:r>
      <w:r>
        <w:rPr>
          <w:i/>
          <w:highlight w:val="yellow"/>
        </w:rPr>
        <w:t>80</w:t>
      </w:r>
      <w:r>
        <w:rPr>
          <w:i/>
          <w:highlight w:val="yellow"/>
        </w:rPr>
        <w:t>}</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w:t>
      </w:r>
      <w:r>
        <w:rPr>
          <w:i/>
          <w:highlight w:val="yellow"/>
        </w:rPr>
        <w:t>9</w:t>
      </w:r>
      <w:r>
        <w:rPr>
          <w:i/>
          <w:highlight w:val="yellow"/>
        </w:rPr>
        <w:t>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1C167CB6"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w:t>
      </w:r>
      <w:r w:rsidR="00434BC5">
        <w:rPr>
          <w:shd w:val="clear" w:color="auto" w:fill="FFFF00"/>
        </w:rPr>
        <w:t>90</w:t>
      </w:r>
      <w:r w:rsidR="00434BC5">
        <w:t>}</w:t>
      </w:r>
      <w:r>
        <w:t xml:space="preserve">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w:t>
      </w:r>
      <w:r>
        <w:rPr>
          <w:i/>
          <w:highlight w:val="yellow"/>
        </w:rPr>
        <w:t>1</w:t>
      </w:r>
      <w:r>
        <w:rPr>
          <w:i/>
          <w:highlight w:val="yellow"/>
        </w:rPr>
        <w:t>}</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w:t>
      </w:r>
      <w:r>
        <w:rPr>
          <w:i/>
          <w:highlight w:val="yellow"/>
        </w:rPr>
        <w:t>80</w:t>
      </w:r>
      <w:r>
        <w:rPr>
          <w:i/>
          <w:highlight w:val="yellow"/>
        </w:rPr>
        <w:t>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9B48AC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 EU countries are not investing or have not stated the amount of investments in skills/training for Open Science. </w:t>
      </w:r>
      <w:r w:rsidR="002A2340">
        <w:t>{</w:t>
      </w:r>
      <w:r w:rsidR="002A2340">
        <w:rPr>
          <w:highlight w:val="yellow"/>
        </w:rPr>
        <w:t>Question92[</w:t>
      </w:r>
      <w:r w:rsidR="002A2340">
        <w:rPr>
          <w:highlight w:val="yellow"/>
        </w:rPr>
        <w:t>1</w:t>
      </w:r>
      <w:r w:rsidR="002A2340">
        <w:rPr>
          <w:highlight w:val="yellow"/>
        </w:rPr>
        <w:t>]}</w:t>
      </w:r>
      <w:r w:rsidR="002A2340">
        <w:t xml:space="preserve"> </w:t>
      </w:r>
      <w:r>
        <w:t xml:space="preserve">of EU countries invested &gt;0 to 50 €K, </w:t>
      </w:r>
      <w:r w:rsidR="002A2340">
        <w:t>{</w:t>
      </w:r>
      <w:r w:rsidR="002A2340">
        <w:rPr>
          <w:highlight w:val="yellow"/>
        </w:rPr>
        <w:t>Question92[</w:t>
      </w:r>
      <w:r w:rsidR="002A2340">
        <w:rPr>
          <w:highlight w:val="yellow"/>
        </w:rPr>
        <w:t>2</w:t>
      </w:r>
      <w:r w:rsidR="002A2340">
        <w:rPr>
          <w:highlight w:val="yellow"/>
        </w:rPr>
        <w:t>]}</w:t>
      </w:r>
      <w:r w:rsidR="002A2340">
        <w:t xml:space="preserve"> </w:t>
      </w:r>
      <w:r>
        <w:t xml:space="preserve">&gt;50 to 100 €K, </w:t>
      </w:r>
      <w:r w:rsidR="002A2340">
        <w:t>{</w:t>
      </w:r>
      <w:r w:rsidR="002A2340">
        <w:rPr>
          <w:highlight w:val="yellow"/>
        </w:rPr>
        <w:t>Question92[</w:t>
      </w:r>
      <w:r w:rsidR="002A2340">
        <w:rPr>
          <w:highlight w:val="yellow"/>
        </w:rPr>
        <w:t>3</w:t>
      </w:r>
      <w:r w:rsidR="002A2340">
        <w:rPr>
          <w:highlight w:val="yellow"/>
        </w:rPr>
        <w:t>]}</w:t>
      </w:r>
      <w:r w:rsidR="002A2340">
        <w:t xml:space="preserve"> </w:t>
      </w:r>
      <w:r>
        <w:t xml:space="preserve">&gt;100 to 250 €K, </w:t>
      </w:r>
      <w:r w:rsidR="002A2340">
        <w:t>{</w:t>
      </w:r>
      <w:r w:rsidR="002A2340">
        <w:rPr>
          <w:highlight w:val="yellow"/>
        </w:rPr>
        <w:t>Question92[</w:t>
      </w:r>
      <w:r w:rsidR="002A2340">
        <w:rPr>
          <w:highlight w:val="yellow"/>
        </w:rPr>
        <w:t>4</w:t>
      </w:r>
      <w:r w:rsidR="002A2340">
        <w:rPr>
          <w:highlight w:val="yellow"/>
        </w:rPr>
        <w:t>]}</w:t>
      </w:r>
      <w:r w:rsidR="002A2340">
        <w:t xml:space="preserve"> </w:t>
      </w:r>
      <w:r>
        <w:t xml:space="preserve">&gt;250 to 500 €K, </w:t>
      </w:r>
      <w:r w:rsidR="002A2340">
        <w:t>{</w:t>
      </w:r>
      <w:r w:rsidR="002A2340">
        <w:rPr>
          <w:highlight w:val="yellow"/>
        </w:rPr>
        <w:t>Question92[</w:t>
      </w:r>
      <w:r w:rsidR="002A2340">
        <w:rPr>
          <w:highlight w:val="yellow"/>
        </w:rPr>
        <w:t>5</w:t>
      </w:r>
      <w:r w:rsidR="002A2340">
        <w:rPr>
          <w:highlight w:val="yellow"/>
        </w:rPr>
        <w:t>]}</w:t>
      </w:r>
      <w:r w:rsidR="002A2340">
        <w:t xml:space="preserve"> </w:t>
      </w:r>
      <w:r>
        <w:t xml:space="preserve">&gt;500 to 1000 €K, and </w:t>
      </w:r>
      <w:r w:rsidR="002A2340">
        <w:t>{</w:t>
      </w:r>
      <w:r w:rsidR="002A2340">
        <w:rPr>
          <w:highlight w:val="yellow"/>
        </w:rPr>
        <w:t>Question92[</w:t>
      </w:r>
      <w:r w:rsidR="002A2340">
        <w:rPr>
          <w:highlight w:val="yellow"/>
        </w:rPr>
        <w:t>6</w:t>
      </w:r>
      <w:r w:rsidR="002A2340">
        <w:rPr>
          <w:highlight w:val="yellow"/>
        </w:rPr>
        <w:t>]}</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w:t>
      </w:r>
      <w:r>
        <w:rPr>
          <w:i/>
          <w:highlight w:val="yellow"/>
        </w:rPr>
        <w:t>2</w:t>
      </w:r>
      <w:r>
        <w:rPr>
          <w:i/>
          <w:highlight w:val="yellow"/>
        </w:rPr>
        <w:t>}</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7E9F5F19" w:rsidR="00A02BEE" w:rsidRDefault="00000000">
      <w:pPr>
        <w:pStyle w:val="normal2"/>
        <w:widowControl w:val="0"/>
        <w:spacing w:line="240" w:lineRule="auto"/>
      </w:pPr>
      <w:r>
        <w:t xml:space="preserve">There is </w:t>
      </w:r>
      <w:r w:rsidR="002A2340">
        <w:t>{</w:t>
      </w:r>
      <w:r w:rsidR="002A2340">
        <w:rPr>
          <w:highlight w:val="yellow"/>
        </w:rPr>
        <w:t>Question</w:t>
      </w:r>
      <w:r w:rsidR="002A2340">
        <w:rPr>
          <w:highlight w:val="yellow"/>
        </w:rPr>
        <w:t>42</w:t>
      </w:r>
      <w:r w:rsidR="002A2340">
        <w:rPr>
          <w:highlight w:val="yellow"/>
        </w:rPr>
        <w:t>[0]}</w:t>
      </w:r>
      <w:r>
        <w:t xml:space="preserve"> in national policies on skills/training for Open Science in EU countries in </w:t>
      </w:r>
      <w:r>
        <w:rPr>
          <w:highlight w:val="yellow"/>
        </w:rPr>
        <w:t>[YEAR]</w:t>
      </w:r>
      <w:r>
        <w:t xml:space="preserve"> from the previous year and </w:t>
      </w:r>
      <w:r w:rsidR="002A2340">
        <w:t>{</w:t>
      </w:r>
      <w:r w:rsidR="002A2340">
        <w:rPr>
          <w:highlight w:val="yellow"/>
        </w:rPr>
        <w:t>Question42[</w:t>
      </w:r>
      <w:r w:rsidR="002A2340">
        <w:rPr>
          <w:highlight w:val="yellow"/>
        </w:rPr>
        <w:t>1</w:t>
      </w:r>
      <w:r w:rsidR="002A2340">
        <w:rPr>
          <w:highlight w:val="yellow"/>
        </w:rPr>
        <w:t>]}</w:t>
      </w:r>
      <w:r>
        <w:t xml:space="preserve"> since 2022 whereby there is </w:t>
      </w:r>
      <w:r w:rsidR="002A2340">
        <w:t>{</w:t>
      </w:r>
      <w:r w:rsidR="002A2340">
        <w:rPr>
          <w:highlight w:val="yellow"/>
        </w:rPr>
        <w:t>Question42[</w:t>
      </w:r>
      <w:r w:rsidR="002A2340">
        <w:rPr>
          <w:highlight w:val="yellow"/>
        </w:rPr>
        <w:t>2</w:t>
      </w:r>
      <w:r w:rsidR="002A2340">
        <w:rPr>
          <w:highlight w:val="yellow"/>
        </w:rPr>
        <w:t>]}</w:t>
      </w:r>
      <w:r>
        <w:t xml:space="preserve"> in mandatory policies in </w:t>
      </w:r>
      <w:r w:rsidR="002A2340">
        <w:t>{</w:t>
      </w:r>
      <w:r w:rsidR="002A2340">
        <w:rPr>
          <w:highlight w:val="yellow"/>
        </w:rPr>
        <w:t>Year}</w:t>
      </w:r>
      <w:r>
        <w:rPr>
          <w:highlight w:val="yellow"/>
        </w:rPr>
        <w:t>]</w:t>
      </w:r>
      <w:r>
        <w:t xml:space="preserve"> from the previous year and </w:t>
      </w:r>
      <w:r w:rsidR="002A2340">
        <w:t>{</w:t>
      </w:r>
      <w:r w:rsidR="002A2340">
        <w:rPr>
          <w:highlight w:val="yellow"/>
        </w:rPr>
        <w:t>Question42[</w:t>
      </w:r>
      <w:r w:rsidR="002A2340">
        <w:rPr>
          <w:highlight w:val="yellow"/>
        </w:rPr>
        <w:t>3</w:t>
      </w:r>
      <w:r w:rsidR="002A2340">
        <w:rPr>
          <w:highlight w:val="yellow"/>
        </w:rPr>
        <w:t>]}</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w:t>
      </w:r>
      <w:r>
        <w:rPr>
          <w:i/>
          <w:highlight w:val="yellow"/>
        </w:rPr>
        <w:t>3</w:t>
      </w:r>
      <w:r>
        <w:rPr>
          <w:i/>
          <w:highlight w:val="yellow"/>
        </w:rPr>
        <w:t>}</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7DD28765"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w:t>
      </w:r>
      <w:r>
        <w:rPr>
          <w:i/>
          <w:highlight w:val="yellow"/>
        </w:rPr>
        <w:t>4</w:t>
      </w:r>
      <w:r>
        <w:rPr>
          <w:i/>
          <w:highlight w:val="yellow"/>
        </w:rPr>
        <w:t>}</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1240BDA9" w:rsidR="00A02BEE" w:rsidRDefault="00000000">
      <w:pPr>
        <w:pStyle w:val="normal2"/>
        <w:widowControl w:val="0"/>
        <w:spacing w:line="240" w:lineRule="auto"/>
      </w:pPr>
      <w:r>
        <w:t xml:space="preserve">There is </w:t>
      </w:r>
      <w:r w:rsidR="00BF3E24">
        <w:t>{</w:t>
      </w:r>
      <w:r w:rsidR="00BF3E24">
        <w:rPr>
          <w:highlight w:val="yellow"/>
        </w:rPr>
        <w:t>Question</w:t>
      </w:r>
      <w:r w:rsidR="00BF3E24">
        <w:rPr>
          <w:highlight w:val="yellow"/>
        </w:rPr>
        <w:t>90</w:t>
      </w:r>
      <w:r w:rsidR="00BF3E24">
        <w:rPr>
          <w:highlight w:val="yellow"/>
        </w:rPr>
        <w:t>[0]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w:t>
      </w:r>
      <w:r w:rsidR="00BF3E24">
        <w:rPr>
          <w:highlight w:val="yellow"/>
        </w:rPr>
        <w:t>1</w:t>
      </w:r>
      <w:r w:rsidR="00BF3E24">
        <w:rPr>
          <w:highlight w:val="yellow"/>
        </w:rPr>
        <w:t>]</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w:t>
      </w:r>
      <w:r>
        <w:rPr>
          <w:i/>
          <w:highlight w:val="yellow"/>
        </w:rPr>
        <w:t>5</w:t>
      </w:r>
      <w:r>
        <w:rPr>
          <w:i/>
          <w:highlight w:val="yellow"/>
        </w:rPr>
        <w:t>}</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77777777" w:rsidR="00A02BEE" w:rsidRDefault="00000000">
      <w:pPr>
        <w:pStyle w:val="normal2"/>
        <w:widowControl w:val="0"/>
        <w:spacing w:line="240" w:lineRule="auto"/>
      </w:pPr>
      <w:r>
        <w:t xml:space="preserve">There is finally </w:t>
      </w:r>
      <w:r>
        <w:rPr>
          <w:highlight w:val="yellow"/>
        </w:rPr>
        <w:t>[TREND1]</w:t>
      </w:r>
      <w:r>
        <w:t xml:space="preserve"> in national investments in skills/training for Open Science per 1000 FTE researchers in EU countries in </w:t>
      </w:r>
      <w:r>
        <w:rPr>
          <w:highlight w:val="yellow"/>
        </w:rPr>
        <w:t>[YEAR]</w:t>
      </w:r>
      <w:r>
        <w:t xml:space="preserve"> from the previous year and </w:t>
      </w:r>
      <w:r>
        <w:rPr>
          <w:highlight w:val="yellow"/>
        </w:rPr>
        <w:t>[TREND2]</w:t>
      </w:r>
      <w:r>
        <w:t xml:space="preserve"> since 2022 as shown in Figure 119.</w:t>
      </w:r>
    </w:p>
    <w:p w14:paraId="73511D01" w14:textId="77777777" w:rsidR="00A02BEE" w:rsidRDefault="00000000">
      <w:pPr>
        <w:pStyle w:val="normal2"/>
        <w:jc w:val="center"/>
        <w:rPr>
          <w:i/>
          <w:iCs/>
        </w:rPr>
      </w:pPr>
      <w:r>
        <w:rPr>
          <w:highlight w:val="yellow"/>
        </w:rPr>
        <w:t>[FIGURE 119]</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7777777" w:rsidR="00A02BEE" w:rsidRDefault="00000000">
      <w:pPr>
        <w:pStyle w:val="normal2"/>
        <w:widowControl w:val="0"/>
        <w:spacing w:line="240" w:lineRule="auto"/>
      </w:pPr>
      <w:r>
        <w:t xml:space="preserve">The first main policy question on incentives/rewards for Open Science in Survey </w:t>
      </w:r>
      <w:r>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Pr>
          <w:highlight w:val="yellow"/>
        </w:rPr>
        <w:t>[%]</w:t>
      </w:r>
      <w:r>
        <w:t xml:space="preserve"> (</w:t>
      </w:r>
      <w:r>
        <w:rPr>
          <w:highlight w:val="yellow"/>
        </w:rPr>
        <w:t>[#]</w:t>
      </w:r>
      <w:r>
        <w:t>/</w:t>
      </w:r>
      <w:r>
        <w:rPr>
          <w:highlight w:val="yellow"/>
        </w:rPr>
        <w:t>[#]</w:t>
      </w:r>
      <w:r>
        <w:t xml:space="preserve">) of responding EU countries have a national policy on incentives/rewards for Open Science whereby </w:t>
      </w:r>
      <w:r>
        <w:rPr>
          <w:highlight w:val="yellow"/>
        </w:rPr>
        <w:t>[%]</w:t>
      </w:r>
      <w:r>
        <w:t xml:space="preserve"> (</w:t>
      </w:r>
      <w:r>
        <w:rPr>
          <w:highlight w:val="yellow"/>
        </w:rPr>
        <w:t>[#]</w:t>
      </w:r>
      <w:r>
        <w:t>/</w:t>
      </w:r>
      <w:r>
        <w:rPr>
          <w:highlight w:val="yellow"/>
        </w:rPr>
        <w:t>[#]</w:t>
      </w:r>
      <w:r>
        <w:t>) are mandatory as shown in Figures 120 and 121.</w:t>
      </w:r>
    </w:p>
    <w:p w14:paraId="577833B0" w14:textId="77777777" w:rsidR="00A02BEE" w:rsidRDefault="00A02BEE">
      <w:pPr>
        <w:pStyle w:val="normal2"/>
        <w:widowControl w:val="0"/>
        <w:spacing w:line="240" w:lineRule="auto"/>
      </w:pPr>
    </w:p>
    <w:p w14:paraId="3963C01A" w14:textId="77777777" w:rsidR="00A02BEE" w:rsidRDefault="00000000">
      <w:pPr>
        <w:pStyle w:val="normal2"/>
        <w:jc w:val="center"/>
        <w:rPr>
          <w:i/>
          <w:iCs/>
        </w:rPr>
      </w:pPr>
      <w:r>
        <w:rPr>
          <w:highlight w:val="yellow"/>
        </w:rPr>
        <w:t>[FIGURE 120]</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060D2FD8" w14:textId="77777777" w:rsidR="00A02BEE" w:rsidRDefault="00000000">
      <w:pPr>
        <w:pStyle w:val="normal2"/>
        <w:jc w:val="center"/>
        <w:rPr>
          <w:i/>
          <w:iCs/>
        </w:rPr>
      </w:pPr>
      <w:r>
        <w:rPr>
          <w:highlight w:val="yellow"/>
        </w:rPr>
        <w:t>[FIGURE 121]</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77777777" w:rsidR="00A02BEE" w:rsidRDefault="00000000">
      <w:pPr>
        <w:pStyle w:val="normal2"/>
        <w:widowControl w:val="0"/>
        <w:spacing w:line="240" w:lineRule="auto"/>
      </w:pPr>
      <w:r>
        <w:t xml:space="preserve">The second main policy question on incentives/rewards for Open Science in Survey </w:t>
      </w:r>
      <w:r>
        <w:rPr>
          <w:highlight w:val="yellow"/>
        </w:rPr>
        <w:t>[YEAR]</w:t>
      </w:r>
      <w:r>
        <w:t xml:space="preserve"> is </w:t>
      </w:r>
      <w:r>
        <w:rPr>
          <w:i/>
          <w:iCs/>
        </w:rPr>
        <w:t>Does your country have a financial strategy on incentives/rewards for Open Science?</w:t>
      </w:r>
      <w:r>
        <w:t xml:space="preserve"> (Q42). </w:t>
      </w:r>
      <w:r>
        <w:rPr>
          <w:highlight w:val="yellow"/>
        </w:rPr>
        <w:t>[%]</w:t>
      </w:r>
      <w:r>
        <w:t xml:space="preserve"> (</w:t>
      </w:r>
      <w:r>
        <w:rPr>
          <w:highlight w:val="yellow"/>
        </w:rPr>
        <w:t>[#]</w:t>
      </w:r>
      <w:r>
        <w:t>/</w:t>
      </w:r>
      <w:r>
        <w:rPr>
          <w:highlight w:val="yellow"/>
        </w:rPr>
        <w:t>[#]</w:t>
      </w:r>
      <w:r>
        <w:t>)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76561E88" w14:textId="77777777" w:rsidR="00A02BEE" w:rsidRDefault="00000000">
      <w:pPr>
        <w:pStyle w:val="normal2"/>
        <w:jc w:val="center"/>
        <w:rPr>
          <w:i/>
          <w:iCs/>
        </w:rPr>
      </w:pPr>
      <w:r>
        <w:rPr>
          <w:highlight w:val="yellow"/>
        </w:rPr>
        <w:t>[FIGURE 122]</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191FAABB" w14:textId="77777777" w:rsidR="00A02BEE" w:rsidRDefault="00000000">
      <w:pPr>
        <w:pStyle w:val="normal2"/>
        <w:jc w:val="center"/>
        <w:rPr>
          <w:i/>
          <w:iCs/>
        </w:rPr>
      </w:pPr>
      <w:r>
        <w:rPr>
          <w:highlight w:val="yellow"/>
        </w:rPr>
        <w:t>[FIGURE 123]</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77777777" w:rsidR="00A02BEE" w:rsidRDefault="00000000">
      <w:pPr>
        <w:pStyle w:val="normal2"/>
        <w:widowControl w:val="0"/>
        <w:spacing w:line="240" w:lineRule="auto"/>
      </w:pPr>
      <w:r>
        <w:t xml:space="preserve">The first main practice question on incentives/rewards for Open Science in Survey </w:t>
      </w:r>
      <w:r>
        <w:rPr>
          <w:highlight w:val="yellow"/>
        </w:rPr>
        <w:t>[YEAR]</w:t>
      </w:r>
      <w:r>
        <w:t xml:space="preserve"> is </w:t>
      </w:r>
      <w:r>
        <w:rPr>
          <w:i/>
          <w:iCs/>
        </w:rPr>
        <w:t>Does your country have a national monitoring on incentives/rewards for Open Science?</w:t>
      </w:r>
      <w:r>
        <w:t xml:space="preserve"> (Q89). </w:t>
      </w:r>
      <w:r>
        <w:rPr>
          <w:highlight w:val="yellow"/>
        </w:rPr>
        <w:t>[%]</w:t>
      </w:r>
      <w:r>
        <w:t xml:space="preserve"> (</w:t>
      </w:r>
      <w:r>
        <w:rPr>
          <w:highlight w:val="yellow"/>
        </w:rPr>
        <w:t>[#]</w:t>
      </w:r>
      <w:r>
        <w:t>/</w:t>
      </w:r>
      <w:r>
        <w:rPr>
          <w:highlight w:val="yellow"/>
        </w:rPr>
        <w:t>[#]</w:t>
      </w:r>
      <w:r>
        <w:t>)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35F2DD12" w14:textId="77777777" w:rsidR="00A02BEE" w:rsidRDefault="00000000">
      <w:pPr>
        <w:pStyle w:val="normal2"/>
        <w:jc w:val="center"/>
        <w:rPr>
          <w:i/>
          <w:iCs/>
        </w:rPr>
      </w:pPr>
      <w:r>
        <w:rPr>
          <w:highlight w:val="yellow"/>
        </w:rPr>
        <w:t>[FIGURE 124]</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1F7DFEAA" w14:textId="77777777" w:rsidR="00A02BEE" w:rsidRDefault="00000000">
      <w:pPr>
        <w:pStyle w:val="normal2"/>
        <w:jc w:val="center"/>
        <w:rPr>
          <w:i/>
          <w:iCs/>
        </w:rPr>
      </w:pPr>
      <w:r>
        <w:rPr>
          <w:highlight w:val="yellow"/>
        </w:rPr>
        <w:t>[FIGURE 125]</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lastRenderedPageBreak/>
        <w:t>National Investments in Assessment</w:t>
      </w:r>
    </w:p>
    <w:p w14:paraId="68372C3D" w14:textId="77777777" w:rsidR="00A02BEE" w:rsidRDefault="00A02BEE">
      <w:pPr>
        <w:pStyle w:val="normal2"/>
        <w:widowControl w:val="0"/>
        <w:spacing w:line="240" w:lineRule="auto"/>
      </w:pPr>
    </w:p>
    <w:p w14:paraId="27A901A5" w14:textId="77777777" w:rsidR="00A02BEE" w:rsidRDefault="00000000">
      <w:pPr>
        <w:pStyle w:val="normal2"/>
        <w:widowControl w:val="0"/>
        <w:spacing w:line="240" w:lineRule="auto"/>
      </w:pPr>
      <w:r>
        <w:t xml:space="preserve">The second main practice question on incentives/rewards for Open Science in Survey </w:t>
      </w:r>
      <w:r>
        <w:rPr>
          <w:highlight w:val="yellow"/>
        </w:rPr>
        <w:t>[YEAR]</w:t>
      </w:r>
      <w:r>
        <w:t xml:space="preserve"> is </w:t>
      </w:r>
      <w:r>
        <w:rPr>
          <w:i/>
          <w:iCs/>
        </w:rPr>
        <w:t xml:space="preserve">How much did your country financially invest in incentives/rewards for Open Science in </w:t>
      </w:r>
      <w:r>
        <w:rPr>
          <w:i/>
          <w:iCs/>
          <w:highlight w:val="yellow"/>
        </w:rPr>
        <w:t>[YEAR]</w:t>
      </w:r>
      <w:r>
        <w:rPr>
          <w:i/>
          <w:iCs/>
        </w:rPr>
        <w:t xml:space="preserve"> in millions of Euros?</w:t>
      </w:r>
      <w:r>
        <w:t xml:space="preserve"> (Q91). </w:t>
      </w:r>
      <w:r>
        <w:rPr>
          <w:highlight w:val="yellow"/>
        </w:rPr>
        <w:t>[%]</w:t>
      </w:r>
      <w:r>
        <w:t xml:space="preserve"> (</w:t>
      </w:r>
      <w:r>
        <w:rPr>
          <w:highlight w:val="yellow"/>
        </w:rPr>
        <w:t>[#]</w:t>
      </w:r>
      <w:r>
        <w:t>/</w:t>
      </w:r>
      <w:r>
        <w:rPr>
          <w:highlight w:val="yellow"/>
        </w:rPr>
        <w:t>[#]</w:t>
      </w:r>
      <w:r>
        <w:t xml:space="preserve">) of responding EU countries are not investing or have not stated the amount of investments in incentives/rewards for Open Science. </w:t>
      </w:r>
      <w:r>
        <w:rPr>
          <w:highlight w:val="yellow"/>
        </w:rPr>
        <w:t>[%]</w:t>
      </w:r>
      <w:r>
        <w:t xml:space="preserve"> (</w:t>
      </w:r>
      <w:r>
        <w:rPr>
          <w:highlight w:val="yellow"/>
        </w:rPr>
        <w:t>[#]</w:t>
      </w:r>
      <w:r>
        <w:t>/</w:t>
      </w:r>
      <w:r>
        <w:rPr>
          <w:highlight w:val="yellow"/>
        </w:rPr>
        <w:t>[#]</w:t>
      </w:r>
      <w:r>
        <w:t xml:space="preserve">) of EU countries invested &gt;0 to 50 €K, </w:t>
      </w:r>
      <w:r>
        <w:rPr>
          <w:highlight w:val="yellow"/>
        </w:rPr>
        <w:t>[%]</w:t>
      </w:r>
      <w:r>
        <w:t xml:space="preserve"> (</w:t>
      </w:r>
      <w:r>
        <w:rPr>
          <w:highlight w:val="yellow"/>
        </w:rPr>
        <w:t>[#]</w:t>
      </w:r>
      <w:r>
        <w:t>/</w:t>
      </w:r>
      <w:r>
        <w:rPr>
          <w:highlight w:val="yellow"/>
        </w:rPr>
        <w:t>[#]</w:t>
      </w:r>
      <w:r>
        <w:t xml:space="preserve">) &gt;50 to 100 €K, </w:t>
      </w:r>
      <w:r>
        <w:rPr>
          <w:highlight w:val="yellow"/>
        </w:rPr>
        <w:t>[%]</w:t>
      </w:r>
      <w:r>
        <w:t xml:space="preserve"> (</w:t>
      </w:r>
      <w:r>
        <w:rPr>
          <w:highlight w:val="yellow"/>
        </w:rPr>
        <w:t>[#]</w:t>
      </w:r>
      <w:r>
        <w:t>/</w:t>
      </w:r>
      <w:r>
        <w:rPr>
          <w:highlight w:val="yellow"/>
        </w:rPr>
        <w:t>[#]</w:t>
      </w:r>
      <w:r>
        <w:t xml:space="preserve">) &gt;100 to 250 €K, </w:t>
      </w:r>
      <w:r>
        <w:rPr>
          <w:highlight w:val="yellow"/>
        </w:rPr>
        <w:t>[%]</w:t>
      </w:r>
      <w:r>
        <w:t xml:space="preserve"> (</w:t>
      </w:r>
      <w:r>
        <w:rPr>
          <w:highlight w:val="yellow"/>
        </w:rPr>
        <w:t>[#]</w:t>
      </w:r>
      <w:r>
        <w:t>/</w:t>
      </w:r>
      <w:r>
        <w:rPr>
          <w:highlight w:val="yellow"/>
        </w:rPr>
        <w:t>[#]</w:t>
      </w:r>
      <w:r>
        <w:t xml:space="preserve">) &gt;250 to 500 €K, </w:t>
      </w:r>
      <w:r>
        <w:rPr>
          <w:highlight w:val="yellow"/>
        </w:rPr>
        <w:t>[%]</w:t>
      </w:r>
      <w:r>
        <w:t xml:space="preserve"> (</w:t>
      </w:r>
      <w:r>
        <w:rPr>
          <w:highlight w:val="yellow"/>
        </w:rPr>
        <w:t>[#]</w:t>
      </w:r>
      <w:r>
        <w:t>/</w:t>
      </w:r>
      <w:r>
        <w:rPr>
          <w:highlight w:val="yellow"/>
        </w:rPr>
        <w:t>[#]</w:t>
      </w:r>
      <w:r>
        <w:t xml:space="preserve">) &gt;500 to 1000 €K, and </w:t>
      </w:r>
      <w:r>
        <w:rPr>
          <w:highlight w:val="yellow"/>
        </w:rPr>
        <w:t>[%]</w:t>
      </w:r>
      <w:r>
        <w:t xml:space="preserve"> (</w:t>
      </w:r>
      <w:r>
        <w:rPr>
          <w:highlight w:val="yellow"/>
        </w:rPr>
        <w:t>[#]</w:t>
      </w:r>
      <w:r>
        <w:t>/</w:t>
      </w:r>
      <w:r>
        <w:rPr>
          <w:highlight w:val="yellow"/>
        </w:rPr>
        <w:t>[#]</w:t>
      </w:r>
      <w:r>
        <w:t xml:space="preserve"> &gt;1000 €K per 1000 FTE researchers as shown in Figure 126.</w:t>
      </w:r>
    </w:p>
    <w:p w14:paraId="19B0D67C" w14:textId="77777777" w:rsidR="00A02BEE" w:rsidRDefault="00A02BEE">
      <w:pPr>
        <w:pStyle w:val="normal2"/>
        <w:widowControl w:val="0"/>
        <w:spacing w:line="240" w:lineRule="auto"/>
      </w:pPr>
    </w:p>
    <w:p w14:paraId="302107B9" w14:textId="77777777" w:rsidR="00A02BEE" w:rsidRDefault="00000000">
      <w:pPr>
        <w:pStyle w:val="normal2"/>
        <w:jc w:val="center"/>
        <w:rPr>
          <w:i/>
          <w:iCs/>
        </w:rPr>
      </w:pPr>
      <w:r>
        <w:rPr>
          <w:highlight w:val="yellow"/>
        </w:rPr>
        <w:t>[FIGURE 126]</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77777777" w:rsidR="00A02BEE" w:rsidRDefault="00000000">
      <w:pPr>
        <w:pStyle w:val="normal2"/>
        <w:widowControl w:val="0"/>
        <w:spacing w:line="240" w:lineRule="auto"/>
      </w:pPr>
      <w:r>
        <w:t xml:space="preserve">There is </w:t>
      </w:r>
      <w:commentRangeStart w:id="10"/>
      <w:r>
        <w:rPr>
          <w:highlight w:val="yellow"/>
        </w:rPr>
        <w:t>[TREND1]</w:t>
      </w:r>
      <w:commentRangeEnd w:id="10"/>
      <w:r>
        <w:commentReference w:id="10"/>
      </w:r>
      <w:r>
        <w:t xml:space="preserve"> in national policies on incentives/rewards for Open Science in EU countries in </w:t>
      </w:r>
      <w:r>
        <w:rPr>
          <w:highlight w:val="yellow"/>
        </w:rPr>
        <w:t>[YEAR]</w:t>
      </w:r>
      <w:r>
        <w:t xml:space="preserve"> from the previous year and </w:t>
      </w:r>
      <w:commentRangeStart w:id="11"/>
      <w:commentRangeStart w:id="12"/>
      <w:r>
        <w:rPr>
          <w:highlight w:val="yellow"/>
        </w:rPr>
        <w:t>[TREND2]</w:t>
      </w:r>
      <w:commentRangeEnd w:id="11"/>
      <w:r>
        <w:commentReference w:id="11"/>
      </w:r>
      <w:commentRangeEnd w:id="12"/>
      <w:r>
        <w:commentReference w:id="12"/>
      </w:r>
      <w:r>
        <w:t xml:space="preserve"> since 2022 whereby there is </w:t>
      </w:r>
      <w:commentRangeStart w:id="13"/>
      <w:r>
        <w:rPr>
          <w:highlight w:val="yellow"/>
        </w:rPr>
        <w:t>[TREND1]</w:t>
      </w:r>
      <w:commentRangeEnd w:id="13"/>
      <w:r>
        <w:commentReference w:id="13"/>
      </w:r>
      <w:r>
        <w:t xml:space="preserve"> in mandatory policies in </w:t>
      </w:r>
      <w:r>
        <w:rPr>
          <w:highlight w:val="yellow"/>
        </w:rPr>
        <w:t>[YEAR]</w:t>
      </w:r>
      <w:r>
        <w:t xml:space="preserve"> from the previous year and </w:t>
      </w:r>
      <w:commentRangeStart w:id="14"/>
      <w:commentRangeStart w:id="15"/>
      <w:r>
        <w:rPr>
          <w:highlight w:val="yellow"/>
        </w:rPr>
        <w:t>[TREND2]</w:t>
      </w:r>
      <w:commentRangeEnd w:id="14"/>
      <w:r>
        <w:commentReference w:id="14"/>
      </w:r>
      <w:commentRangeEnd w:id="15"/>
      <w:r>
        <w:commentReference w:id="15"/>
      </w:r>
      <w:r>
        <w:t xml:space="preserve"> since 2022 as shown in Figure 127.</w:t>
      </w:r>
    </w:p>
    <w:p w14:paraId="05319BDF" w14:textId="77777777" w:rsidR="00A02BEE" w:rsidRDefault="00A02BEE">
      <w:pPr>
        <w:pStyle w:val="normal2"/>
        <w:widowControl w:val="0"/>
        <w:spacing w:line="240" w:lineRule="auto"/>
      </w:pPr>
    </w:p>
    <w:p w14:paraId="5B3566D1" w14:textId="77777777" w:rsidR="00A02BEE" w:rsidRDefault="00000000">
      <w:pPr>
        <w:pStyle w:val="normal2"/>
        <w:jc w:val="center"/>
        <w:rPr>
          <w:i/>
          <w:iCs/>
        </w:rPr>
      </w:pPr>
      <w:r>
        <w:rPr>
          <w:highlight w:val="yellow"/>
        </w:rPr>
        <w:t>[FIGURE 127]</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77777777" w:rsidR="00A02BEE" w:rsidRDefault="00000000">
      <w:pPr>
        <w:pStyle w:val="normal2"/>
        <w:widowControl w:val="0"/>
        <w:spacing w:line="240" w:lineRule="auto"/>
      </w:pPr>
      <w:r>
        <w:t xml:space="preserve">There is </w:t>
      </w:r>
      <w:r>
        <w:rPr>
          <w:highlight w:val="yellow"/>
        </w:rPr>
        <w:t>[TREND1]</w:t>
      </w:r>
      <w:r>
        <w:t xml:space="preserve"> in financial strategies on incentives/rewards for Open Science in EU countries in </w:t>
      </w:r>
      <w:r>
        <w:rPr>
          <w:highlight w:val="yellow"/>
        </w:rPr>
        <w:t>[YEAR]</w:t>
      </w:r>
      <w:r>
        <w:t xml:space="preserve"> from the previous year and </w:t>
      </w:r>
      <w:r>
        <w:rPr>
          <w:highlight w:val="yellow"/>
        </w:rPr>
        <w:t>[TREND2]</w:t>
      </w:r>
      <w:r>
        <w:t xml:space="preserve"> since 2022 as shown in Figure 128.</w:t>
      </w:r>
    </w:p>
    <w:p w14:paraId="06A2DB0F" w14:textId="77777777" w:rsidR="00A02BEE" w:rsidRDefault="00A02BEE">
      <w:pPr>
        <w:pStyle w:val="normal2"/>
        <w:widowControl w:val="0"/>
        <w:spacing w:line="240" w:lineRule="auto"/>
      </w:pPr>
    </w:p>
    <w:p w14:paraId="30BA7BC8" w14:textId="77777777" w:rsidR="00A02BEE" w:rsidRDefault="00000000">
      <w:pPr>
        <w:pStyle w:val="normal2"/>
        <w:jc w:val="center"/>
        <w:rPr>
          <w:i/>
          <w:iCs/>
        </w:rPr>
      </w:pPr>
      <w:r>
        <w:rPr>
          <w:highlight w:val="yellow"/>
        </w:rPr>
        <w:t>[FIGURE 128]</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77777777" w:rsidR="00A02BEE" w:rsidRDefault="00000000">
      <w:pPr>
        <w:pStyle w:val="normal2"/>
        <w:widowControl w:val="0"/>
        <w:spacing w:line="240" w:lineRule="auto"/>
      </w:pPr>
      <w:r>
        <w:t xml:space="preserve">There is </w:t>
      </w:r>
      <w:r>
        <w:rPr>
          <w:highlight w:val="yellow"/>
        </w:rPr>
        <w:t>[TREND1]</w:t>
      </w:r>
      <w:r>
        <w:t xml:space="preserve"> in national monitoring on incentives/rewards for Open Science in EU countries in </w:t>
      </w:r>
      <w:r>
        <w:rPr>
          <w:highlight w:val="yellow"/>
        </w:rPr>
        <w:t>[YEAR]</w:t>
      </w:r>
      <w:r>
        <w:t xml:space="preserve"> from the previous year and </w:t>
      </w:r>
      <w:r>
        <w:rPr>
          <w:highlight w:val="yellow"/>
        </w:rPr>
        <w:t>[TREND2]</w:t>
      </w:r>
      <w:r>
        <w:t xml:space="preserve"> since 2022 as shown in Figure 129.</w:t>
      </w:r>
    </w:p>
    <w:p w14:paraId="4E706C85" w14:textId="77777777" w:rsidR="00A02BEE" w:rsidRDefault="00A02BEE">
      <w:pPr>
        <w:pStyle w:val="normal2"/>
        <w:widowControl w:val="0"/>
        <w:spacing w:line="240" w:lineRule="auto"/>
      </w:pPr>
    </w:p>
    <w:p w14:paraId="4A0019F6" w14:textId="77777777" w:rsidR="00A02BEE" w:rsidRDefault="00000000">
      <w:pPr>
        <w:pStyle w:val="normal2"/>
        <w:jc w:val="center"/>
        <w:rPr>
          <w:i/>
          <w:iCs/>
        </w:rPr>
      </w:pPr>
      <w:r>
        <w:rPr>
          <w:highlight w:val="yellow"/>
        </w:rPr>
        <w:t>[FIGURE 129]</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77777777" w:rsidR="00A02BEE" w:rsidRDefault="00000000">
      <w:pPr>
        <w:pStyle w:val="normal2"/>
        <w:widowControl w:val="0"/>
        <w:spacing w:line="240" w:lineRule="auto"/>
      </w:pPr>
      <w:r>
        <w:t xml:space="preserve">There is finally </w:t>
      </w:r>
      <w:r>
        <w:rPr>
          <w:highlight w:val="yellow"/>
        </w:rPr>
        <w:t>[TREND1]</w:t>
      </w:r>
      <w:r>
        <w:t xml:space="preserve"> in national investments in incentives/rewards for Open Science per 1000 FTE researchers in EU countries in </w:t>
      </w:r>
      <w:r>
        <w:rPr>
          <w:highlight w:val="yellow"/>
        </w:rPr>
        <w:t>[YEAR]</w:t>
      </w:r>
      <w:r>
        <w:t xml:space="preserve"> from the previous year and </w:t>
      </w:r>
      <w:r>
        <w:rPr>
          <w:highlight w:val="yellow"/>
        </w:rPr>
        <w:t>[TREND2]</w:t>
      </w:r>
      <w:r>
        <w:t xml:space="preserve"> since 2022 as shown in Figure 130.</w:t>
      </w:r>
    </w:p>
    <w:p w14:paraId="2B9477EC" w14:textId="77777777" w:rsidR="00A02BEE" w:rsidRDefault="00000000">
      <w:pPr>
        <w:pStyle w:val="normal2"/>
        <w:jc w:val="center"/>
        <w:rPr>
          <w:i/>
          <w:iCs/>
        </w:rPr>
      </w:pPr>
      <w:r>
        <w:rPr>
          <w:highlight w:val="yellow"/>
        </w:rPr>
        <w:t>[FIGURE 130]</w:t>
      </w:r>
    </w:p>
    <w:p w14:paraId="79C96B61" w14:textId="77777777" w:rsidR="00A02BEE" w:rsidRDefault="00A02BEE">
      <w:pPr>
        <w:pStyle w:val="normal2"/>
        <w:jc w:val="center"/>
      </w:pPr>
    </w:p>
    <w:p w14:paraId="3F294F7D" w14:textId="77777777" w:rsidR="00A02BEE" w:rsidRDefault="00000000">
      <w:pPr>
        <w:pStyle w:val="normal1"/>
        <w:jc w:val="center"/>
      </w:pPr>
      <w:r>
        <w:rPr>
          <w:i/>
          <w:iCs/>
        </w:rPr>
        <w:t>Figure 130: Trend in EU Countries with National Investments in Incentives/rewards for Open Science per 1000 FTE Researchers</w:t>
      </w:r>
    </w:p>
    <w:p w14:paraId="2EDB53F0" w14:textId="77777777" w:rsidR="00A02BEE" w:rsidRDefault="00A02BEE">
      <w:pPr>
        <w:pStyle w:val="normal1"/>
        <w:widowControl w:val="0"/>
        <w:spacing w:line="240" w:lineRule="auto"/>
      </w:pPr>
    </w:p>
    <w:sectPr w:rsidR="00A02BEE">
      <w:footerReference w:type="even" r:id="rId10"/>
      <w:footerReference w:type="default" r:id="rId11"/>
      <w:footerReference w:type="first" r:id="rId12"/>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 w:id="10" w:author="Gareth O'Neill" w:date="2025-09-24T08:59:00Z" w:initials="">
    <w:p w14:paraId="5D4D2083" w14:textId="77777777" w:rsidR="00A02BEE" w:rsidRDefault="00000000">
      <w:pPr>
        <w:pStyle w:val="normal1"/>
        <w:overflowPunct w:val="0"/>
        <w:spacing w:line="240" w:lineRule="auto"/>
      </w:pPr>
      <w:r>
        <w:rPr>
          <w:color w:val="000000"/>
          <w:lang w:val="en-US" w:eastAsia="en-US" w:bidi="en-US"/>
        </w:rPr>
        <w:t>TREND 1 =</w:t>
      </w:r>
    </w:p>
    <w:p w14:paraId="72E52877" w14:textId="77777777" w:rsidR="00A02BEE" w:rsidRDefault="00A02BEE">
      <w:pPr>
        <w:pStyle w:val="normal1"/>
        <w:overflowPunct w:val="0"/>
        <w:spacing w:line="240" w:lineRule="auto"/>
      </w:pPr>
    </w:p>
    <w:p w14:paraId="5C4E4621" w14:textId="77777777" w:rsidR="00A02BEE" w:rsidRDefault="00000000">
      <w:pPr>
        <w:pStyle w:val="normal1"/>
        <w:overflowPunct w:val="0"/>
        <w:spacing w:line="240" w:lineRule="auto"/>
      </w:pPr>
      <w:r>
        <w:rPr>
          <w:color w:val="000000"/>
          <w:lang w:val="en-US" w:eastAsia="en-US" w:bidi="en-US"/>
        </w:rPr>
        <w:t>an increase</w:t>
      </w:r>
    </w:p>
    <w:p w14:paraId="41E54537" w14:textId="77777777" w:rsidR="00A02BEE" w:rsidRDefault="00A02BEE">
      <w:pPr>
        <w:pStyle w:val="normal1"/>
        <w:overflowPunct w:val="0"/>
        <w:spacing w:line="240" w:lineRule="auto"/>
      </w:pPr>
    </w:p>
    <w:p w14:paraId="139D3808" w14:textId="77777777" w:rsidR="00A02BEE" w:rsidRDefault="00000000">
      <w:pPr>
        <w:pStyle w:val="normal1"/>
        <w:overflowPunct w:val="0"/>
        <w:spacing w:line="240" w:lineRule="auto"/>
      </w:pPr>
      <w:r>
        <w:rPr>
          <w:color w:val="000000"/>
          <w:lang w:val="en-US" w:eastAsia="en-US" w:bidi="en-US"/>
        </w:rPr>
        <w:t>a decrease</w:t>
      </w:r>
    </w:p>
    <w:p w14:paraId="117B57B6" w14:textId="77777777" w:rsidR="00A02BEE" w:rsidRDefault="00A02BEE">
      <w:pPr>
        <w:pStyle w:val="normal1"/>
        <w:overflowPunct w:val="0"/>
        <w:spacing w:line="240" w:lineRule="auto"/>
      </w:pPr>
    </w:p>
    <w:p w14:paraId="43E09B90" w14:textId="77777777" w:rsidR="00A02BEE" w:rsidRDefault="00000000">
      <w:pPr>
        <w:pStyle w:val="normal1"/>
        <w:overflowPunct w:val="0"/>
        <w:spacing w:line="240" w:lineRule="auto"/>
      </w:pPr>
      <w:r>
        <w:rPr>
          <w:color w:val="000000"/>
          <w:lang w:val="en-US" w:eastAsia="en-US" w:bidi="en-US"/>
        </w:rPr>
        <w:t>no change</w:t>
      </w:r>
    </w:p>
  </w:comment>
  <w:comment w:id="11" w:author="Gareth O'Neill" w:date="2025-09-24T08:59:00Z" w:initials="">
    <w:p w14:paraId="1ABCB0DE" w14:textId="77777777" w:rsidR="00A02BEE" w:rsidRDefault="00000000">
      <w:pPr>
        <w:pStyle w:val="normal1"/>
        <w:overflowPunct w:val="0"/>
        <w:spacing w:line="240" w:lineRule="auto"/>
      </w:pPr>
      <w:r>
        <w:rPr>
          <w:color w:val="000000"/>
          <w:lang w:val="en-US" w:eastAsia="en-US" w:bidi="en-US"/>
        </w:rPr>
        <w:t>TREND 1 =</w:t>
      </w:r>
    </w:p>
    <w:p w14:paraId="53D9E80C" w14:textId="77777777" w:rsidR="00A02BEE" w:rsidRDefault="00A02BEE">
      <w:pPr>
        <w:pStyle w:val="normal1"/>
        <w:overflowPunct w:val="0"/>
        <w:spacing w:line="240" w:lineRule="auto"/>
      </w:pPr>
    </w:p>
    <w:p w14:paraId="69A8056D" w14:textId="77777777" w:rsidR="00A02BEE" w:rsidRDefault="00000000">
      <w:pPr>
        <w:pStyle w:val="normal1"/>
        <w:overflowPunct w:val="0"/>
        <w:spacing w:line="240" w:lineRule="auto"/>
      </w:pPr>
      <w:r>
        <w:rPr>
          <w:color w:val="000000"/>
          <w:lang w:val="en-US" w:eastAsia="en-US" w:bidi="en-US"/>
        </w:rPr>
        <w:t>an increase</w:t>
      </w:r>
    </w:p>
    <w:p w14:paraId="6DE5041B" w14:textId="77777777" w:rsidR="00A02BEE" w:rsidRDefault="00A02BEE">
      <w:pPr>
        <w:pStyle w:val="normal1"/>
        <w:overflowPunct w:val="0"/>
        <w:spacing w:line="240" w:lineRule="auto"/>
      </w:pPr>
    </w:p>
    <w:p w14:paraId="05DB7407" w14:textId="77777777" w:rsidR="00A02BEE" w:rsidRDefault="00000000">
      <w:pPr>
        <w:pStyle w:val="normal1"/>
        <w:overflowPunct w:val="0"/>
        <w:spacing w:line="240" w:lineRule="auto"/>
      </w:pPr>
      <w:r>
        <w:rPr>
          <w:color w:val="000000"/>
          <w:lang w:val="en-US" w:eastAsia="en-US" w:bidi="en-US"/>
        </w:rPr>
        <w:t>a decrease</w:t>
      </w:r>
    </w:p>
    <w:p w14:paraId="4EFED987" w14:textId="77777777" w:rsidR="00A02BEE" w:rsidRDefault="00A02BEE">
      <w:pPr>
        <w:pStyle w:val="normal1"/>
        <w:overflowPunct w:val="0"/>
        <w:spacing w:line="240" w:lineRule="auto"/>
      </w:pPr>
    </w:p>
    <w:p w14:paraId="21EBF799" w14:textId="77777777" w:rsidR="00A02BEE" w:rsidRDefault="00000000">
      <w:pPr>
        <w:pStyle w:val="normal1"/>
        <w:overflowPunct w:val="0"/>
        <w:spacing w:line="240" w:lineRule="auto"/>
      </w:pPr>
      <w:r>
        <w:rPr>
          <w:color w:val="000000"/>
          <w:lang w:val="en-US" w:eastAsia="en-US" w:bidi="en-US"/>
        </w:rPr>
        <w:t>no change</w:t>
      </w:r>
    </w:p>
  </w:comment>
  <w:comment w:id="12" w:author="Gareth O'Neill" w:date="2025-09-24T08:59:00Z" w:initials="">
    <w:p w14:paraId="74865D1B" w14:textId="77777777" w:rsidR="00A02BEE" w:rsidRDefault="00000000">
      <w:pPr>
        <w:pStyle w:val="normal1"/>
        <w:overflowPunct w:val="0"/>
        <w:spacing w:line="240" w:lineRule="auto"/>
      </w:pPr>
      <w:r>
        <w:rPr>
          <w:color w:val="000000"/>
          <w:lang w:val="en-US" w:eastAsia="en-US" w:bidi="en-US"/>
        </w:rPr>
        <w:t>TREND 2 =</w:t>
      </w:r>
    </w:p>
    <w:p w14:paraId="61AEBB4F" w14:textId="77777777" w:rsidR="00A02BEE" w:rsidRDefault="00A02BEE">
      <w:pPr>
        <w:pStyle w:val="normal1"/>
        <w:overflowPunct w:val="0"/>
        <w:spacing w:line="240" w:lineRule="auto"/>
      </w:pPr>
    </w:p>
    <w:p w14:paraId="0754B220" w14:textId="77777777" w:rsidR="00A02BEE" w:rsidRDefault="00000000">
      <w:pPr>
        <w:pStyle w:val="normal1"/>
        <w:overflowPunct w:val="0"/>
        <w:spacing w:line="240" w:lineRule="auto"/>
      </w:pPr>
      <w:r>
        <w:rPr>
          <w:color w:val="000000"/>
          <w:lang w:val="en-US" w:eastAsia="en-US" w:bidi="en-US"/>
        </w:rPr>
        <w:t>an overall increase</w:t>
      </w:r>
    </w:p>
    <w:p w14:paraId="574222BB" w14:textId="77777777" w:rsidR="00A02BEE" w:rsidRDefault="00A02BEE">
      <w:pPr>
        <w:pStyle w:val="normal1"/>
        <w:overflowPunct w:val="0"/>
        <w:spacing w:line="240" w:lineRule="auto"/>
      </w:pPr>
    </w:p>
    <w:p w14:paraId="1F3B471D" w14:textId="77777777" w:rsidR="00A02BEE" w:rsidRDefault="00000000">
      <w:pPr>
        <w:pStyle w:val="normal1"/>
        <w:overflowPunct w:val="0"/>
        <w:spacing w:line="240" w:lineRule="auto"/>
      </w:pPr>
      <w:r>
        <w:rPr>
          <w:color w:val="000000"/>
          <w:lang w:val="en-US" w:eastAsia="en-US" w:bidi="en-US"/>
        </w:rPr>
        <w:t>an overall decrease</w:t>
      </w:r>
    </w:p>
    <w:p w14:paraId="4023DB95" w14:textId="77777777" w:rsidR="00A02BEE" w:rsidRDefault="00A02BEE">
      <w:pPr>
        <w:pStyle w:val="normal1"/>
        <w:overflowPunct w:val="0"/>
        <w:spacing w:line="240" w:lineRule="auto"/>
      </w:pPr>
    </w:p>
    <w:p w14:paraId="3AABB7E0" w14:textId="77777777" w:rsidR="00A02BEE" w:rsidRDefault="00000000">
      <w:pPr>
        <w:pStyle w:val="normal1"/>
        <w:overflowPunct w:val="0"/>
        <w:spacing w:line="240" w:lineRule="auto"/>
      </w:pPr>
      <w:r>
        <w:rPr>
          <w:color w:val="000000"/>
          <w:lang w:val="en-US" w:eastAsia="en-US" w:bidi="en-US"/>
        </w:rPr>
        <w:t>overall no change</w:t>
      </w:r>
    </w:p>
  </w:comment>
  <w:comment w:id="13" w:author="Gareth O'Neill" w:date="2025-09-24T08:59:00Z" w:initials="">
    <w:p w14:paraId="68B9D08F" w14:textId="77777777" w:rsidR="00A02BEE" w:rsidRDefault="00000000">
      <w:pPr>
        <w:pStyle w:val="normal1"/>
        <w:overflowPunct w:val="0"/>
        <w:spacing w:line="240" w:lineRule="auto"/>
      </w:pPr>
      <w:r>
        <w:rPr>
          <w:color w:val="000000"/>
          <w:lang w:val="en-US" w:eastAsia="en-US" w:bidi="en-US"/>
        </w:rPr>
        <w:t>TREND 1 =</w:t>
      </w:r>
    </w:p>
    <w:p w14:paraId="3B82E307" w14:textId="77777777" w:rsidR="00A02BEE" w:rsidRDefault="00A02BEE">
      <w:pPr>
        <w:pStyle w:val="normal1"/>
        <w:overflowPunct w:val="0"/>
        <w:spacing w:line="240" w:lineRule="auto"/>
      </w:pPr>
    </w:p>
    <w:p w14:paraId="274C5EA8" w14:textId="77777777" w:rsidR="00A02BEE" w:rsidRDefault="00000000">
      <w:pPr>
        <w:pStyle w:val="normal1"/>
        <w:overflowPunct w:val="0"/>
        <w:spacing w:line="240" w:lineRule="auto"/>
      </w:pPr>
      <w:r>
        <w:rPr>
          <w:color w:val="000000"/>
          <w:lang w:val="en-US" w:eastAsia="en-US" w:bidi="en-US"/>
        </w:rPr>
        <w:t>an increase</w:t>
      </w:r>
    </w:p>
    <w:p w14:paraId="37D82813" w14:textId="77777777" w:rsidR="00A02BEE" w:rsidRDefault="00A02BEE">
      <w:pPr>
        <w:pStyle w:val="normal1"/>
        <w:overflowPunct w:val="0"/>
        <w:spacing w:line="240" w:lineRule="auto"/>
      </w:pPr>
    </w:p>
    <w:p w14:paraId="7A8640F5" w14:textId="77777777" w:rsidR="00A02BEE" w:rsidRDefault="00000000">
      <w:pPr>
        <w:pStyle w:val="normal1"/>
        <w:overflowPunct w:val="0"/>
        <w:spacing w:line="240" w:lineRule="auto"/>
      </w:pPr>
      <w:r>
        <w:rPr>
          <w:color w:val="000000"/>
          <w:lang w:val="en-US" w:eastAsia="en-US" w:bidi="en-US"/>
        </w:rPr>
        <w:t>a decrease</w:t>
      </w:r>
    </w:p>
    <w:p w14:paraId="0B76F1F7" w14:textId="77777777" w:rsidR="00A02BEE" w:rsidRDefault="00A02BEE">
      <w:pPr>
        <w:pStyle w:val="normal1"/>
        <w:overflowPunct w:val="0"/>
        <w:spacing w:line="240" w:lineRule="auto"/>
      </w:pPr>
    </w:p>
    <w:p w14:paraId="6D2D470D" w14:textId="77777777" w:rsidR="00A02BEE" w:rsidRDefault="00000000">
      <w:pPr>
        <w:pStyle w:val="normal1"/>
        <w:overflowPunct w:val="0"/>
        <w:spacing w:line="240" w:lineRule="auto"/>
      </w:pPr>
      <w:r>
        <w:rPr>
          <w:color w:val="000000"/>
          <w:lang w:val="en-US" w:eastAsia="en-US" w:bidi="en-US"/>
        </w:rPr>
        <w:t>no change</w:t>
      </w:r>
    </w:p>
  </w:comment>
  <w:comment w:id="14" w:author="Gareth O'Neill" w:date="2025-09-24T08:59:00Z" w:initials="">
    <w:p w14:paraId="7D0BB202" w14:textId="77777777" w:rsidR="00A02BEE" w:rsidRDefault="00000000">
      <w:pPr>
        <w:pStyle w:val="normal1"/>
        <w:overflowPunct w:val="0"/>
        <w:spacing w:line="240" w:lineRule="auto"/>
      </w:pPr>
      <w:r>
        <w:rPr>
          <w:color w:val="000000"/>
          <w:lang w:val="en-US" w:eastAsia="en-US" w:bidi="en-US"/>
        </w:rPr>
        <w:t>TREND 1 =</w:t>
      </w:r>
    </w:p>
    <w:p w14:paraId="44B8F355" w14:textId="77777777" w:rsidR="00A02BEE" w:rsidRDefault="00A02BEE">
      <w:pPr>
        <w:pStyle w:val="normal1"/>
        <w:overflowPunct w:val="0"/>
        <w:spacing w:line="240" w:lineRule="auto"/>
      </w:pPr>
    </w:p>
    <w:p w14:paraId="065BE06B" w14:textId="77777777" w:rsidR="00A02BEE" w:rsidRDefault="00000000">
      <w:pPr>
        <w:pStyle w:val="normal1"/>
        <w:overflowPunct w:val="0"/>
        <w:spacing w:line="240" w:lineRule="auto"/>
      </w:pPr>
      <w:r>
        <w:rPr>
          <w:color w:val="000000"/>
          <w:lang w:val="en-US" w:eastAsia="en-US" w:bidi="en-US"/>
        </w:rPr>
        <w:t>an increase</w:t>
      </w:r>
    </w:p>
    <w:p w14:paraId="0DBD28DD" w14:textId="77777777" w:rsidR="00A02BEE" w:rsidRDefault="00A02BEE">
      <w:pPr>
        <w:pStyle w:val="normal1"/>
        <w:overflowPunct w:val="0"/>
        <w:spacing w:line="240" w:lineRule="auto"/>
      </w:pPr>
    </w:p>
    <w:p w14:paraId="2CD55E68" w14:textId="77777777" w:rsidR="00A02BEE" w:rsidRDefault="00000000">
      <w:pPr>
        <w:pStyle w:val="normal1"/>
        <w:overflowPunct w:val="0"/>
        <w:spacing w:line="240" w:lineRule="auto"/>
      </w:pPr>
      <w:r>
        <w:rPr>
          <w:color w:val="000000"/>
          <w:lang w:val="en-US" w:eastAsia="en-US" w:bidi="en-US"/>
        </w:rPr>
        <w:t>a decrease</w:t>
      </w:r>
    </w:p>
    <w:p w14:paraId="1093977F" w14:textId="77777777" w:rsidR="00A02BEE" w:rsidRDefault="00A02BEE">
      <w:pPr>
        <w:pStyle w:val="normal1"/>
        <w:overflowPunct w:val="0"/>
        <w:spacing w:line="240" w:lineRule="auto"/>
      </w:pPr>
    </w:p>
    <w:p w14:paraId="0927A334" w14:textId="77777777" w:rsidR="00A02BEE" w:rsidRDefault="00000000">
      <w:pPr>
        <w:pStyle w:val="normal1"/>
        <w:overflowPunct w:val="0"/>
        <w:spacing w:line="240" w:lineRule="auto"/>
      </w:pPr>
      <w:r>
        <w:rPr>
          <w:color w:val="000000"/>
          <w:lang w:val="en-US" w:eastAsia="en-US" w:bidi="en-US"/>
        </w:rPr>
        <w:t>no change</w:t>
      </w:r>
    </w:p>
  </w:comment>
  <w:comment w:id="15" w:author="Gareth O'Neill" w:date="2025-09-24T08:59:00Z" w:initials="">
    <w:p w14:paraId="50ACC0FB" w14:textId="77777777" w:rsidR="00A02BEE" w:rsidRDefault="00000000">
      <w:pPr>
        <w:pStyle w:val="normal1"/>
        <w:overflowPunct w:val="0"/>
        <w:spacing w:line="240" w:lineRule="auto"/>
      </w:pPr>
      <w:r>
        <w:rPr>
          <w:color w:val="000000"/>
          <w:lang w:val="en-US" w:eastAsia="en-US" w:bidi="en-US"/>
        </w:rPr>
        <w:t>TREND 2 =</w:t>
      </w:r>
    </w:p>
    <w:p w14:paraId="0E7434C7" w14:textId="77777777" w:rsidR="00A02BEE" w:rsidRDefault="00A02BEE">
      <w:pPr>
        <w:pStyle w:val="normal1"/>
        <w:overflowPunct w:val="0"/>
        <w:spacing w:line="240" w:lineRule="auto"/>
      </w:pPr>
    </w:p>
    <w:p w14:paraId="1B1976BC" w14:textId="77777777" w:rsidR="00A02BEE" w:rsidRDefault="00000000">
      <w:pPr>
        <w:pStyle w:val="normal1"/>
        <w:overflowPunct w:val="0"/>
        <w:spacing w:line="240" w:lineRule="auto"/>
      </w:pPr>
      <w:r>
        <w:rPr>
          <w:color w:val="000000"/>
          <w:lang w:val="en-US" w:eastAsia="en-US" w:bidi="en-US"/>
        </w:rPr>
        <w:t>an overall increase</w:t>
      </w:r>
    </w:p>
    <w:p w14:paraId="3AECC5DE" w14:textId="77777777" w:rsidR="00A02BEE" w:rsidRDefault="00A02BEE">
      <w:pPr>
        <w:pStyle w:val="normal1"/>
        <w:overflowPunct w:val="0"/>
        <w:spacing w:line="240" w:lineRule="auto"/>
      </w:pPr>
    </w:p>
    <w:p w14:paraId="286F98A3" w14:textId="77777777" w:rsidR="00A02BEE" w:rsidRDefault="00000000">
      <w:pPr>
        <w:pStyle w:val="normal1"/>
        <w:overflowPunct w:val="0"/>
        <w:spacing w:line="240" w:lineRule="auto"/>
      </w:pPr>
      <w:r>
        <w:rPr>
          <w:color w:val="000000"/>
          <w:lang w:val="en-US" w:eastAsia="en-US" w:bidi="en-US"/>
        </w:rPr>
        <w:t>an overall decrease</w:t>
      </w:r>
    </w:p>
    <w:p w14:paraId="5C3F6786" w14:textId="77777777" w:rsidR="00A02BEE" w:rsidRDefault="00A02BEE">
      <w:pPr>
        <w:pStyle w:val="normal1"/>
        <w:overflowPunct w:val="0"/>
        <w:spacing w:line="240" w:lineRule="auto"/>
      </w:pPr>
    </w:p>
    <w:p w14:paraId="0773765F" w14:textId="77777777" w:rsidR="00A02BEE" w:rsidRDefault="00000000">
      <w:pPr>
        <w:pStyle w:val="normal1"/>
        <w:overflowPunct w:val="0"/>
        <w:spacing w:line="240" w:lineRule="auto"/>
      </w:pPr>
      <w:r>
        <w:rPr>
          <w:color w:val="000000"/>
          <w:lang w:val="en-US" w:eastAsia="en-US" w:bidi="en-US"/>
        </w:rPr>
        <w:t>overall no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Ex w15:paraId="43E09B90" w15:done="0"/>
  <w15:commentEx w15:paraId="21EBF799" w15:done="0"/>
  <w15:commentEx w15:paraId="3AABB7E0" w15:done="0"/>
  <w15:commentEx w15:paraId="6D2D470D" w15:done="0"/>
  <w15:commentEx w15:paraId="0927A334" w15:done="0"/>
  <w15:commentEx w15:paraId="0773765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Id w16cid:paraId="43E09B90" w16cid:durableId="54E9C4BE"/>
  <w16cid:commentId w16cid:paraId="21EBF799" w16cid:durableId="489B581C"/>
  <w16cid:commentId w16cid:paraId="3AABB7E0" w16cid:durableId="38A7C886"/>
  <w16cid:commentId w16cid:paraId="6D2D470D" w16cid:durableId="1BDCDF42"/>
  <w16cid:commentId w16cid:paraId="0927A334" w16cid:durableId="7659A167"/>
  <w16cid:commentId w16cid:paraId="0773765F" w16cid:durableId="3BC75B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2D438C" w14:textId="77777777" w:rsidR="007A459E" w:rsidRDefault="007A459E">
      <w:pPr>
        <w:spacing w:line="240" w:lineRule="auto"/>
      </w:pPr>
      <w:r>
        <w:separator/>
      </w:r>
    </w:p>
  </w:endnote>
  <w:endnote w:type="continuationSeparator" w:id="0">
    <w:p w14:paraId="7ED8566E" w14:textId="77777777" w:rsidR="007A459E" w:rsidRDefault="007A459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5F069" w14:textId="77777777" w:rsidR="007A459E" w:rsidRDefault="007A459E">
      <w:pPr>
        <w:spacing w:line="240" w:lineRule="auto"/>
      </w:pPr>
      <w:r>
        <w:separator/>
      </w:r>
    </w:p>
  </w:footnote>
  <w:footnote w:type="continuationSeparator" w:id="0">
    <w:p w14:paraId="5E2EF589" w14:textId="77777777" w:rsidR="007A459E" w:rsidRDefault="007A459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2"/>
  </w:num>
  <w:num w:numId="3" w16cid:durableId="1742021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64712"/>
    <w:rsid w:val="000919F1"/>
    <w:rsid w:val="000B30AA"/>
    <w:rsid w:val="000B6F54"/>
    <w:rsid w:val="000C49F5"/>
    <w:rsid w:val="000C51AA"/>
    <w:rsid w:val="000E64D0"/>
    <w:rsid w:val="00160C70"/>
    <w:rsid w:val="001753E0"/>
    <w:rsid w:val="001D50E0"/>
    <w:rsid w:val="001F1BA4"/>
    <w:rsid w:val="00221C91"/>
    <w:rsid w:val="00245D1F"/>
    <w:rsid w:val="00266D41"/>
    <w:rsid w:val="002A2340"/>
    <w:rsid w:val="002C4F75"/>
    <w:rsid w:val="002C4F8B"/>
    <w:rsid w:val="002E0C83"/>
    <w:rsid w:val="002F770B"/>
    <w:rsid w:val="00340130"/>
    <w:rsid w:val="0034298E"/>
    <w:rsid w:val="00361895"/>
    <w:rsid w:val="00401623"/>
    <w:rsid w:val="00434BC5"/>
    <w:rsid w:val="004772AF"/>
    <w:rsid w:val="0048235E"/>
    <w:rsid w:val="004A5B1E"/>
    <w:rsid w:val="004E1735"/>
    <w:rsid w:val="0050007E"/>
    <w:rsid w:val="00502F85"/>
    <w:rsid w:val="00540EBA"/>
    <w:rsid w:val="005549BD"/>
    <w:rsid w:val="005841A1"/>
    <w:rsid w:val="005D5AE0"/>
    <w:rsid w:val="005E684D"/>
    <w:rsid w:val="005F3230"/>
    <w:rsid w:val="00612B68"/>
    <w:rsid w:val="0061763F"/>
    <w:rsid w:val="00693C37"/>
    <w:rsid w:val="00716493"/>
    <w:rsid w:val="00747C60"/>
    <w:rsid w:val="00774836"/>
    <w:rsid w:val="007A459E"/>
    <w:rsid w:val="0081142B"/>
    <w:rsid w:val="008277E6"/>
    <w:rsid w:val="00831CE2"/>
    <w:rsid w:val="008C2915"/>
    <w:rsid w:val="008F33FF"/>
    <w:rsid w:val="00907612"/>
    <w:rsid w:val="00920598"/>
    <w:rsid w:val="00990512"/>
    <w:rsid w:val="009A0E76"/>
    <w:rsid w:val="009D2C24"/>
    <w:rsid w:val="009E30D8"/>
    <w:rsid w:val="009E660C"/>
    <w:rsid w:val="00A02BEE"/>
    <w:rsid w:val="00A11478"/>
    <w:rsid w:val="00A15C3E"/>
    <w:rsid w:val="00A66A83"/>
    <w:rsid w:val="00AC4F75"/>
    <w:rsid w:val="00AC7BDD"/>
    <w:rsid w:val="00AF46BE"/>
    <w:rsid w:val="00AF58B3"/>
    <w:rsid w:val="00AF590E"/>
    <w:rsid w:val="00B34AE6"/>
    <w:rsid w:val="00B41AB4"/>
    <w:rsid w:val="00B4389A"/>
    <w:rsid w:val="00B509ED"/>
    <w:rsid w:val="00BB4252"/>
    <w:rsid w:val="00BC17A8"/>
    <w:rsid w:val="00BC46D7"/>
    <w:rsid w:val="00BF3E24"/>
    <w:rsid w:val="00C47CB1"/>
    <w:rsid w:val="00C56FA1"/>
    <w:rsid w:val="00C61DF9"/>
    <w:rsid w:val="00C83AB0"/>
    <w:rsid w:val="00C86AF2"/>
    <w:rsid w:val="00D10683"/>
    <w:rsid w:val="00D12702"/>
    <w:rsid w:val="00D22B65"/>
    <w:rsid w:val="00D638AD"/>
    <w:rsid w:val="00D66596"/>
    <w:rsid w:val="00DA360D"/>
    <w:rsid w:val="00E15549"/>
    <w:rsid w:val="00E50C4A"/>
    <w:rsid w:val="00EC3B56"/>
    <w:rsid w:val="00ED0713"/>
    <w:rsid w:val="00EE2A9C"/>
    <w:rsid w:val="00EE6843"/>
    <w:rsid w:val="00F16FD2"/>
    <w:rsid w:val="00F612FE"/>
    <w:rsid w:val="00FC67A1"/>
    <w:rsid w:val="00FD4CA6"/>
    <w:rsid w:val="00FE3275"/>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1636</TotalTime>
  <Pages>23</Pages>
  <Words>7535</Words>
  <Characters>42950</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Vasilis Nikolaou</cp:lastModifiedBy>
  <cp:revision>58</cp:revision>
  <dcterms:created xsi:type="dcterms:W3CDTF">2025-11-12T11:04:00Z</dcterms:created>
  <dcterms:modified xsi:type="dcterms:W3CDTF">2025-11-17T18:53:00Z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