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F19" w:rsidRPr="00377908" w:rsidRDefault="00717F19" w:rsidP="00377908">
      <w:pPr>
        <w:pStyle w:val="BodyText"/>
        <w:spacing w:line="276" w:lineRule="auto"/>
        <w:ind w:left="-851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sz w:val="24"/>
          <w:szCs w:val="24"/>
        </w:rPr>
      </w:pPr>
    </w:p>
    <w:p w:rsidR="00227F84" w:rsidRPr="00D23C91" w:rsidRDefault="00227F84" w:rsidP="00377908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Vision of Department</w:t>
      </w:r>
    </w:p>
    <w:p w:rsidR="00227F84" w:rsidRPr="00D23C91" w:rsidRDefault="00227F84" w:rsidP="00377908">
      <w:pPr>
        <w:spacing w:line="276" w:lineRule="auto"/>
        <w:jc w:val="both"/>
        <w:rPr>
          <w:b/>
          <w:bCs/>
          <w:sz w:val="28"/>
          <w:szCs w:val="28"/>
          <w:u w:val="single"/>
        </w:rPr>
      </w:pPr>
    </w:p>
    <w:p w:rsidR="00227F84" w:rsidRPr="00D23C91" w:rsidRDefault="001B1721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  <w:r w:rsidRPr="00D23C91">
        <w:rPr>
          <w:sz w:val="28"/>
          <w:szCs w:val="28"/>
        </w:rPr>
        <w:t>To empower students with globally competitive skills in Electronics and Communication Engineering through cutting-edge technology, interdisciplinary learning, and industry collaboration, leading to well-qualified engineers who are innovative in their profession, socially responsible, and aligned with evolving technological advancements.</w:t>
      </w:r>
    </w:p>
    <w:p w:rsidR="005D3085" w:rsidRPr="00D23C91" w:rsidRDefault="005D3085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</w:p>
    <w:p w:rsidR="00227F84" w:rsidRPr="00D23C91" w:rsidRDefault="00227F84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Mission of Department</w:t>
      </w:r>
    </w:p>
    <w:p w:rsidR="00227F84" w:rsidRPr="00D23C91" w:rsidRDefault="00227F84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</w:p>
    <w:p w:rsidR="00274B66" w:rsidRPr="00D23C91" w:rsidRDefault="00274B66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D23C91">
        <w:rPr>
          <w:sz w:val="28"/>
          <w:szCs w:val="28"/>
        </w:rPr>
        <w:t>To provide students with strong fundamental knowledge and practical expertise in Electronics &amp; Communication Engineering.</w:t>
      </w:r>
    </w:p>
    <w:p w:rsidR="00274B66" w:rsidRPr="00D23C91" w:rsidRDefault="00274B66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D23C91">
        <w:rPr>
          <w:sz w:val="28"/>
          <w:szCs w:val="28"/>
        </w:rPr>
        <w:t>To promote continuous learning and adaptation to emerging technologies and advancements in the field.</w:t>
      </w:r>
    </w:p>
    <w:p w:rsidR="00274B66" w:rsidRPr="00D23C91" w:rsidRDefault="00274B66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D23C91">
        <w:rPr>
          <w:sz w:val="28"/>
          <w:szCs w:val="28"/>
        </w:rPr>
        <w:t>To develop competent, ethical, and socially responsible engineers capable of addressing global and societal challenges.</w:t>
      </w:r>
    </w:p>
    <w:p w:rsidR="00D8319A" w:rsidRPr="00D23C91" w:rsidRDefault="00D8319A" w:rsidP="00377908">
      <w:pPr>
        <w:spacing w:line="276" w:lineRule="auto"/>
        <w:ind w:left="1276" w:right="402"/>
        <w:jc w:val="both"/>
        <w:rPr>
          <w:b/>
          <w:bCs/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  <w:bookmarkStart w:id="0" w:name="_GoBack"/>
      <w:bookmarkEnd w:id="0"/>
    </w:p>
    <w:sectPr w:rsidR="00D05913" w:rsidRPr="00D23C91" w:rsidSect="00D05913">
      <w:headerReference w:type="default" r:id="rId7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78D" w:rsidRDefault="00C4478D" w:rsidP="00481F90">
      <w:r>
        <w:separator/>
      </w:r>
    </w:p>
  </w:endnote>
  <w:endnote w:type="continuationSeparator" w:id="0">
    <w:p w:rsidR="00C4478D" w:rsidRDefault="00C4478D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78D" w:rsidRDefault="00C4478D" w:rsidP="00481F90">
      <w:r>
        <w:separator/>
      </w:r>
    </w:p>
  </w:footnote>
  <w:footnote w:type="continuationSeparator" w:id="0">
    <w:p w:rsidR="00C4478D" w:rsidRDefault="00C4478D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423C9"/>
    <w:multiLevelType w:val="hybridMultilevel"/>
    <w:tmpl w:val="14C8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2207E"/>
    <w:multiLevelType w:val="multilevel"/>
    <w:tmpl w:val="87E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667891"/>
    <w:multiLevelType w:val="multilevel"/>
    <w:tmpl w:val="6A1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EE6609"/>
    <w:multiLevelType w:val="hybridMultilevel"/>
    <w:tmpl w:val="4CE4542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B1721"/>
    <w:rsid w:val="001B61E4"/>
    <w:rsid w:val="001C707B"/>
    <w:rsid w:val="001F36C8"/>
    <w:rsid w:val="001F767A"/>
    <w:rsid w:val="00227F84"/>
    <w:rsid w:val="00274B66"/>
    <w:rsid w:val="002815EA"/>
    <w:rsid w:val="002F345D"/>
    <w:rsid w:val="002F5A09"/>
    <w:rsid w:val="00366B52"/>
    <w:rsid w:val="00377908"/>
    <w:rsid w:val="004267C3"/>
    <w:rsid w:val="00481F90"/>
    <w:rsid w:val="00485153"/>
    <w:rsid w:val="00490DF6"/>
    <w:rsid w:val="004B4961"/>
    <w:rsid w:val="00520838"/>
    <w:rsid w:val="00546F77"/>
    <w:rsid w:val="005912A3"/>
    <w:rsid w:val="005D3085"/>
    <w:rsid w:val="00692155"/>
    <w:rsid w:val="00717F19"/>
    <w:rsid w:val="00751E99"/>
    <w:rsid w:val="00790ABF"/>
    <w:rsid w:val="007C162F"/>
    <w:rsid w:val="007C63ED"/>
    <w:rsid w:val="00806DF6"/>
    <w:rsid w:val="008346C5"/>
    <w:rsid w:val="008364E9"/>
    <w:rsid w:val="0085187E"/>
    <w:rsid w:val="00851B55"/>
    <w:rsid w:val="00886919"/>
    <w:rsid w:val="008A3388"/>
    <w:rsid w:val="008B2A38"/>
    <w:rsid w:val="009160C1"/>
    <w:rsid w:val="009A6DC8"/>
    <w:rsid w:val="00A074EB"/>
    <w:rsid w:val="00AA3EF9"/>
    <w:rsid w:val="00AD1ADB"/>
    <w:rsid w:val="00B04FAB"/>
    <w:rsid w:val="00B27F42"/>
    <w:rsid w:val="00B45BCB"/>
    <w:rsid w:val="00B533A6"/>
    <w:rsid w:val="00B66DB8"/>
    <w:rsid w:val="00C10BB2"/>
    <w:rsid w:val="00C44783"/>
    <w:rsid w:val="00C4478D"/>
    <w:rsid w:val="00C63F79"/>
    <w:rsid w:val="00CF34AD"/>
    <w:rsid w:val="00D05913"/>
    <w:rsid w:val="00D23C91"/>
    <w:rsid w:val="00D8319A"/>
    <w:rsid w:val="00DD14A3"/>
    <w:rsid w:val="00DF044B"/>
    <w:rsid w:val="00E05145"/>
    <w:rsid w:val="00EA7AAB"/>
    <w:rsid w:val="00F56D18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3C8B071-F73B-4B1B-A952-CFDC019B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34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27F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74B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274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38</cp:revision>
  <cp:lastPrinted>2026-06-18T04:38:00Z</cp:lastPrinted>
  <dcterms:created xsi:type="dcterms:W3CDTF">2020-10-15T05:00:00Z</dcterms:created>
  <dcterms:modified xsi:type="dcterms:W3CDTF">2026-06-18T04:38:00Z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