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ukdp5bp29i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Vision of Department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To develop the department and to enhance the centre of learning by synergizing teaching, learning and research to produce competent mechanical engineers with an exposure to enter disciplinary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Mission of Department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hd w:fill="ffffff" w:val="clear"/>
        <w:spacing w:before="28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mechanical engineering department is committed to-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hd w:fill="ffffff" w:val="clear"/>
        <w:spacing w:before="280"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Produce job ready engineers in the field of production, design, thermal, industrial and automation engineering by providing basic, science and engineering education.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hd w:fill="ffffff" w:val="clear"/>
        <w:spacing w:before="280"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Nurture students with creativeness, innovativeness and entrepreneurial skill to develop outbox thinking respond effectively to the needs of the industry and the ever changing scenario of the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hd w:fill="ffffff" w:val="clear"/>
        <w:spacing w:before="280" w:line="276" w:lineRule="auto"/>
        <w:ind w:left="36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280" w:top="2033" w:left="1340" w:right="980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  <w:u w:val="single"/>
      </w:rPr>
    </w:pPr>
    <w:r w:rsidDel="00000000" w:rsidR="00000000" w:rsidRPr="00000000">
      <w:rPr>
        <w:rtl w:val="0"/>
      </w:rPr>
    </w:r>
  </w:p>
  <w:tbl>
    <w:tblPr>
      <w:tblStyle w:val="Table1"/>
      <w:tblW w:w="9803.0" w:type="dxa"/>
      <w:jc w:val="left"/>
      <w:tblInd w:w="-115.0" w:type="dxa"/>
      <w:tblBorders>
        <w:bottom w:color="000000" w:space="0" w:sz="12" w:val="single"/>
      </w:tblBorders>
      <w:tblLayout w:type="fixed"/>
      <w:tblLook w:val="0400"/>
    </w:tblPr>
    <w:tblGrid>
      <w:gridCol w:w="1765"/>
      <w:gridCol w:w="6413"/>
      <w:gridCol w:w="1625"/>
      <w:tblGridChange w:id="0">
        <w:tblGrid>
          <w:gridCol w:w="1765"/>
          <w:gridCol w:w="6413"/>
          <w:gridCol w:w="16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</w:tcPr>
        <w:p w:rsidR="00000000" w:rsidDel="00000000" w:rsidP="00000000" w:rsidRDefault="00000000" w:rsidRPr="00000000" w14:paraId="00000010">
          <w:pPr>
            <w:ind w:left="-142" w:right="-108" w:firstLine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</w:rPr>
            <w:drawing>
              <wp:inline distB="0" distT="0" distL="0" distR="0">
                <wp:extent cx="905510" cy="835025"/>
                <wp:effectExtent b="0" l="0" r="0" t="0"/>
                <wp:docPr descr="sdcet-logo" id="1" name="image1.jpg"/>
                <a:graphic>
                  <a:graphicData uri="http://schemas.openxmlformats.org/drawingml/2006/picture">
                    <pic:pic>
                      <pic:nvPicPr>
                        <pic:cNvPr descr="sdcet-log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510" cy="835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11">
          <w:pPr>
            <w:ind w:left="-107" w:right="-109" w:firstLine="0"/>
            <w:jc w:val="center"/>
            <w:rPr>
              <w:rFonts w:ascii="Calibri" w:cs="Calibri" w:eastAsia="Calibri" w:hAnsi="Calibri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S.D. COLLEGE OF ENGINEERING &amp; TECHNOLOGY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ind w:left="-107" w:right="-109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MUZAFFARNAGAR (UP)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</w:tcPr>
        <w:p w:rsidR="00000000" w:rsidDel="00000000" w:rsidP="00000000" w:rsidRDefault="00000000" w:rsidRPr="00000000" w14:paraId="00000013">
          <w:pPr>
            <w:jc w:val="center"/>
            <w:rPr>
              <w:b w:val="1"/>
              <w:bCs w:val="1"/>
              <w:sz w:val="32"/>
              <w:szCs w:val="32"/>
              <w:u w:val="singl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111"/>
      </w:tabs>
      <w:spacing w:after="0" w:before="0" w:line="240" w:lineRule="auto"/>
      <w:ind w:left="-709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before="1" w:lineRule="auto"/>
      <w:ind w:left="2672"/>
      <w:jc w:val="center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9" w:lineRule="auto"/>
      <w:ind w:right="357"/>
      <w:jc w:val="center"/>
    </w:pPr>
    <w:rPr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LCxOZwrqL6iW7xS12CD/K+vDg==">CgMxLjAyDmguYnVrZHA1YnAyOWl0OAByITFOVTlDb2dEaXVnNXV4cEpMaEN4NXdkLV9IT296LWVhbQ==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2018-03-12T00:00:00Z</vt:lpwstr>
  </property>
  <property fmtid="{D5CDD505-2E9C-101B-9397-08002B2CF9AE}" pid="3" name="Creator">
    <vt:lpwstr>PScript5.dll Version 5.2.2</vt:lpwstr>
  </property>
  <property fmtid="{D5CDD505-2E9C-101B-9397-08002B2CF9AE}" pid="4" name="LastSaved">
    <vt:lpwstr>2020-10-15T00:00:00Z</vt:lpwstr>
  </property>
</Properties>
</file>