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F28F2" w:rsidRDefault="00FF28F2">
      <w:pPr>
        <w:spacing w:after="480" w:line="240" w:lineRule="auto"/>
      </w:pPr>
      <w:bookmarkStart w:id="0" w:name="_GoBack"/>
      <w:bookmarkEnd w:id="0"/>
    </w:p>
    <w:p w:rsidR="00FF28F2" w:rsidRDefault="009077C8">
      <w:pPr>
        <w:spacing w:after="40"/>
        <w:jc w:val="center"/>
      </w:pPr>
      <w:r>
        <w:rPr>
          <w:rFonts w:cs="Times New Roman"/>
          <w:b/>
          <w:sz w:val="36"/>
        </w:rPr>
        <w:t>MULTI-DISEASE PREDICTION USING MACHINE LEARNING</w:t>
      </w:r>
    </w:p>
    <w:p w:rsidR="00FF28F2" w:rsidRDefault="009077C8">
      <w:pPr>
        <w:spacing w:after="120"/>
        <w:jc w:val="center"/>
      </w:pPr>
      <w:r>
        <w:rPr>
          <w:rFonts w:cs="Times New Roman"/>
          <w:b/>
          <w:sz w:val="26"/>
        </w:rPr>
        <w:t>(An Intelligent Health Assistant for Diabetes, Heart, Liver and Kidney Risk)</w:t>
      </w:r>
    </w:p>
    <w:p w:rsidR="00FF28F2" w:rsidRDefault="009077C8">
      <w:pPr>
        <w:spacing w:after="280"/>
        <w:jc w:val="center"/>
      </w:pPr>
      <w:r>
        <w:rPr>
          <w:rFonts w:cs="Times New Roman"/>
          <w:b/>
          <w:sz w:val="28"/>
        </w:rPr>
        <w:t>Methodology, Novelty and Key Contributions</w:t>
      </w:r>
    </w:p>
    <w:p w:rsidR="00FF28F2" w:rsidRDefault="009077C8">
      <w:pPr>
        <w:spacing w:after="40"/>
        <w:jc w:val="center"/>
      </w:pPr>
      <w:r>
        <w:rPr>
          <w:rFonts w:cs="Times New Roman"/>
        </w:rPr>
        <w:t xml:space="preserve">Department of Computer Science and Engineering, TKR College of Engineering and </w:t>
      </w:r>
      <w:r>
        <w:rPr>
          <w:rFonts w:cs="Times New Roman"/>
        </w:rPr>
        <w:t>Technology (Autonomous)</w:t>
      </w:r>
    </w:p>
    <w:p w:rsidR="00FF28F2" w:rsidRDefault="009077C8">
      <w:pPr>
        <w:spacing w:after="240"/>
        <w:jc w:val="center"/>
      </w:pPr>
      <w:r>
        <w:rPr>
          <w:rFonts w:cs="Times New Roman"/>
        </w:rPr>
        <w:t>Batch A3 (CSE-A)  ·  Academic year [ACADEMIC YEAR]</w:t>
      </w:r>
    </w:p>
    <w:p w:rsidR="00FF28F2" w:rsidRDefault="009077C8">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w:t>
      </w:r>
      <w:r>
        <w:rPr>
          <w:rFonts w:cs="Times New Roman"/>
        </w:rPr>
        <w:fldChar w:fldCharType="end"/>
      </w:r>
      <w:r>
        <w:rPr>
          <w:rFonts w:cs="Times New Roman"/>
        </w:rPr>
        <w:t>: Project team</w:t>
      </w:r>
    </w:p>
    <w:tbl>
      <w:tblPr>
        <w:tblStyle w:val="TableGrid"/>
        <w:tblW w:w="0" w:type="auto"/>
        <w:jc w:val="center"/>
        <w:tblLook w:val="04A0" w:firstRow="1" w:lastRow="0" w:firstColumn="1" w:lastColumn="0" w:noHBand="0" w:noVBand="1"/>
      </w:tblPr>
      <w:tblGrid>
        <w:gridCol w:w="1008"/>
        <w:gridCol w:w="4896"/>
        <w:gridCol w:w="2592"/>
      </w:tblGrid>
      <w:tr w:rsidR="00FF28F2">
        <w:trPr>
          <w:cantSplit/>
          <w:tblHeader/>
          <w:jc w:val="center"/>
        </w:trPr>
        <w:tc>
          <w:tcPr>
            <w:tcW w:w="1008" w:type="dxa"/>
            <w:shd w:val="clear" w:color="auto" w:fill="1B2A41"/>
          </w:tcPr>
          <w:p w:rsidR="00FF28F2" w:rsidRDefault="009077C8">
            <w:pPr>
              <w:spacing w:after="40" w:line="240" w:lineRule="auto"/>
              <w:jc w:val="center"/>
            </w:pPr>
            <w:r>
              <w:rPr>
                <w:rFonts w:cs="Times New Roman"/>
                <w:b/>
                <w:color w:val="FFFFFF"/>
                <w:sz w:val="22"/>
              </w:rPr>
              <w:t>S.No.</w:t>
            </w:r>
          </w:p>
        </w:tc>
        <w:tc>
          <w:tcPr>
            <w:tcW w:w="4896" w:type="dxa"/>
            <w:shd w:val="clear" w:color="auto" w:fill="1B2A41"/>
          </w:tcPr>
          <w:p w:rsidR="00FF28F2" w:rsidRDefault="009077C8">
            <w:pPr>
              <w:spacing w:after="40" w:line="240" w:lineRule="auto"/>
              <w:jc w:val="center"/>
            </w:pPr>
            <w:r>
              <w:rPr>
                <w:rFonts w:cs="Times New Roman"/>
                <w:b/>
                <w:color w:val="FFFFFF"/>
                <w:sz w:val="22"/>
              </w:rPr>
              <w:t>Student name</w:t>
            </w:r>
          </w:p>
        </w:tc>
        <w:tc>
          <w:tcPr>
            <w:tcW w:w="2592" w:type="dxa"/>
            <w:shd w:val="clear" w:color="auto" w:fill="1B2A41"/>
          </w:tcPr>
          <w:p w:rsidR="00FF28F2" w:rsidRDefault="009077C8">
            <w:pPr>
              <w:spacing w:after="40" w:line="240" w:lineRule="auto"/>
              <w:jc w:val="center"/>
            </w:pPr>
            <w:r>
              <w:rPr>
                <w:rFonts w:cs="Times New Roman"/>
                <w:b/>
                <w:color w:val="FFFFFF"/>
                <w:sz w:val="22"/>
              </w:rPr>
              <w:t>Roll number</w:t>
            </w:r>
          </w:p>
        </w:tc>
      </w:tr>
      <w:tr w:rsidR="00FF28F2">
        <w:trPr>
          <w:cantSplit/>
          <w:jc w:val="center"/>
        </w:trPr>
        <w:tc>
          <w:tcPr>
            <w:tcW w:w="1008" w:type="dxa"/>
          </w:tcPr>
          <w:p w:rsidR="00FF28F2" w:rsidRDefault="009077C8">
            <w:pPr>
              <w:spacing w:after="40" w:line="240" w:lineRule="auto"/>
              <w:jc w:val="center"/>
            </w:pPr>
            <w:r>
              <w:rPr>
                <w:rFonts w:cs="Times New Roman"/>
                <w:sz w:val="22"/>
              </w:rPr>
              <w:t>1</w:t>
            </w:r>
          </w:p>
        </w:tc>
        <w:tc>
          <w:tcPr>
            <w:tcW w:w="4896" w:type="dxa"/>
          </w:tcPr>
          <w:p w:rsidR="00FF28F2" w:rsidRDefault="009077C8">
            <w:pPr>
              <w:spacing w:after="40" w:line="240" w:lineRule="auto"/>
              <w:jc w:val="left"/>
            </w:pPr>
            <w:r>
              <w:rPr>
                <w:rFonts w:cs="Times New Roman"/>
                <w:sz w:val="22"/>
              </w:rPr>
              <w:t>AJMEERA HARINI</w:t>
            </w:r>
          </w:p>
        </w:tc>
        <w:tc>
          <w:tcPr>
            <w:tcW w:w="2592" w:type="dxa"/>
          </w:tcPr>
          <w:p w:rsidR="00FF28F2" w:rsidRDefault="009077C8">
            <w:pPr>
              <w:spacing w:after="40" w:line="240" w:lineRule="auto"/>
              <w:jc w:val="center"/>
            </w:pPr>
            <w:r>
              <w:rPr>
                <w:rFonts w:cs="Times New Roman"/>
                <w:sz w:val="22"/>
              </w:rPr>
              <w:t>23K91A0507</w:t>
            </w:r>
          </w:p>
        </w:tc>
      </w:tr>
      <w:tr w:rsidR="00FF28F2">
        <w:trPr>
          <w:cantSplit/>
          <w:jc w:val="center"/>
        </w:trPr>
        <w:tc>
          <w:tcPr>
            <w:tcW w:w="1008" w:type="dxa"/>
          </w:tcPr>
          <w:p w:rsidR="00FF28F2" w:rsidRDefault="009077C8">
            <w:pPr>
              <w:spacing w:after="40" w:line="240" w:lineRule="auto"/>
              <w:jc w:val="center"/>
            </w:pPr>
            <w:r>
              <w:rPr>
                <w:rFonts w:cs="Times New Roman"/>
                <w:sz w:val="22"/>
              </w:rPr>
              <w:t>2</w:t>
            </w:r>
          </w:p>
        </w:tc>
        <w:tc>
          <w:tcPr>
            <w:tcW w:w="4896" w:type="dxa"/>
          </w:tcPr>
          <w:p w:rsidR="00FF28F2" w:rsidRDefault="009077C8">
            <w:pPr>
              <w:spacing w:after="40" w:line="240" w:lineRule="auto"/>
              <w:jc w:val="left"/>
            </w:pPr>
            <w:r>
              <w:rPr>
                <w:rFonts w:cs="Times New Roman"/>
                <w:sz w:val="22"/>
              </w:rPr>
              <w:t>BANDI LIKITHA</w:t>
            </w:r>
          </w:p>
        </w:tc>
        <w:tc>
          <w:tcPr>
            <w:tcW w:w="2592" w:type="dxa"/>
          </w:tcPr>
          <w:p w:rsidR="00FF28F2" w:rsidRDefault="009077C8">
            <w:pPr>
              <w:spacing w:after="40" w:line="240" w:lineRule="auto"/>
              <w:jc w:val="center"/>
            </w:pPr>
            <w:r>
              <w:rPr>
                <w:rFonts w:cs="Times New Roman"/>
                <w:sz w:val="22"/>
              </w:rPr>
              <w:t>23K91A0526</w:t>
            </w:r>
          </w:p>
        </w:tc>
      </w:tr>
      <w:tr w:rsidR="00FF28F2">
        <w:trPr>
          <w:cantSplit/>
          <w:jc w:val="center"/>
        </w:trPr>
        <w:tc>
          <w:tcPr>
            <w:tcW w:w="1008" w:type="dxa"/>
          </w:tcPr>
          <w:p w:rsidR="00FF28F2" w:rsidRDefault="009077C8">
            <w:pPr>
              <w:spacing w:after="40" w:line="240" w:lineRule="auto"/>
              <w:jc w:val="center"/>
            </w:pPr>
            <w:r>
              <w:rPr>
                <w:rFonts w:cs="Times New Roman"/>
                <w:sz w:val="22"/>
              </w:rPr>
              <w:t>3</w:t>
            </w:r>
          </w:p>
        </w:tc>
        <w:tc>
          <w:tcPr>
            <w:tcW w:w="4896" w:type="dxa"/>
          </w:tcPr>
          <w:p w:rsidR="00FF28F2" w:rsidRDefault="009077C8">
            <w:pPr>
              <w:spacing w:after="40" w:line="240" w:lineRule="auto"/>
              <w:jc w:val="left"/>
            </w:pPr>
            <w:r>
              <w:rPr>
                <w:rFonts w:cs="Times New Roman"/>
                <w:sz w:val="22"/>
              </w:rPr>
              <w:t>CHINTHAKINDI SWATHI</w:t>
            </w:r>
          </w:p>
        </w:tc>
        <w:tc>
          <w:tcPr>
            <w:tcW w:w="2592" w:type="dxa"/>
          </w:tcPr>
          <w:p w:rsidR="00FF28F2" w:rsidRDefault="009077C8">
            <w:pPr>
              <w:spacing w:after="40" w:line="240" w:lineRule="auto"/>
              <w:jc w:val="center"/>
            </w:pPr>
            <w:r>
              <w:rPr>
                <w:rFonts w:cs="Times New Roman"/>
                <w:sz w:val="22"/>
              </w:rPr>
              <w:t>23K91A0555</w:t>
            </w:r>
          </w:p>
        </w:tc>
      </w:tr>
      <w:tr w:rsidR="00FF28F2">
        <w:trPr>
          <w:cantSplit/>
          <w:jc w:val="center"/>
        </w:trPr>
        <w:tc>
          <w:tcPr>
            <w:tcW w:w="1008" w:type="dxa"/>
          </w:tcPr>
          <w:p w:rsidR="00FF28F2" w:rsidRDefault="009077C8">
            <w:pPr>
              <w:spacing w:after="40" w:line="240" w:lineRule="auto"/>
              <w:jc w:val="center"/>
            </w:pPr>
            <w:r>
              <w:rPr>
                <w:rFonts w:cs="Times New Roman"/>
                <w:sz w:val="22"/>
              </w:rPr>
              <w:t>4</w:t>
            </w:r>
          </w:p>
        </w:tc>
        <w:tc>
          <w:tcPr>
            <w:tcW w:w="4896" w:type="dxa"/>
          </w:tcPr>
          <w:p w:rsidR="00FF28F2" w:rsidRDefault="009077C8">
            <w:pPr>
              <w:spacing w:after="40" w:line="240" w:lineRule="auto"/>
              <w:jc w:val="left"/>
            </w:pPr>
            <w:r>
              <w:rPr>
                <w:rFonts w:cs="Times New Roman"/>
                <w:sz w:val="22"/>
              </w:rPr>
              <w:t xml:space="preserve">BADROJU </w:t>
            </w:r>
            <w:r>
              <w:rPr>
                <w:rFonts w:cs="Times New Roman"/>
                <w:sz w:val="22"/>
              </w:rPr>
              <w:t>SRI HANSIKA</w:t>
            </w:r>
          </w:p>
        </w:tc>
        <w:tc>
          <w:tcPr>
            <w:tcW w:w="2592" w:type="dxa"/>
          </w:tcPr>
          <w:p w:rsidR="00FF28F2" w:rsidRDefault="009077C8">
            <w:pPr>
              <w:spacing w:after="40" w:line="240" w:lineRule="auto"/>
              <w:jc w:val="center"/>
            </w:pPr>
            <w:r>
              <w:rPr>
                <w:rFonts w:cs="Times New Roman"/>
                <w:sz w:val="22"/>
              </w:rPr>
              <w:t>23K91A0524</w:t>
            </w:r>
          </w:p>
        </w:tc>
      </w:tr>
    </w:tbl>
    <w:p w:rsidR="00FF28F2" w:rsidRDefault="00FF28F2">
      <w:pPr>
        <w:spacing w:after="120" w:line="192" w:lineRule="auto"/>
      </w:pPr>
    </w:p>
    <w:p w:rsidR="00FF28F2" w:rsidRDefault="009077C8">
      <w:pPr>
        <w:spacing w:after="200"/>
        <w:jc w:val="center"/>
      </w:pPr>
      <w:r>
        <w:rPr>
          <w:rFonts w:cs="Times New Roman"/>
          <w:b/>
        </w:rPr>
        <w:t>Project guide:</w:t>
      </w:r>
      <w:r>
        <w:rPr>
          <w:rFonts w:cs="Times New Roman"/>
        </w:rPr>
        <w:t xml:space="preserve"> B. SRUTHI, Faculty Project Guide, Department of CSE</w:t>
      </w:r>
    </w:p>
    <w:p w:rsidR="00FF28F2" w:rsidRDefault="009077C8">
      <w:pPr>
        <w:spacing w:after="120"/>
      </w:pPr>
      <w:r>
        <w:rPr>
          <w:rFonts w:cs="Times New Roman"/>
          <w:i/>
          <w:sz w:val="21"/>
        </w:rPr>
        <w:t>Chapter and section numbers quoted in the text (for example Section 6.6 or Chapter 8) refer to the full project report, 17.Final Document. Figures and tables in thi</w:t>
      </w:r>
      <w:r>
        <w:rPr>
          <w:rFonts w:cs="Times New Roman"/>
          <w:i/>
          <w:sz w:val="21"/>
        </w:rPr>
        <w:t>s document are numbered from 1.</w:t>
      </w:r>
    </w:p>
    <w:p w:rsidR="00FF28F2" w:rsidRDefault="009077C8">
      <w:pPr>
        <w:pStyle w:val="Heading1"/>
      </w:pPr>
      <w:r>
        <w:t>1. OVERVIEW OF THE METHODOLOGY</w:t>
      </w:r>
    </w:p>
    <w:p w:rsidR="00FF28F2" w:rsidRDefault="009077C8">
      <w:r>
        <w:rPr>
          <w:rFonts w:cs="Times New Roman"/>
        </w:rPr>
        <w:t xml:space="preserve">This document describes how the system works from end to end and what is new in it. Part 1 gives the pipeline, the data, the algorithms and the reasons they were chosen; Part 2 sets the work </w:t>
      </w:r>
      <w:r>
        <w:rPr>
          <w:rFonts w:cs="Times New Roman"/>
        </w:rPr>
        <w:t>against the base paper and separates what is new from what is standard; Part 3 lists the contributions.</w:t>
      </w:r>
    </w:p>
    <w:p w:rsidR="00FF28F2" w:rsidRDefault="009077C8">
      <w:pPr>
        <w:keepNext/>
        <w:spacing w:line="240" w:lineRule="auto"/>
        <w:jc w:val="center"/>
      </w:pPr>
      <w:r>
        <w:rPr>
          <w:noProof/>
        </w:rPr>
        <w:lastRenderedPageBreak/>
        <w:drawing>
          <wp:inline distT="0" distB="0" distL="0" distR="0">
            <wp:extent cx="5303520" cy="260489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high_level_workflow.png"/>
                    <pic:cNvPicPr/>
                  </pic:nvPicPr>
                  <pic:blipFill>
                    <a:blip r:embed="rId8"/>
                    <a:stretch>
                      <a:fillRect/>
                    </a:stretch>
                  </pic:blipFill>
                  <pic:spPr>
                    <a:xfrm>
                      <a:off x="0" y="0"/>
                      <a:ext cx="5303520" cy="2604895"/>
                    </a:xfrm>
                    <a:prstGeom prst="rect">
                      <a:avLst/>
                    </a:prstGeom>
                  </pic:spPr>
                </pic:pic>
              </a:graphicData>
            </a:graphic>
          </wp:inline>
        </w:drawing>
      </w:r>
    </w:p>
    <w:p w:rsidR="00FF28F2" w:rsidRDefault="009077C8">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w:t>
      </w:r>
      <w:r>
        <w:rPr>
          <w:rFonts w:cs="Times New Roman"/>
        </w:rPr>
        <w:fldChar w:fldCharType="end"/>
      </w:r>
      <w:r>
        <w:rPr>
          <w:rFonts w:cs="Times New Roman"/>
        </w:rPr>
        <w:t>: High-level workflow of a prediction in the Intelligent Health Assistant</w:t>
      </w:r>
    </w:p>
    <w:p w:rsidR="00FF28F2" w:rsidRDefault="009077C8">
      <w:pPr>
        <w:pStyle w:val="Heading2"/>
      </w:pPr>
      <w:r>
        <w:t>6.1 Overview of the Methodology</w:t>
      </w:r>
    </w:p>
    <w:p w:rsidR="00FF28F2" w:rsidRDefault="009077C8">
      <w:r>
        <w:rPr>
          <w:rFonts w:cs="Times New Roman"/>
        </w:rPr>
        <w:t xml:space="preserve">The method </w:t>
      </w:r>
      <w:r>
        <w:rPr>
          <w:rFonts w:cs="Times New Roman"/>
        </w:rPr>
        <w:t>is a supervised-learning pipeline repeated independently for four conditions. The first seven steps run once, offline, when the models are built; the last four run for every prediction request.</w:t>
      </w:r>
    </w:p>
    <w:p w:rsidR="00FF28F2" w:rsidRDefault="009077C8">
      <w:pPr>
        <w:spacing w:after="60"/>
        <w:ind w:left="720" w:hanging="432"/>
      </w:pPr>
      <w:r>
        <w:rPr>
          <w:rFonts w:cs="Times New Roman"/>
        </w:rPr>
        <w:t xml:space="preserve">1.  </w:t>
      </w:r>
      <w:r>
        <w:rPr>
          <w:rFonts w:cs="Times New Roman"/>
          <w:b/>
        </w:rPr>
        <w:t>Generate the data.</w:t>
      </w:r>
      <w:r>
        <w:rPr>
          <w:rFonts w:cs="Times New Roman"/>
        </w:rPr>
        <w:t xml:space="preserve"> </w:t>
      </w:r>
      <w:r>
        <w:rPr>
          <w:rFonts w:ascii="Consolas" w:eastAsia="Consolas" w:hAnsi="Consolas" w:cs="Consolas"/>
          <w:sz w:val="21"/>
        </w:rPr>
        <w:t>generate_data.py</w:t>
      </w:r>
      <w:r>
        <w:rPr>
          <w:rFonts w:cs="Times New Roman"/>
        </w:rPr>
        <w:t xml:space="preserve"> writes four CSV files </w:t>
      </w:r>
      <w:r>
        <w:rPr>
          <w:rFonts w:cs="Times New Roman"/>
        </w:rPr>
        <w:t>of 2,000 rows each from the rules of Section 6.2.</w:t>
      </w:r>
    </w:p>
    <w:p w:rsidR="00FF28F2" w:rsidRDefault="009077C8">
      <w:pPr>
        <w:spacing w:after="60"/>
        <w:ind w:left="720" w:hanging="432"/>
      </w:pPr>
      <w:r>
        <w:rPr>
          <w:rFonts w:cs="Times New Roman"/>
        </w:rPr>
        <w:t xml:space="preserve">2.  </w:t>
      </w:r>
      <w:r>
        <w:rPr>
          <w:rFonts w:cs="Times New Roman"/>
          <w:b/>
        </w:rPr>
        <w:t>Read and split.</w:t>
      </w:r>
      <w:r>
        <w:rPr>
          <w:rFonts w:cs="Times New Roman"/>
        </w:rPr>
        <w:t xml:space="preserve"> For each disease the CSV is read, the feature columns and the target are separated, and a stratified 80/20 split with </w:t>
      </w:r>
      <w:r>
        <w:rPr>
          <w:rFonts w:ascii="Consolas" w:eastAsia="Consolas" w:hAnsi="Consolas" w:cs="Consolas"/>
          <w:sz w:val="21"/>
        </w:rPr>
        <w:t>random_state=42</w:t>
      </w:r>
      <w:r>
        <w:rPr>
          <w:rFonts w:cs="Times New Roman"/>
        </w:rPr>
        <w:t xml:space="preserve"> gives 1,600 training and 400 test rows.</w:t>
      </w:r>
    </w:p>
    <w:p w:rsidR="00FF28F2" w:rsidRDefault="009077C8">
      <w:pPr>
        <w:spacing w:after="60"/>
        <w:ind w:left="720" w:hanging="432"/>
      </w:pPr>
      <w:r>
        <w:rPr>
          <w:rFonts w:cs="Times New Roman"/>
        </w:rPr>
        <w:t xml:space="preserve">3.  </w:t>
      </w:r>
      <w:r>
        <w:rPr>
          <w:rFonts w:cs="Times New Roman"/>
          <w:b/>
        </w:rPr>
        <w:t>Scale.</w:t>
      </w:r>
      <w:r>
        <w:rPr>
          <w:rFonts w:cs="Times New Roman"/>
        </w:rPr>
        <w:t xml:space="preserve"> A</w:t>
      </w:r>
      <w:r>
        <w:rPr>
          <w:rFonts w:cs="Times New Roman"/>
        </w:rPr>
        <w:t xml:space="preserve"> </w:t>
      </w:r>
      <w:r>
        <w:rPr>
          <w:rFonts w:ascii="Consolas" w:eastAsia="Consolas" w:hAnsi="Consolas" w:cs="Consolas"/>
          <w:sz w:val="21"/>
        </w:rPr>
        <w:t>StandardScaler</w:t>
      </w:r>
      <w:r>
        <w:rPr>
          <w:rFonts w:cs="Times New Roman"/>
        </w:rPr>
        <w:t xml:space="preserve"> is fitted on the training rows only and applied to training and test rows.</w:t>
      </w:r>
    </w:p>
    <w:p w:rsidR="00FF28F2" w:rsidRDefault="009077C8">
      <w:pPr>
        <w:spacing w:after="60"/>
        <w:ind w:left="720" w:hanging="432"/>
      </w:pPr>
      <w:r>
        <w:rPr>
          <w:rFonts w:cs="Times New Roman"/>
        </w:rPr>
        <w:t xml:space="preserve">4.  </w:t>
      </w:r>
      <w:r>
        <w:rPr>
          <w:rFonts w:cs="Times New Roman"/>
          <w:b/>
        </w:rPr>
        <w:t>Train.</w:t>
      </w:r>
      <w:r>
        <w:rPr>
          <w:rFonts w:cs="Times New Roman"/>
        </w:rPr>
        <w:t xml:space="preserve"> Logistic Regression, Decision Tree, Random Forest and SVM are fitted with the settings of Section 6.6.</w:t>
      </w:r>
    </w:p>
    <w:p w:rsidR="00FF28F2" w:rsidRDefault="009077C8">
      <w:pPr>
        <w:spacing w:after="60"/>
        <w:ind w:left="720" w:hanging="432"/>
      </w:pPr>
      <w:r>
        <w:rPr>
          <w:rFonts w:cs="Times New Roman"/>
        </w:rPr>
        <w:t xml:space="preserve">5.  </w:t>
      </w:r>
      <w:r>
        <w:rPr>
          <w:rFonts w:cs="Times New Roman"/>
          <w:b/>
        </w:rPr>
        <w:t>Evaluate.</w:t>
      </w:r>
      <w:r>
        <w:rPr>
          <w:rFonts w:cs="Times New Roman"/>
        </w:rPr>
        <w:t xml:space="preserve"> Accuracy, precision, recall and F1-sc</w:t>
      </w:r>
      <w:r>
        <w:rPr>
          <w:rFonts w:cs="Times New Roman"/>
        </w:rPr>
        <w:t>ore are computed on the 400 test rows.</w:t>
      </w:r>
    </w:p>
    <w:p w:rsidR="00FF28F2" w:rsidRDefault="009077C8">
      <w:pPr>
        <w:spacing w:after="60"/>
        <w:ind w:left="720" w:hanging="432"/>
      </w:pPr>
      <w:r>
        <w:rPr>
          <w:rFonts w:cs="Times New Roman"/>
        </w:rPr>
        <w:t xml:space="preserve">6.  </w:t>
      </w:r>
      <w:r>
        <w:rPr>
          <w:rFonts w:cs="Times New Roman"/>
          <w:b/>
        </w:rPr>
        <w:t>Select.</w:t>
      </w:r>
      <w:r>
        <w:rPr>
          <w:rFonts w:cs="Times New Roman"/>
        </w:rPr>
        <w:t xml:space="preserve"> The model with the highest F1 is chosen for the disease.</w:t>
      </w:r>
    </w:p>
    <w:p w:rsidR="00FF28F2" w:rsidRDefault="009077C8">
      <w:pPr>
        <w:spacing w:after="60"/>
        <w:ind w:left="720" w:hanging="432"/>
      </w:pPr>
      <w:r>
        <w:rPr>
          <w:rFonts w:cs="Times New Roman"/>
        </w:rPr>
        <w:t xml:space="preserve">7.  </w:t>
      </w:r>
      <w:r>
        <w:rPr>
          <w:rFonts w:cs="Times New Roman"/>
          <w:b/>
        </w:rPr>
        <w:t>Save.</w:t>
      </w:r>
      <w:r>
        <w:rPr>
          <w:rFonts w:cs="Times New Roman"/>
        </w:rPr>
        <w:t xml:space="preserve"> The chosen model, the scaler and the feature list are written with </w:t>
      </w:r>
      <w:r>
        <w:rPr>
          <w:rFonts w:ascii="Consolas" w:eastAsia="Consolas" w:hAnsi="Consolas" w:cs="Consolas"/>
          <w:sz w:val="21"/>
        </w:rPr>
        <w:t>joblib</w:t>
      </w:r>
      <w:r>
        <w:rPr>
          <w:rFonts w:cs="Times New Roman"/>
        </w:rPr>
        <w:t xml:space="preserve">, and the scores of all 16 models are written to </w:t>
      </w:r>
      <w:r>
        <w:rPr>
          <w:rFonts w:ascii="Consolas" w:eastAsia="Consolas" w:hAnsi="Consolas" w:cs="Consolas"/>
          <w:sz w:val="21"/>
        </w:rPr>
        <w:t>training_report.</w:t>
      </w:r>
      <w:r>
        <w:rPr>
          <w:rFonts w:ascii="Consolas" w:eastAsia="Consolas" w:hAnsi="Consolas" w:cs="Consolas"/>
          <w:sz w:val="21"/>
        </w:rPr>
        <w:t>json</w:t>
      </w:r>
      <w:r>
        <w:rPr>
          <w:rFonts w:cs="Times New Roman"/>
        </w:rPr>
        <w:t>.</w:t>
      </w:r>
    </w:p>
    <w:p w:rsidR="00FF28F2" w:rsidRDefault="009077C8">
      <w:pPr>
        <w:spacing w:after="60"/>
        <w:ind w:left="720" w:hanging="432"/>
      </w:pPr>
      <w:r>
        <w:rPr>
          <w:rFonts w:cs="Times New Roman"/>
        </w:rPr>
        <w:t xml:space="preserve">8.  </w:t>
      </w:r>
      <w:r>
        <w:rPr>
          <w:rFonts w:cs="Times New Roman"/>
          <w:b/>
        </w:rPr>
        <w:t>Receive a record.</w:t>
      </w:r>
      <w:r>
        <w:rPr>
          <w:rFonts w:cs="Times New Roman"/>
        </w:rPr>
        <w:t xml:space="preserve"> At run time the user enters, or loads, one value for each feature of one disease; the form checks that every field is present and numeric.</w:t>
      </w:r>
    </w:p>
    <w:p w:rsidR="00FF28F2" w:rsidRDefault="009077C8">
      <w:pPr>
        <w:spacing w:after="60"/>
        <w:ind w:left="720" w:hanging="432"/>
      </w:pPr>
      <w:r>
        <w:rPr>
          <w:rFonts w:cs="Times New Roman"/>
        </w:rPr>
        <w:t xml:space="preserve">9.  </w:t>
      </w:r>
      <w:r>
        <w:rPr>
          <w:rFonts w:cs="Times New Roman"/>
          <w:b/>
        </w:rPr>
        <w:t>Validate.</w:t>
      </w:r>
      <w:r>
        <w:rPr>
          <w:rFonts w:cs="Times New Roman"/>
        </w:rPr>
        <w:t xml:space="preserve"> The API checks the disease key, converts every value to a finite number in </w:t>
      </w:r>
      <w:r>
        <w:rPr>
          <w:rFonts w:cs="Times New Roman"/>
        </w:rPr>
        <w:t>the saved feature order and answers 422 or 404 on failure.</w:t>
      </w:r>
    </w:p>
    <w:p w:rsidR="00FF28F2" w:rsidRDefault="009077C8">
      <w:pPr>
        <w:spacing w:after="60"/>
        <w:ind w:left="720" w:hanging="432"/>
      </w:pPr>
      <w:r>
        <w:rPr>
          <w:rFonts w:cs="Times New Roman"/>
        </w:rPr>
        <w:lastRenderedPageBreak/>
        <w:t xml:space="preserve">10.  </w:t>
      </w:r>
      <w:r>
        <w:rPr>
          <w:rFonts w:cs="Times New Roman"/>
          <w:b/>
        </w:rPr>
        <w:t>Scale and predict.</w:t>
      </w:r>
      <w:r>
        <w:rPr>
          <w:rFonts w:cs="Times New Roman"/>
        </w:rPr>
        <w:t xml:space="preserve"> The saved scaler transforms the vector; the saved model gives the class and the class probabilities.</w:t>
      </w:r>
    </w:p>
    <w:p w:rsidR="00FF28F2" w:rsidRDefault="009077C8">
      <w:pPr>
        <w:spacing w:after="60"/>
        <w:ind w:left="720" w:hanging="432"/>
      </w:pPr>
      <w:r>
        <w:rPr>
          <w:rFonts w:cs="Times New Roman"/>
        </w:rPr>
        <w:t xml:space="preserve">11.  </w:t>
      </w:r>
      <w:r>
        <w:rPr>
          <w:rFonts w:cs="Times New Roman"/>
          <w:b/>
        </w:rPr>
        <w:t>Report.</w:t>
      </w:r>
      <w:r>
        <w:rPr>
          <w:rFonts w:cs="Times New Roman"/>
        </w:rPr>
        <w:t xml:space="preserve"> The class becomes "Positive (High Risk)" or "Negative (Low </w:t>
      </w:r>
      <w:r>
        <w:rPr>
          <w:rFonts w:cs="Times New Roman"/>
        </w:rPr>
        <w:t>Risk)", the confidence is the larger class probability, and the model name and its hold-out accuracy are returned with it.</w:t>
      </w:r>
    </w:p>
    <w:p w:rsidR="00FF28F2" w:rsidRDefault="009077C8">
      <w:r>
        <w:rPr>
          <w:rFonts w:cs="Times New Roman"/>
        </w:rPr>
        <w:t>Two things are deliberately absent. The pipeline has no data-cleaning step (the generated data contains no missing values, duplicates</w:t>
      </w:r>
      <w:r>
        <w:rPr>
          <w:rFonts w:cs="Times New Roman"/>
        </w:rPr>
        <w:t xml:space="preserve"> or invalid entries, and no imputation or outlier code was written), and it has no explanation step: the application reports a class and a confidence, not the parameters that produced them. Chapter 8 measures what these omissions mean.</w:t>
      </w:r>
    </w:p>
    <w:p w:rsidR="00FF28F2" w:rsidRDefault="009077C8">
      <w:pPr>
        <w:pStyle w:val="Heading2"/>
      </w:pPr>
      <w:r>
        <w:t>6.2 Data: Four Synth</w:t>
      </w:r>
      <w:r>
        <w:t>etic Datasets</w:t>
      </w:r>
    </w:p>
    <w:p w:rsidR="00FF28F2" w:rsidRDefault="009077C8">
      <w:r>
        <w:rPr>
          <w:rFonts w:cs="Times New Roman"/>
        </w:rPr>
        <w:t xml:space="preserve">The four datasets are not clinical records. The original build environment had no access to the public benchmark data, so </w:t>
      </w:r>
      <w:r>
        <w:rPr>
          <w:rFonts w:ascii="Consolas" w:eastAsia="Consolas" w:hAnsi="Consolas" w:cs="Consolas"/>
          <w:sz w:val="21"/>
        </w:rPr>
        <w:t>generate_data.py</w:t>
      </w:r>
      <w:r>
        <w:rPr>
          <w:rFonts w:cs="Times New Roman"/>
        </w:rPr>
        <w:t xml:space="preserve"> creates data with medically plausible ranges. Each dataset has 2,000 rows (8,000 in total, numpy seed 4</w:t>
      </w:r>
      <w:r>
        <w:rPr>
          <w:rFonts w:cs="Times New Roman"/>
        </w:rPr>
        <w:t>2), no missing cells and no duplicate rows (checked). The features are drawn independently from the distributions below; the table gives the sampling of each disease.</w:t>
      </w:r>
    </w:p>
    <w:p w:rsidR="00FF28F2" w:rsidRDefault="009077C8">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w:t>
      </w:r>
      <w:r>
        <w:rPr>
          <w:rFonts w:cs="Times New Roman"/>
        </w:rPr>
        <w:fldChar w:fldCharType="end"/>
      </w:r>
      <w:r>
        <w:rPr>
          <w:rFonts w:cs="Times New Roman"/>
        </w:rPr>
        <w:t>: Sampling of the features (generate_data.py)</w:t>
      </w:r>
    </w:p>
    <w:tbl>
      <w:tblPr>
        <w:tblStyle w:val="TableGrid"/>
        <w:tblW w:w="0" w:type="auto"/>
        <w:jc w:val="center"/>
        <w:tblLook w:val="04A0" w:firstRow="1" w:lastRow="0" w:firstColumn="1" w:lastColumn="0" w:noHBand="0" w:noVBand="1"/>
      </w:tblPr>
      <w:tblGrid>
        <w:gridCol w:w="1584"/>
        <w:gridCol w:w="7056"/>
      </w:tblGrid>
      <w:tr w:rsidR="00FF28F2">
        <w:trPr>
          <w:cantSplit/>
          <w:tblHeader/>
          <w:jc w:val="center"/>
        </w:trPr>
        <w:tc>
          <w:tcPr>
            <w:tcW w:w="1584" w:type="dxa"/>
            <w:shd w:val="clear" w:color="auto" w:fill="1B2A41"/>
          </w:tcPr>
          <w:p w:rsidR="00FF28F2" w:rsidRDefault="009077C8">
            <w:pPr>
              <w:spacing w:after="40" w:line="240" w:lineRule="auto"/>
              <w:jc w:val="center"/>
            </w:pPr>
            <w:r>
              <w:rPr>
                <w:rFonts w:cs="Times New Roman"/>
                <w:b/>
                <w:color w:val="FFFFFF"/>
                <w:sz w:val="17"/>
              </w:rPr>
              <w:t>Disease</w:t>
            </w:r>
          </w:p>
        </w:tc>
        <w:tc>
          <w:tcPr>
            <w:tcW w:w="7056" w:type="dxa"/>
            <w:shd w:val="clear" w:color="auto" w:fill="1B2A41"/>
          </w:tcPr>
          <w:p w:rsidR="00FF28F2" w:rsidRDefault="009077C8">
            <w:pPr>
              <w:spacing w:after="40" w:line="240" w:lineRule="auto"/>
              <w:jc w:val="center"/>
            </w:pPr>
            <w:r>
              <w:rPr>
                <w:rFonts w:cs="Times New Roman"/>
                <w:b/>
                <w:color w:val="FFFFFF"/>
                <w:sz w:val="17"/>
              </w:rPr>
              <w:t>Feature distributions</w:t>
            </w:r>
          </w:p>
        </w:tc>
      </w:tr>
      <w:tr w:rsidR="00FF28F2">
        <w:trPr>
          <w:cantSplit/>
          <w:jc w:val="center"/>
        </w:trPr>
        <w:tc>
          <w:tcPr>
            <w:tcW w:w="1584" w:type="dxa"/>
          </w:tcPr>
          <w:p w:rsidR="00FF28F2" w:rsidRDefault="009077C8">
            <w:pPr>
              <w:spacing w:after="40" w:line="240" w:lineRule="auto"/>
              <w:jc w:val="left"/>
            </w:pPr>
            <w:r>
              <w:rPr>
                <w:rFonts w:cs="Times New Roman"/>
                <w:sz w:val="17"/>
              </w:rPr>
              <w:t>Diabetes</w:t>
            </w:r>
          </w:p>
        </w:tc>
        <w:tc>
          <w:tcPr>
            <w:tcW w:w="7056" w:type="dxa"/>
          </w:tcPr>
          <w:p w:rsidR="00FF28F2" w:rsidRDefault="009077C8">
            <w:pPr>
              <w:spacing w:after="40" w:line="240" w:lineRule="auto"/>
              <w:jc w:val="left"/>
            </w:pPr>
            <w:r>
              <w:rPr>
                <w:rFonts w:cs="Times New Roman"/>
                <w:sz w:val="17"/>
              </w:rPr>
              <w:t xml:space="preserve">age uniform integer 18-79; pregnancies uniform integer 0-9; glucose N(120, 30) clipped to 60-250; blood pressure N(72, 12) to 40-130; skin thickness N(20, 10) to 0-60; insulin N(80, 60) to 0-400; BMI N(30, 7) to 15-55; </w:t>
            </w:r>
            <w:r>
              <w:rPr>
                <w:rFonts w:cs="Times New Roman"/>
                <w:sz w:val="17"/>
              </w:rPr>
              <w:t>pedigree N(0.47, 0.3) to 0.05-2.5</w:t>
            </w:r>
          </w:p>
        </w:tc>
      </w:tr>
      <w:tr w:rsidR="00FF28F2">
        <w:trPr>
          <w:cantSplit/>
          <w:jc w:val="center"/>
        </w:trPr>
        <w:tc>
          <w:tcPr>
            <w:tcW w:w="1584" w:type="dxa"/>
          </w:tcPr>
          <w:p w:rsidR="00FF28F2" w:rsidRDefault="009077C8">
            <w:pPr>
              <w:spacing w:after="40" w:line="240" w:lineRule="auto"/>
              <w:jc w:val="left"/>
            </w:pPr>
            <w:r>
              <w:rPr>
                <w:rFonts w:cs="Times New Roman"/>
                <w:sz w:val="17"/>
              </w:rPr>
              <w:t>Heart disease</w:t>
            </w:r>
          </w:p>
        </w:tc>
        <w:tc>
          <w:tcPr>
            <w:tcW w:w="7056" w:type="dxa"/>
          </w:tcPr>
          <w:p w:rsidR="00FF28F2" w:rsidRDefault="009077C8">
            <w:pPr>
              <w:spacing w:after="40" w:line="240" w:lineRule="auto"/>
              <w:jc w:val="left"/>
            </w:pPr>
            <w:r>
              <w:rPr>
                <w:rFonts w:cs="Times New Roman"/>
                <w:sz w:val="17"/>
              </w:rPr>
              <w:t>age 29-79; sex, cp (0-3), restecg (0-2), slope (0-2), ca (0-3), thal (0-2) uniform integers; trestbps N(131, 17) to 90-200; chol N(246, 51) to 120-450; thalach N(150, 23) to 70-210; fbs Bernoulli(0.15); exan</w:t>
            </w:r>
            <w:r>
              <w:rPr>
                <w:rFonts w:cs="Times New Roman"/>
                <w:sz w:val="17"/>
              </w:rPr>
              <w:t>g Bernoulli(0.33); oldpeak exponential(1) to 0-6</w:t>
            </w:r>
          </w:p>
        </w:tc>
      </w:tr>
      <w:tr w:rsidR="00FF28F2">
        <w:trPr>
          <w:cantSplit/>
          <w:jc w:val="center"/>
        </w:trPr>
        <w:tc>
          <w:tcPr>
            <w:tcW w:w="1584" w:type="dxa"/>
          </w:tcPr>
          <w:p w:rsidR="00FF28F2" w:rsidRDefault="009077C8">
            <w:pPr>
              <w:spacing w:after="40" w:line="240" w:lineRule="auto"/>
              <w:jc w:val="left"/>
            </w:pPr>
            <w:r>
              <w:rPr>
                <w:rFonts w:cs="Times New Roman"/>
                <w:sz w:val="17"/>
              </w:rPr>
              <w:t>Liver disease</w:t>
            </w:r>
          </w:p>
        </w:tc>
        <w:tc>
          <w:tcPr>
            <w:tcW w:w="7056" w:type="dxa"/>
          </w:tcPr>
          <w:p w:rsidR="00FF28F2" w:rsidRDefault="009077C8">
            <w:pPr>
              <w:spacing w:after="40" w:line="240" w:lineRule="auto"/>
              <w:jc w:val="left"/>
            </w:pPr>
            <w:r>
              <w:rPr>
                <w:rFonts w:cs="Times New Roman"/>
                <w:sz w:val="17"/>
              </w:rPr>
              <w:t>age 18-84; gender uniform 0/1; total bilirubin exponential(1.5) to 0.1-20; direct bilirubin = total x U(0.2, 0.6); alk. phosphatase N(290, 150) to 60-1200; ALT exponential(45) to 5-500; AST ex</w:t>
            </w:r>
            <w:r>
              <w:rPr>
                <w:rFonts w:cs="Times New Roman"/>
                <w:sz w:val="17"/>
              </w:rPr>
              <w:t>ponential(50) to 5-500; total protein N(6.5, 1) to 3-9; albumin N(3.2, 0.8) to 1-5.5; A/G ratio = albumin / (protein - albumin + 0.1) to 0.2-3</w:t>
            </w:r>
          </w:p>
        </w:tc>
      </w:tr>
      <w:tr w:rsidR="00FF28F2">
        <w:trPr>
          <w:cantSplit/>
          <w:jc w:val="center"/>
        </w:trPr>
        <w:tc>
          <w:tcPr>
            <w:tcW w:w="1584" w:type="dxa"/>
          </w:tcPr>
          <w:p w:rsidR="00FF28F2" w:rsidRDefault="009077C8">
            <w:pPr>
              <w:spacing w:after="40" w:line="240" w:lineRule="auto"/>
              <w:jc w:val="left"/>
            </w:pPr>
            <w:r>
              <w:rPr>
                <w:rFonts w:cs="Times New Roman"/>
                <w:sz w:val="17"/>
              </w:rPr>
              <w:t>Kidney disease</w:t>
            </w:r>
          </w:p>
        </w:tc>
        <w:tc>
          <w:tcPr>
            <w:tcW w:w="7056" w:type="dxa"/>
          </w:tcPr>
          <w:p w:rsidR="00FF28F2" w:rsidRDefault="009077C8">
            <w:pPr>
              <w:spacing w:after="40" w:line="240" w:lineRule="auto"/>
              <w:jc w:val="left"/>
            </w:pPr>
            <w:r>
              <w:rPr>
                <w:rFonts w:cs="Times New Roman"/>
                <w:sz w:val="17"/>
              </w:rPr>
              <w:t>age 2-89; blood pressure N(76, 13) to 50-180; specific gravity one of 1.005 ... 1.025; albumin an</w:t>
            </w:r>
            <w:r>
              <w:rPr>
                <w:rFonts w:cs="Times New Roman"/>
                <w:sz w:val="17"/>
              </w:rPr>
              <w:t xml:space="preserve">d sugar uniform integers 0-4; random glucose N(148, 70) to 50-490; urea exponential(45) to 10-300; creatinine exponential(1.5) to 0.3-15; sodium N(137, 8) to 110-160; potassium N(4.4, 1) to 2.5-8; haemoglobin N(12.5, 2.5) to 3-18; packed cell volume N(38, </w:t>
            </w:r>
            <w:r>
              <w:rPr>
                <w:rFonts w:cs="Times New Roman"/>
                <w:sz w:val="17"/>
              </w:rPr>
              <w:t>8) to 15-55</w:t>
            </w:r>
          </w:p>
        </w:tc>
      </w:tr>
    </w:tbl>
    <w:p w:rsidR="00FF28F2" w:rsidRDefault="00FF28F2">
      <w:pPr>
        <w:spacing w:after="120" w:line="192" w:lineRule="auto"/>
      </w:pPr>
    </w:p>
    <w:p w:rsidR="00FF28F2" w:rsidRDefault="009077C8">
      <w:r>
        <w:rPr>
          <w:rFonts w:cs="Times New Roman"/>
        </w:rPr>
        <w:t xml:space="preserve">The label is then built in three steps. First a </w:t>
      </w:r>
      <w:r>
        <w:rPr>
          <w:rFonts w:cs="Times New Roman"/>
          <w:b/>
        </w:rPr>
        <w:t>linear risk score</w:t>
      </w:r>
      <w:r>
        <w:rPr>
          <w:rFonts w:cs="Times New Roman"/>
        </w:rPr>
        <w:t xml:space="preserve"> is computed from some of the features; second the score is passed through the logistic function and the label is 1 if the probability exceeds 0.5 (that is, if the score is posi</w:t>
      </w:r>
      <w:r>
        <w:rPr>
          <w:rFonts w:cs="Times New Roman"/>
        </w:rPr>
        <w:t xml:space="preserve">tive); third </w:t>
      </w:r>
      <w:r>
        <w:rPr>
          <w:rFonts w:cs="Times New Roman"/>
          <w:b/>
        </w:rPr>
        <w:t>8% of the labels are flipped at random</w:t>
      </w:r>
      <w:r>
        <w:rPr>
          <w:rFonts w:cs="Times New Roman"/>
        </w:rPr>
        <w:t xml:space="preserve"> (</w:t>
      </w:r>
      <w:r>
        <w:rPr>
          <w:rFonts w:ascii="Consolas" w:eastAsia="Consolas" w:hAnsi="Consolas" w:cs="Consolas"/>
          <w:sz w:val="21"/>
        </w:rPr>
        <w:t>add_noise_labels(noise=0.08)</w:t>
      </w:r>
      <w:r>
        <w:rPr>
          <w:rFonts w:cs="Times New Roman"/>
        </w:rPr>
        <w:t>).</w:t>
      </w:r>
    </w:p>
    <w:p w:rsidR="00FF28F2" w:rsidRDefault="009077C8">
      <w:pPr>
        <w:spacing w:after="120" w:line="276" w:lineRule="auto"/>
        <w:jc w:val="center"/>
      </w:pPr>
      <w:r>
        <w:rPr>
          <w:rFonts w:ascii="Cambria Math" w:eastAsia="Cambria Math" w:hAnsi="Cambria Math" w:cs="Cambria Math"/>
          <w:i/>
        </w:rPr>
        <w:t>risk = sum_j w_j (x_j - m_j) + b ;   p = 1 / (1 + exp(-risk)) ;   y = 1 if p &gt; 0.5 else 0 ;   then y is flipped with probability 0.08</w:t>
      </w:r>
      <w:r>
        <w:rPr>
          <w:rFonts w:cs="Times New Roman"/>
        </w:rPr>
        <w:t xml:space="preserve">      (1)</w:t>
      </w:r>
    </w:p>
    <w:p w:rsidR="00FF28F2" w:rsidRDefault="009077C8">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w:t>
      </w:r>
      <w:r>
        <w:rPr>
          <w:rFonts w:cs="Times New Roman"/>
        </w:rPr>
        <w:fldChar w:fldCharType="end"/>
      </w:r>
      <w:r>
        <w:rPr>
          <w:rFonts w:cs="Times New Roman"/>
        </w:rPr>
        <w:t>: Risk score of each disease (the label rule)</w:t>
      </w:r>
    </w:p>
    <w:tbl>
      <w:tblPr>
        <w:tblStyle w:val="TableGrid"/>
        <w:tblW w:w="0" w:type="auto"/>
        <w:jc w:val="center"/>
        <w:tblLook w:val="04A0" w:firstRow="1" w:lastRow="0" w:firstColumn="1" w:lastColumn="0" w:noHBand="0" w:noVBand="1"/>
      </w:tblPr>
      <w:tblGrid>
        <w:gridCol w:w="1440"/>
        <w:gridCol w:w="5616"/>
        <w:gridCol w:w="1584"/>
      </w:tblGrid>
      <w:tr w:rsidR="00FF28F2">
        <w:trPr>
          <w:cantSplit/>
          <w:tblHeader/>
          <w:jc w:val="center"/>
        </w:trPr>
        <w:tc>
          <w:tcPr>
            <w:tcW w:w="1440" w:type="dxa"/>
            <w:shd w:val="clear" w:color="auto" w:fill="1B2A41"/>
          </w:tcPr>
          <w:p w:rsidR="00FF28F2" w:rsidRDefault="009077C8">
            <w:pPr>
              <w:spacing w:after="40" w:line="240" w:lineRule="auto"/>
              <w:jc w:val="center"/>
            </w:pPr>
            <w:r>
              <w:rPr>
                <w:rFonts w:cs="Times New Roman"/>
                <w:b/>
                <w:color w:val="FFFFFF"/>
                <w:sz w:val="17"/>
              </w:rPr>
              <w:t>Disease</w:t>
            </w:r>
          </w:p>
        </w:tc>
        <w:tc>
          <w:tcPr>
            <w:tcW w:w="5616" w:type="dxa"/>
            <w:shd w:val="clear" w:color="auto" w:fill="1B2A41"/>
          </w:tcPr>
          <w:p w:rsidR="00FF28F2" w:rsidRDefault="009077C8">
            <w:pPr>
              <w:spacing w:after="40" w:line="240" w:lineRule="auto"/>
              <w:jc w:val="center"/>
            </w:pPr>
            <w:r>
              <w:rPr>
                <w:rFonts w:cs="Times New Roman"/>
                <w:b/>
                <w:color w:val="FFFFFF"/>
                <w:sz w:val="17"/>
              </w:rPr>
              <w:t>Risk score</w:t>
            </w:r>
          </w:p>
        </w:tc>
        <w:tc>
          <w:tcPr>
            <w:tcW w:w="1584" w:type="dxa"/>
            <w:shd w:val="clear" w:color="auto" w:fill="1B2A41"/>
          </w:tcPr>
          <w:p w:rsidR="00FF28F2" w:rsidRDefault="009077C8">
            <w:pPr>
              <w:spacing w:after="40" w:line="240" w:lineRule="auto"/>
              <w:jc w:val="center"/>
            </w:pPr>
            <w:r>
              <w:rPr>
                <w:rFonts w:cs="Times New Roman"/>
                <w:b/>
                <w:color w:val="FFFFFF"/>
                <w:sz w:val="17"/>
              </w:rPr>
              <w:t>Features with no weight</w:t>
            </w:r>
          </w:p>
        </w:tc>
      </w:tr>
      <w:tr w:rsidR="00FF28F2">
        <w:trPr>
          <w:cantSplit/>
          <w:jc w:val="center"/>
        </w:trPr>
        <w:tc>
          <w:tcPr>
            <w:tcW w:w="1440" w:type="dxa"/>
          </w:tcPr>
          <w:p w:rsidR="00FF28F2" w:rsidRDefault="009077C8">
            <w:pPr>
              <w:spacing w:after="40" w:line="240" w:lineRule="auto"/>
              <w:jc w:val="left"/>
            </w:pPr>
            <w:r>
              <w:rPr>
                <w:rFonts w:cs="Times New Roman"/>
                <w:sz w:val="17"/>
              </w:rPr>
              <w:lastRenderedPageBreak/>
              <w:t>Diabetes</w:t>
            </w:r>
          </w:p>
        </w:tc>
        <w:tc>
          <w:tcPr>
            <w:tcW w:w="5616" w:type="dxa"/>
          </w:tcPr>
          <w:p w:rsidR="00FF28F2" w:rsidRDefault="009077C8">
            <w:pPr>
              <w:spacing w:after="40" w:line="240" w:lineRule="auto"/>
              <w:jc w:val="left"/>
            </w:pPr>
            <w:r>
              <w:rPr>
                <w:rFonts w:cs="Times New Roman"/>
                <w:sz w:val="17"/>
              </w:rPr>
              <w:t>0.04 (glucose - 120) + 0.06 (BMI - 30) + 0.02 (age - 40) + 1.5 x pedigree + 0.03 (blood pressure - 72) - 1.4</w:t>
            </w:r>
          </w:p>
        </w:tc>
        <w:tc>
          <w:tcPr>
            <w:tcW w:w="1584" w:type="dxa"/>
          </w:tcPr>
          <w:p w:rsidR="00FF28F2" w:rsidRDefault="009077C8">
            <w:pPr>
              <w:spacing w:after="40" w:line="240" w:lineRule="auto"/>
              <w:jc w:val="left"/>
            </w:pPr>
            <w:r>
              <w:rPr>
                <w:rFonts w:cs="Times New Roman"/>
                <w:sz w:val="17"/>
              </w:rPr>
              <w:t>pregnancies, skin thickness, insulin</w:t>
            </w:r>
          </w:p>
        </w:tc>
      </w:tr>
      <w:tr w:rsidR="00FF28F2">
        <w:trPr>
          <w:cantSplit/>
          <w:jc w:val="center"/>
        </w:trPr>
        <w:tc>
          <w:tcPr>
            <w:tcW w:w="1440" w:type="dxa"/>
          </w:tcPr>
          <w:p w:rsidR="00FF28F2" w:rsidRDefault="009077C8">
            <w:pPr>
              <w:spacing w:after="40" w:line="240" w:lineRule="auto"/>
              <w:jc w:val="left"/>
            </w:pPr>
            <w:r>
              <w:rPr>
                <w:rFonts w:cs="Times New Roman"/>
                <w:sz w:val="17"/>
              </w:rPr>
              <w:t>Heart di</w:t>
            </w:r>
            <w:r>
              <w:rPr>
                <w:rFonts w:cs="Times New Roman"/>
                <w:sz w:val="17"/>
              </w:rPr>
              <w:t>sease</w:t>
            </w:r>
          </w:p>
        </w:tc>
        <w:tc>
          <w:tcPr>
            <w:tcW w:w="5616" w:type="dxa"/>
          </w:tcPr>
          <w:p w:rsidR="00FF28F2" w:rsidRDefault="009077C8">
            <w:pPr>
              <w:spacing w:after="40" w:line="240" w:lineRule="auto"/>
              <w:jc w:val="left"/>
            </w:pPr>
            <w:r>
              <w:rPr>
                <w:rFonts w:cs="Times New Roman"/>
                <w:sz w:val="17"/>
              </w:rPr>
              <w:t>0.035 (age - 50) + 0.9 sex + 0.5 cp + 0.02 (trestbps - 130) + 0.01 (chol - 240) + 0.8 exang + 0.5 oldpeak + 0.6 ca - 0.02 (thalach - 150) - 1.9</w:t>
            </w:r>
          </w:p>
        </w:tc>
        <w:tc>
          <w:tcPr>
            <w:tcW w:w="1584" w:type="dxa"/>
          </w:tcPr>
          <w:p w:rsidR="00FF28F2" w:rsidRDefault="009077C8">
            <w:pPr>
              <w:spacing w:after="40" w:line="240" w:lineRule="auto"/>
              <w:jc w:val="left"/>
            </w:pPr>
            <w:r>
              <w:rPr>
                <w:rFonts w:cs="Times New Roman"/>
                <w:sz w:val="17"/>
              </w:rPr>
              <w:t>fbs, restecg, slope, thal</w:t>
            </w:r>
          </w:p>
        </w:tc>
      </w:tr>
      <w:tr w:rsidR="00FF28F2">
        <w:trPr>
          <w:cantSplit/>
          <w:jc w:val="center"/>
        </w:trPr>
        <w:tc>
          <w:tcPr>
            <w:tcW w:w="1440" w:type="dxa"/>
          </w:tcPr>
          <w:p w:rsidR="00FF28F2" w:rsidRDefault="009077C8">
            <w:pPr>
              <w:spacing w:after="40" w:line="240" w:lineRule="auto"/>
              <w:jc w:val="left"/>
            </w:pPr>
            <w:r>
              <w:rPr>
                <w:rFonts w:cs="Times New Roman"/>
                <w:sz w:val="17"/>
              </w:rPr>
              <w:t>Liver disease</w:t>
            </w:r>
          </w:p>
        </w:tc>
        <w:tc>
          <w:tcPr>
            <w:tcW w:w="5616" w:type="dxa"/>
          </w:tcPr>
          <w:p w:rsidR="00FF28F2" w:rsidRDefault="009077C8">
            <w:pPr>
              <w:spacing w:after="40" w:line="240" w:lineRule="auto"/>
              <w:jc w:val="left"/>
            </w:pPr>
            <w:r>
              <w:rPr>
                <w:rFonts w:cs="Times New Roman"/>
                <w:sz w:val="17"/>
              </w:rPr>
              <w:t>0.35 total bilirubin + 0.02 (alk. phosphatase - 290) + 0.015 (ALT</w:t>
            </w:r>
            <w:r>
              <w:rPr>
                <w:rFonts w:cs="Times New Roman"/>
                <w:sz w:val="17"/>
              </w:rPr>
              <w:t xml:space="preserve"> - 45) + 0.01 (AST - 50) - 0.8 albumin + 0.015 (age - 45) - 0.3</w:t>
            </w:r>
          </w:p>
        </w:tc>
        <w:tc>
          <w:tcPr>
            <w:tcW w:w="1584" w:type="dxa"/>
          </w:tcPr>
          <w:p w:rsidR="00FF28F2" w:rsidRDefault="009077C8">
            <w:pPr>
              <w:spacing w:after="40" w:line="240" w:lineRule="auto"/>
              <w:jc w:val="left"/>
            </w:pPr>
            <w:r>
              <w:rPr>
                <w:rFonts w:cs="Times New Roman"/>
                <w:sz w:val="17"/>
              </w:rPr>
              <w:t>gender, direct bilirubin, total protein, A/G ratio</w:t>
            </w:r>
          </w:p>
        </w:tc>
      </w:tr>
      <w:tr w:rsidR="00FF28F2">
        <w:trPr>
          <w:cantSplit/>
          <w:jc w:val="center"/>
        </w:trPr>
        <w:tc>
          <w:tcPr>
            <w:tcW w:w="1440" w:type="dxa"/>
          </w:tcPr>
          <w:p w:rsidR="00FF28F2" w:rsidRDefault="009077C8">
            <w:pPr>
              <w:spacing w:after="40" w:line="240" w:lineRule="auto"/>
              <w:jc w:val="left"/>
            </w:pPr>
            <w:r>
              <w:rPr>
                <w:rFonts w:cs="Times New Roman"/>
                <w:sz w:val="17"/>
              </w:rPr>
              <w:t>Kidney disease</w:t>
            </w:r>
          </w:p>
        </w:tc>
        <w:tc>
          <w:tcPr>
            <w:tcW w:w="5616" w:type="dxa"/>
          </w:tcPr>
          <w:p w:rsidR="00FF28F2" w:rsidRDefault="009077C8">
            <w:pPr>
              <w:spacing w:after="40" w:line="240" w:lineRule="auto"/>
              <w:jc w:val="left"/>
            </w:pPr>
            <w:r>
              <w:rPr>
                <w:rFonts w:cs="Times New Roman"/>
                <w:sz w:val="17"/>
              </w:rPr>
              <w:t xml:space="preserve">0.02 (age - 45) + 0.02 (BP - 76) - 40 (specific gravity - 1.015) + 0.6 albumin + 0.35 sugar + 0.01 (glucose - 148) + 0.02 </w:t>
            </w:r>
            <w:r>
              <w:rPr>
                <w:rFonts w:cs="Times New Roman"/>
                <w:sz w:val="17"/>
              </w:rPr>
              <w:t>(urea - 45) + 0.6 (creatinine - 1.5) - 0.35 (haemoglobin - 12.5) - 1.2</w:t>
            </w:r>
          </w:p>
        </w:tc>
        <w:tc>
          <w:tcPr>
            <w:tcW w:w="1584" w:type="dxa"/>
          </w:tcPr>
          <w:p w:rsidR="00FF28F2" w:rsidRDefault="009077C8">
            <w:pPr>
              <w:spacing w:after="40" w:line="240" w:lineRule="auto"/>
              <w:jc w:val="left"/>
            </w:pPr>
            <w:r>
              <w:rPr>
                <w:rFonts w:cs="Times New Roman"/>
                <w:sz w:val="17"/>
              </w:rPr>
              <w:t>sodium, potassium, packed cell volume</w:t>
            </w:r>
          </w:p>
        </w:tc>
      </w:tr>
    </w:tbl>
    <w:p w:rsidR="00FF28F2" w:rsidRDefault="00FF28F2">
      <w:pPr>
        <w:spacing w:after="120" w:line="192" w:lineRule="auto"/>
      </w:pPr>
    </w:p>
    <w:p w:rsidR="00FF28F2" w:rsidRDefault="009077C8">
      <w:r>
        <w:rPr>
          <w:rFonts w:cs="Times New Roman"/>
        </w:rPr>
        <w:t>The positive rate follows from the rule and the distributions: diabetes 40.6%, heart disease 73.1%, liver disease 28.1% and kidney disease 59.8%.</w:t>
      </w:r>
      <w:r>
        <w:rPr>
          <w:rFonts w:cs="Times New Roman"/>
        </w:rPr>
        <w:t xml:space="preserve"> Three consequences matter for everything that follows.</w:t>
      </w:r>
    </w:p>
    <w:p w:rsidR="00FF28F2" w:rsidRDefault="009077C8">
      <w:pPr>
        <w:spacing w:after="60"/>
        <w:ind w:left="720" w:hanging="360"/>
      </w:pPr>
      <w:r>
        <w:rPr>
          <w:rFonts w:cs="Times New Roman"/>
        </w:rPr>
        <w:t xml:space="preserve">•  </w:t>
      </w:r>
      <w:r>
        <w:rPr>
          <w:rFonts w:cs="Times New Roman"/>
          <w:b/>
        </w:rPr>
        <w:t>The label is a known linear function of the features plus noise.</w:t>
      </w:r>
      <w:r>
        <w:rPr>
          <w:rFonts w:cs="Times New Roman"/>
        </w:rPr>
        <w:t xml:space="preserve"> A linear model is therefore the correct model family, and the accuracy that any classifier can reach on fresh draws is limited to ab</w:t>
      </w:r>
      <w:r>
        <w:rPr>
          <w:rFonts w:cs="Times New Roman"/>
        </w:rPr>
        <w:t>out 92% (one minus the flip rate). A hold-out accuracy of 88-92% means the pipeline recovers the rule almost as well as is possible; it does not say how well the pipeline would detect disease in patients.</w:t>
      </w:r>
    </w:p>
    <w:p w:rsidR="00FF28F2" w:rsidRDefault="009077C8">
      <w:pPr>
        <w:spacing w:after="60"/>
        <w:ind w:left="720" w:hanging="360"/>
      </w:pPr>
      <w:r>
        <w:rPr>
          <w:rFonts w:cs="Times New Roman"/>
        </w:rPr>
        <w:t xml:space="preserve">•  </w:t>
      </w:r>
      <w:r>
        <w:rPr>
          <w:rFonts w:cs="Times New Roman"/>
          <w:b/>
        </w:rPr>
        <w:t>Some features carry no information.</w:t>
      </w:r>
      <w:r>
        <w:rPr>
          <w:rFonts w:cs="Times New Roman"/>
        </w:rPr>
        <w:t xml:space="preserve"> Pregnancies,</w:t>
      </w:r>
      <w:r>
        <w:rPr>
          <w:rFonts w:cs="Times New Roman"/>
        </w:rPr>
        <w:t xml:space="preserve"> skin thickness and insulin (diabetes), fasting blood sugar, resting ECG, slope and thal (heart), and sodium, potassium and packed cell volume (kidney) have zero weight in the rule, so any model that uses them is fitting noise.</w:t>
      </w:r>
    </w:p>
    <w:p w:rsidR="00FF28F2" w:rsidRDefault="009077C8">
      <w:pPr>
        <w:spacing w:after="60"/>
        <w:ind w:left="720" w:hanging="360"/>
      </w:pPr>
      <w:r>
        <w:rPr>
          <w:rFonts w:cs="Times New Roman"/>
        </w:rPr>
        <w:t xml:space="preserve">•  </w:t>
      </w:r>
      <w:r>
        <w:rPr>
          <w:rFonts w:cs="Times New Roman"/>
          <w:b/>
        </w:rPr>
        <w:t>The features are independ</w:t>
      </w:r>
      <w:r>
        <w:rPr>
          <w:rFonts w:cs="Times New Roman"/>
          <w:b/>
        </w:rPr>
        <w:t>ent.</w:t>
      </w:r>
      <w:r>
        <w:rPr>
          <w:rFonts w:cs="Times New Roman"/>
        </w:rPr>
        <w:t xml:space="preserve"> Real clinical variables are correlated (glucose with BMI, creatinine with urea); here they are not, which removes one of the main difficulties of real data.</w:t>
      </w:r>
    </w:p>
    <w:p w:rsidR="00FF28F2" w:rsidRDefault="009077C8">
      <w:r>
        <w:rPr>
          <w:rFonts w:cs="Times New Roman"/>
        </w:rPr>
        <w:t>Because these data are not a benchmark, a separate supplementary check (</w:t>
      </w:r>
      <w:r>
        <w:rPr>
          <w:rFonts w:ascii="Consolas" w:eastAsia="Consolas" w:hAnsi="Consolas" w:cs="Consolas"/>
          <w:sz w:val="21"/>
        </w:rPr>
        <w:t>scripts/real_data_chec</w:t>
      </w:r>
      <w:r>
        <w:rPr>
          <w:rFonts w:ascii="Consolas" w:eastAsia="Consolas" w:hAnsi="Consolas" w:cs="Consolas"/>
          <w:sz w:val="21"/>
        </w:rPr>
        <w:t>k.py</w:t>
      </w:r>
      <w:r>
        <w:rPr>
          <w:rFonts w:cs="Times New Roman"/>
        </w:rPr>
        <w:t>) was run on public datasets with the same schemas: the Pima Indians Diabetes data [12], the UCI Cleveland heart-disease data [14], the Indian Liver Patient Dataset [16] and the UCI chronic kidney disease data [15]. That check is not part of the applic</w:t>
      </w:r>
      <w:r>
        <w:rPr>
          <w:rFonts w:cs="Times New Roman"/>
        </w:rPr>
        <w:t>ation and is reported in Chapter 8.</w:t>
      </w:r>
    </w:p>
    <w:p w:rsidR="00FF28F2" w:rsidRDefault="009077C8">
      <w:pPr>
        <w:pStyle w:val="Heading2"/>
      </w:pPr>
      <w:r>
        <w:t>6.3 Preprocessing</w:t>
      </w:r>
    </w:p>
    <w:p w:rsidR="00FF28F2" w:rsidRDefault="009077C8">
      <w:r>
        <w:rPr>
          <w:rFonts w:cs="Times New Roman"/>
        </w:rPr>
        <w:t xml:space="preserve">Preprocessing is a single step: </w:t>
      </w:r>
      <w:r>
        <w:rPr>
          <w:rFonts w:cs="Times New Roman"/>
          <w:b/>
        </w:rPr>
        <w:t>standardisation</w:t>
      </w:r>
      <w:r>
        <w:rPr>
          <w:rFonts w:cs="Times New Roman"/>
        </w:rPr>
        <w:t>. For every feature j the scaler stores the mean and standard deviation of the 1,600 training rows and maps x to z = (x - mean_j) / sd_j. The scaler is fit</w:t>
      </w:r>
      <w:r>
        <w:rPr>
          <w:rFonts w:cs="Times New Roman"/>
        </w:rPr>
        <w:t xml:space="preserve">ted on the training rows only and then applied unchanged to the test rows and, at run time, to the vector entered by the user, so no test information reaches the models and </w:t>
      </w:r>
      <w:r>
        <w:rPr>
          <w:rFonts w:cs="Times New Roman"/>
        </w:rPr>
        <w:lastRenderedPageBreak/>
        <w:t>training and serving use the same transformation. The scaler matters for Logistic R</w:t>
      </w:r>
      <w:r>
        <w:rPr>
          <w:rFonts w:cs="Times New Roman"/>
        </w:rPr>
        <w:t>egression and the SVM, whose solutions depend on feature scale; trees are unaffected.</w:t>
      </w:r>
    </w:p>
    <w:p w:rsidR="00FF28F2" w:rsidRDefault="009077C8">
      <w:r>
        <w:rPr>
          <w:rFonts w:cs="Times New Roman"/>
        </w:rPr>
        <w:t xml:space="preserve">Several steps that the project objectives mention were </w:t>
      </w:r>
      <w:r>
        <w:rPr>
          <w:rFonts w:cs="Times New Roman"/>
          <w:b/>
        </w:rPr>
        <w:t>not implemented</w:t>
      </w:r>
      <w:r>
        <w:rPr>
          <w:rFonts w:cs="Times New Roman"/>
        </w:rPr>
        <w:t xml:space="preserve">, and the documents say so plainly: there is no imputation (no value is ever missing in the </w:t>
      </w:r>
      <w:r>
        <w:rPr>
          <w:rFonts w:cs="Times New Roman"/>
        </w:rPr>
        <w:t>synthetic data; the real-data check imputes with the median, but the application does not), no outlier detection or capping, no feature selection, no class weighting or resampling (such as SMOTE [23]), and no encoding of categorical variables (the categori</w:t>
      </w:r>
      <w:r>
        <w:rPr>
          <w:rFonts w:cs="Times New Roman"/>
        </w:rPr>
        <w:t>cal inputs are already coded as small integers by the generator).</w:t>
      </w:r>
    </w:p>
    <w:p w:rsidR="00FF28F2" w:rsidRDefault="009077C8">
      <w:pPr>
        <w:pStyle w:val="Heading2"/>
      </w:pPr>
      <w:r>
        <w:t>6.4 Choice of Algorithms and Why</w:t>
      </w:r>
    </w:p>
    <w:p w:rsidR="00FF28F2" w:rsidRDefault="009077C8">
      <w:r>
        <w:rPr>
          <w:rFonts w:cs="Times New Roman"/>
        </w:rPr>
        <w:t>The four algorithms are the ones the project objectives name. They cover four different ways of drawing a decision boundary, which is why they are a reasonab</w:t>
      </w:r>
      <w:r>
        <w:rPr>
          <w:rFonts w:cs="Times New Roman"/>
        </w:rPr>
        <w:t>le comparison on tabular data:</w:t>
      </w:r>
    </w:p>
    <w:p w:rsidR="00FF28F2" w:rsidRDefault="009077C8">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4</w:t>
      </w:r>
      <w:r>
        <w:rPr>
          <w:rFonts w:cs="Times New Roman"/>
        </w:rPr>
        <w:fldChar w:fldCharType="end"/>
      </w:r>
      <w:r>
        <w:rPr>
          <w:rFonts w:cs="Times New Roman"/>
        </w:rPr>
        <w:t>: The four algorithms and the reason each is included</w:t>
      </w:r>
    </w:p>
    <w:tbl>
      <w:tblPr>
        <w:tblStyle w:val="TableGrid"/>
        <w:tblW w:w="0" w:type="auto"/>
        <w:jc w:val="center"/>
        <w:tblLook w:val="04A0" w:firstRow="1" w:lastRow="0" w:firstColumn="1" w:lastColumn="0" w:noHBand="0" w:noVBand="1"/>
      </w:tblPr>
      <w:tblGrid>
        <w:gridCol w:w="1728"/>
        <w:gridCol w:w="2160"/>
        <w:gridCol w:w="2736"/>
        <w:gridCol w:w="2016"/>
      </w:tblGrid>
      <w:tr w:rsidR="00FF28F2">
        <w:trPr>
          <w:cantSplit/>
          <w:tblHeader/>
          <w:jc w:val="center"/>
        </w:trPr>
        <w:tc>
          <w:tcPr>
            <w:tcW w:w="1728" w:type="dxa"/>
            <w:shd w:val="clear" w:color="auto" w:fill="1B2A41"/>
          </w:tcPr>
          <w:p w:rsidR="00FF28F2" w:rsidRDefault="009077C8">
            <w:pPr>
              <w:spacing w:after="40" w:line="240" w:lineRule="auto"/>
              <w:jc w:val="center"/>
            </w:pPr>
            <w:r>
              <w:rPr>
                <w:rFonts w:cs="Times New Roman"/>
                <w:b/>
                <w:color w:val="FFFFFF"/>
                <w:sz w:val="17"/>
              </w:rPr>
              <w:t>Algorithm</w:t>
            </w:r>
          </w:p>
        </w:tc>
        <w:tc>
          <w:tcPr>
            <w:tcW w:w="2160" w:type="dxa"/>
            <w:shd w:val="clear" w:color="auto" w:fill="1B2A41"/>
          </w:tcPr>
          <w:p w:rsidR="00FF28F2" w:rsidRDefault="009077C8">
            <w:pPr>
              <w:spacing w:after="40" w:line="240" w:lineRule="auto"/>
              <w:jc w:val="center"/>
            </w:pPr>
            <w:r>
              <w:rPr>
                <w:rFonts w:cs="Times New Roman"/>
                <w:b/>
                <w:color w:val="FFFFFF"/>
                <w:sz w:val="17"/>
              </w:rPr>
              <w:t>Decision boundary</w:t>
            </w:r>
          </w:p>
        </w:tc>
        <w:tc>
          <w:tcPr>
            <w:tcW w:w="2736" w:type="dxa"/>
            <w:shd w:val="clear" w:color="auto" w:fill="1B2A41"/>
          </w:tcPr>
          <w:p w:rsidR="00FF28F2" w:rsidRDefault="009077C8">
            <w:pPr>
              <w:spacing w:after="40" w:line="240" w:lineRule="auto"/>
              <w:jc w:val="center"/>
            </w:pPr>
            <w:r>
              <w:rPr>
                <w:rFonts w:cs="Times New Roman"/>
                <w:b/>
                <w:color w:val="FFFFFF"/>
                <w:sz w:val="17"/>
              </w:rPr>
              <w:t>Why it is in the comparison</w:t>
            </w:r>
          </w:p>
        </w:tc>
        <w:tc>
          <w:tcPr>
            <w:tcW w:w="2016" w:type="dxa"/>
            <w:shd w:val="clear" w:color="auto" w:fill="1B2A41"/>
          </w:tcPr>
          <w:p w:rsidR="00FF28F2" w:rsidRDefault="009077C8">
            <w:pPr>
              <w:spacing w:after="40" w:line="240" w:lineRule="auto"/>
              <w:jc w:val="center"/>
            </w:pPr>
            <w:r>
              <w:rPr>
                <w:rFonts w:cs="Times New Roman"/>
                <w:b/>
                <w:color w:val="FFFFFF"/>
                <w:sz w:val="17"/>
              </w:rPr>
              <w:t>Known weakness</w:t>
            </w:r>
          </w:p>
        </w:tc>
      </w:tr>
      <w:tr w:rsidR="00FF28F2">
        <w:trPr>
          <w:cantSplit/>
          <w:jc w:val="center"/>
        </w:trPr>
        <w:tc>
          <w:tcPr>
            <w:tcW w:w="1728" w:type="dxa"/>
          </w:tcPr>
          <w:p w:rsidR="00FF28F2" w:rsidRDefault="009077C8">
            <w:pPr>
              <w:spacing w:after="40" w:line="240" w:lineRule="auto"/>
              <w:jc w:val="left"/>
            </w:pPr>
            <w:r>
              <w:rPr>
                <w:rFonts w:cs="Times New Roman"/>
                <w:sz w:val="17"/>
              </w:rPr>
              <w:t>Logistic Regression</w:t>
            </w:r>
          </w:p>
        </w:tc>
        <w:tc>
          <w:tcPr>
            <w:tcW w:w="2160" w:type="dxa"/>
          </w:tcPr>
          <w:p w:rsidR="00FF28F2" w:rsidRDefault="009077C8">
            <w:pPr>
              <w:spacing w:after="40" w:line="240" w:lineRule="auto"/>
              <w:jc w:val="left"/>
            </w:pPr>
            <w:r>
              <w:rPr>
                <w:rFonts w:cs="Times New Roman"/>
                <w:sz w:val="17"/>
              </w:rPr>
              <w:t>A single linear boundary in the scaled feature s</w:t>
            </w:r>
            <w:r>
              <w:rPr>
                <w:rFonts w:cs="Times New Roman"/>
                <w:sz w:val="17"/>
              </w:rPr>
              <w:t>pace</w:t>
            </w:r>
          </w:p>
        </w:tc>
        <w:tc>
          <w:tcPr>
            <w:tcW w:w="2736" w:type="dxa"/>
          </w:tcPr>
          <w:p w:rsidR="00FF28F2" w:rsidRDefault="009077C8">
            <w:pPr>
              <w:spacing w:after="40" w:line="240" w:lineRule="auto"/>
              <w:jc w:val="left"/>
            </w:pPr>
            <w:r>
              <w:rPr>
                <w:rFonts w:cs="Times New Roman"/>
                <w:sz w:val="17"/>
              </w:rPr>
              <w:t>The simplest probabilistic baseline; fast, stable and easy to inspect through its coefficients; correct when the label is linear in the features</w:t>
            </w:r>
          </w:p>
        </w:tc>
        <w:tc>
          <w:tcPr>
            <w:tcW w:w="2016" w:type="dxa"/>
          </w:tcPr>
          <w:p w:rsidR="00FF28F2" w:rsidRDefault="009077C8">
            <w:pPr>
              <w:spacing w:after="40" w:line="240" w:lineRule="auto"/>
              <w:jc w:val="left"/>
            </w:pPr>
            <w:r>
              <w:rPr>
                <w:rFonts w:cs="Times New Roman"/>
                <w:sz w:val="17"/>
              </w:rPr>
              <w:t>Cannot capture interactions or non-linear effects unless they are added by hand</w:t>
            </w:r>
          </w:p>
        </w:tc>
      </w:tr>
      <w:tr w:rsidR="00FF28F2">
        <w:trPr>
          <w:cantSplit/>
          <w:jc w:val="center"/>
        </w:trPr>
        <w:tc>
          <w:tcPr>
            <w:tcW w:w="1728" w:type="dxa"/>
          </w:tcPr>
          <w:p w:rsidR="00FF28F2" w:rsidRDefault="009077C8">
            <w:pPr>
              <w:spacing w:after="40" w:line="240" w:lineRule="auto"/>
              <w:jc w:val="left"/>
            </w:pPr>
            <w:r>
              <w:rPr>
                <w:rFonts w:cs="Times New Roman"/>
                <w:sz w:val="17"/>
              </w:rPr>
              <w:t>Decision Tree</w:t>
            </w:r>
          </w:p>
        </w:tc>
        <w:tc>
          <w:tcPr>
            <w:tcW w:w="2160" w:type="dxa"/>
          </w:tcPr>
          <w:p w:rsidR="00FF28F2" w:rsidRDefault="009077C8">
            <w:pPr>
              <w:spacing w:after="40" w:line="240" w:lineRule="auto"/>
              <w:jc w:val="left"/>
            </w:pPr>
            <w:r>
              <w:rPr>
                <w:rFonts w:cs="Times New Roman"/>
                <w:sz w:val="17"/>
              </w:rPr>
              <w:t>Axis-aligned rectangles from recursive splits</w:t>
            </w:r>
          </w:p>
        </w:tc>
        <w:tc>
          <w:tcPr>
            <w:tcW w:w="2736" w:type="dxa"/>
          </w:tcPr>
          <w:p w:rsidR="00FF28F2" w:rsidRDefault="009077C8">
            <w:pPr>
              <w:spacing w:after="40" w:line="240" w:lineRule="auto"/>
              <w:jc w:val="left"/>
            </w:pPr>
            <w:r>
              <w:rPr>
                <w:rFonts w:cs="Times New Roman"/>
                <w:sz w:val="17"/>
              </w:rPr>
              <w:t>Rule-like and easy to explain; needs no scaling; handles mixed feature types</w:t>
            </w:r>
          </w:p>
        </w:tc>
        <w:tc>
          <w:tcPr>
            <w:tcW w:w="2016" w:type="dxa"/>
          </w:tcPr>
          <w:p w:rsidR="00FF28F2" w:rsidRDefault="009077C8">
            <w:pPr>
              <w:spacing w:after="40" w:line="240" w:lineRule="auto"/>
              <w:jc w:val="left"/>
            </w:pPr>
            <w:r>
              <w:rPr>
                <w:rFonts w:cs="Times New Roman"/>
                <w:sz w:val="17"/>
              </w:rPr>
              <w:t>Unstable and prone to over-fitting; a depth limit is essential</w:t>
            </w:r>
          </w:p>
        </w:tc>
      </w:tr>
      <w:tr w:rsidR="00FF28F2">
        <w:trPr>
          <w:cantSplit/>
          <w:jc w:val="center"/>
        </w:trPr>
        <w:tc>
          <w:tcPr>
            <w:tcW w:w="1728" w:type="dxa"/>
          </w:tcPr>
          <w:p w:rsidR="00FF28F2" w:rsidRDefault="009077C8">
            <w:pPr>
              <w:spacing w:after="40" w:line="240" w:lineRule="auto"/>
              <w:jc w:val="left"/>
            </w:pPr>
            <w:r>
              <w:rPr>
                <w:rFonts w:cs="Times New Roman"/>
                <w:sz w:val="17"/>
              </w:rPr>
              <w:t>Random Forest</w:t>
            </w:r>
          </w:p>
        </w:tc>
        <w:tc>
          <w:tcPr>
            <w:tcW w:w="2160" w:type="dxa"/>
          </w:tcPr>
          <w:p w:rsidR="00FF28F2" w:rsidRDefault="009077C8">
            <w:pPr>
              <w:spacing w:after="40" w:line="240" w:lineRule="auto"/>
              <w:jc w:val="left"/>
            </w:pPr>
            <w:r>
              <w:rPr>
                <w:rFonts w:cs="Times New Roman"/>
                <w:sz w:val="17"/>
              </w:rPr>
              <w:t>Average of many decorrelated trees [18]</w:t>
            </w:r>
          </w:p>
        </w:tc>
        <w:tc>
          <w:tcPr>
            <w:tcW w:w="2736" w:type="dxa"/>
          </w:tcPr>
          <w:p w:rsidR="00FF28F2" w:rsidRDefault="009077C8">
            <w:pPr>
              <w:spacing w:after="40" w:line="240" w:lineRule="auto"/>
              <w:jc w:val="left"/>
            </w:pPr>
            <w:r>
              <w:rPr>
                <w:rFonts w:cs="Times New Roman"/>
                <w:sz w:val="17"/>
              </w:rPr>
              <w:t xml:space="preserve">Usually the </w:t>
            </w:r>
            <w:r>
              <w:rPr>
                <w:rFonts w:cs="Times New Roman"/>
                <w:sz w:val="17"/>
              </w:rPr>
              <w:t>strongest default on tabular data; reduces the variance of a single tree; gives feature importances</w:t>
            </w:r>
          </w:p>
        </w:tc>
        <w:tc>
          <w:tcPr>
            <w:tcW w:w="2016" w:type="dxa"/>
          </w:tcPr>
          <w:p w:rsidR="00FF28F2" w:rsidRDefault="009077C8">
            <w:pPr>
              <w:spacing w:after="40" w:line="240" w:lineRule="auto"/>
              <w:jc w:val="left"/>
            </w:pPr>
            <w:r>
              <w:rPr>
                <w:rFonts w:cs="Times New Roman"/>
                <w:sz w:val="17"/>
              </w:rPr>
              <w:t>Less smooth than a linear model; can fit label noise when trees are deep</w:t>
            </w:r>
          </w:p>
        </w:tc>
      </w:tr>
      <w:tr w:rsidR="00FF28F2">
        <w:trPr>
          <w:cantSplit/>
          <w:jc w:val="center"/>
        </w:trPr>
        <w:tc>
          <w:tcPr>
            <w:tcW w:w="1728" w:type="dxa"/>
          </w:tcPr>
          <w:p w:rsidR="00FF28F2" w:rsidRDefault="009077C8">
            <w:pPr>
              <w:spacing w:after="40" w:line="240" w:lineRule="auto"/>
              <w:jc w:val="left"/>
            </w:pPr>
            <w:r>
              <w:rPr>
                <w:rFonts w:cs="Times New Roman"/>
                <w:sz w:val="17"/>
              </w:rPr>
              <w:t>SVM (RBF)</w:t>
            </w:r>
          </w:p>
        </w:tc>
        <w:tc>
          <w:tcPr>
            <w:tcW w:w="2160" w:type="dxa"/>
          </w:tcPr>
          <w:p w:rsidR="00FF28F2" w:rsidRDefault="009077C8">
            <w:pPr>
              <w:spacing w:after="40" w:line="240" w:lineRule="auto"/>
              <w:jc w:val="left"/>
            </w:pPr>
            <w:r>
              <w:rPr>
                <w:rFonts w:cs="Times New Roman"/>
                <w:sz w:val="17"/>
              </w:rPr>
              <w:t>A maximum-margin boundary in a kernel feature space [19]</w:t>
            </w:r>
          </w:p>
        </w:tc>
        <w:tc>
          <w:tcPr>
            <w:tcW w:w="2736" w:type="dxa"/>
          </w:tcPr>
          <w:p w:rsidR="00FF28F2" w:rsidRDefault="009077C8">
            <w:pPr>
              <w:spacing w:after="40" w:line="240" w:lineRule="auto"/>
              <w:jc w:val="left"/>
            </w:pPr>
            <w:r>
              <w:rPr>
                <w:rFonts w:cs="Times New Roman"/>
                <w:sz w:val="17"/>
              </w:rPr>
              <w:t>Flexible non-li</w:t>
            </w:r>
            <w:r>
              <w:rPr>
                <w:rFonts w:cs="Times New Roman"/>
                <w:sz w:val="17"/>
              </w:rPr>
              <w:t>near boundary with few parameters; strong on small and medium data</w:t>
            </w:r>
          </w:p>
        </w:tc>
        <w:tc>
          <w:tcPr>
            <w:tcW w:w="2016" w:type="dxa"/>
          </w:tcPr>
          <w:p w:rsidR="00FF28F2" w:rsidRDefault="009077C8">
            <w:pPr>
              <w:spacing w:after="40" w:line="240" w:lineRule="auto"/>
              <w:jc w:val="left"/>
            </w:pPr>
            <w:r>
              <w:rPr>
                <w:rFonts w:cs="Times New Roman"/>
                <w:sz w:val="17"/>
              </w:rPr>
              <w:t>Sensitive to C and gamma; probabilities need an extra calibration step</w:t>
            </w:r>
          </w:p>
        </w:tc>
      </w:tr>
    </w:tbl>
    <w:p w:rsidR="00FF28F2" w:rsidRDefault="00FF28F2">
      <w:pPr>
        <w:spacing w:after="120" w:line="192" w:lineRule="auto"/>
      </w:pPr>
    </w:p>
    <w:p w:rsidR="00FF28F2" w:rsidRDefault="009077C8">
      <w:r>
        <w:rPr>
          <w:rFonts w:cs="Times New Roman"/>
        </w:rPr>
        <w:t>The project introduction expects ensemble methods to outperform single classifiers on medical tables, and the base p</w:t>
      </w:r>
      <w:r>
        <w:rPr>
          <w:rFonts w:cs="Times New Roman"/>
        </w:rPr>
        <w:t>aper [1] found Random Forest and CatBoost to be its best classifiers on thyroid data. This project's measurements do not confirm that expectation on its own data: because the labels are linear plus noise, Logistic Regression is as good as or better than Ra</w:t>
      </w:r>
      <w:r>
        <w:rPr>
          <w:rFonts w:cs="Times New Roman"/>
        </w:rPr>
        <w:t>ndom Forest for all four diseases, and the Random Forest over-fits the noisy labels (Chapter 8). That result is a property of the synthetic data and should not be generalised to clinical data, where the real-data check puts Random Forest and Logistic Regre</w:t>
      </w:r>
      <w:r>
        <w:rPr>
          <w:rFonts w:cs="Times New Roman"/>
        </w:rPr>
        <w:t>ssion close together.</w:t>
      </w:r>
    </w:p>
    <w:p w:rsidR="00FF28F2" w:rsidRDefault="009077C8">
      <w:pPr>
        <w:pStyle w:val="Heading2"/>
      </w:pPr>
      <w:r>
        <w:lastRenderedPageBreak/>
        <w:t>6.5 Mathematical Formulation</w:t>
      </w:r>
    </w:p>
    <w:p w:rsidR="00FF28F2" w:rsidRDefault="009077C8">
      <w:pPr>
        <w:pStyle w:val="Heading3"/>
      </w:pPr>
      <w:r>
        <w:t>6.5.1 Logistic Regression</w:t>
      </w:r>
    </w:p>
    <w:p w:rsidR="00FF28F2" w:rsidRDefault="009077C8">
      <w:r>
        <w:rPr>
          <w:rFonts w:cs="Times New Roman"/>
        </w:rPr>
        <w:t xml:space="preserve">Given a scaled feature vector x, the model estimates the probability of the positive class with the logistic (sigmoid) function of a linear score. Training minimises the </w:t>
      </w:r>
      <w:r>
        <w:rPr>
          <w:rFonts w:cs="Times New Roman"/>
        </w:rPr>
        <w:t>L2-penalised log-loss over the n training rows (scikit-learn default, C = 1):</w:t>
      </w:r>
    </w:p>
    <w:p w:rsidR="00FF28F2" w:rsidRDefault="009077C8">
      <w:pPr>
        <w:spacing w:after="120" w:line="276" w:lineRule="auto"/>
        <w:jc w:val="center"/>
      </w:pPr>
      <w:r>
        <w:rPr>
          <w:rFonts w:ascii="Cambria Math" w:eastAsia="Cambria Math" w:hAnsi="Cambria Math" w:cs="Cambria Math"/>
          <w:i/>
        </w:rPr>
        <w:t>p(y = 1 | x) = sigma(w.x + b) = 1 / (1 + exp(-(w.x + b)))</w:t>
      </w:r>
      <w:r>
        <w:rPr>
          <w:rFonts w:cs="Times New Roman"/>
        </w:rPr>
        <w:t xml:space="preserve">      (2)</w:t>
      </w:r>
    </w:p>
    <w:p w:rsidR="00FF28F2" w:rsidRDefault="009077C8">
      <w:pPr>
        <w:spacing w:after="120" w:line="276" w:lineRule="auto"/>
        <w:jc w:val="center"/>
      </w:pPr>
      <w:r>
        <w:rPr>
          <w:rFonts w:ascii="Cambria Math" w:eastAsia="Cambria Math" w:hAnsi="Cambria Math" w:cs="Cambria Math"/>
          <w:i/>
        </w:rPr>
        <w:t>min over (w, b) of  (1/2) ||w||^2 + C * sum_i [ -y_i log p_i - (1 - y_i) log(1 - p_i) ]</w:t>
      </w:r>
      <w:r>
        <w:rPr>
          <w:rFonts w:cs="Times New Roman"/>
        </w:rPr>
        <w:t xml:space="preserve">      (3)</w:t>
      </w:r>
    </w:p>
    <w:p w:rsidR="00FF28F2" w:rsidRDefault="009077C8">
      <w:r>
        <w:rPr>
          <w:rFonts w:cs="Times New Roman"/>
        </w:rPr>
        <w:t xml:space="preserve">The predicted </w:t>
      </w:r>
      <w:r>
        <w:rPr>
          <w:rFonts w:cs="Times New Roman"/>
        </w:rPr>
        <w:t>class is 1 when p exceeds 0.5, that is when w.x + b is positive. The coefficients w, measured on standardised features, indicate which inputs raise the risk and by how much.</w:t>
      </w:r>
    </w:p>
    <w:p w:rsidR="00FF28F2" w:rsidRDefault="009077C8">
      <w:pPr>
        <w:pStyle w:val="Heading3"/>
      </w:pPr>
      <w:r>
        <w:t>6.5.2 Decision Tree</w:t>
      </w:r>
    </w:p>
    <w:p w:rsidR="00FF28F2" w:rsidRDefault="009077C8">
      <w:r>
        <w:rPr>
          <w:rFonts w:cs="Times New Roman"/>
        </w:rPr>
        <w:t>A tree chooses at each node the feature and threshold that min</w:t>
      </w:r>
      <w:r>
        <w:rPr>
          <w:rFonts w:cs="Times New Roman"/>
        </w:rPr>
        <w:t>imise the weighted Gini impurity of the two child nodes, where for a node with class proportions p_k:</w:t>
      </w:r>
    </w:p>
    <w:p w:rsidR="00FF28F2" w:rsidRDefault="009077C8">
      <w:pPr>
        <w:spacing w:after="120" w:line="276" w:lineRule="auto"/>
        <w:jc w:val="center"/>
      </w:pPr>
      <w:r>
        <w:rPr>
          <w:rFonts w:ascii="Cambria Math" w:eastAsia="Cambria Math" w:hAnsi="Cambria Math" w:cs="Cambria Math"/>
          <w:i/>
        </w:rPr>
        <w:t>G = 1 - sum_k p_k^2</w:t>
      </w:r>
      <w:r>
        <w:rPr>
          <w:rFonts w:cs="Times New Roman"/>
        </w:rPr>
        <w:t xml:space="preserve">      (4)</w:t>
      </w:r>
    </w:p>
    <w:p w:rsidR="00FF28F2" w:rsidRDefault="009077C8">
      <w:r>
        <w:rPr>
          <w:rFonts w:cs="Times New Roman"/>
        </w:rPr>
        <w:t>Splitting stops at depth 6 (</w:t>
      </w:r>
      <w:r>
        <w:rPr>
          <w:rFonts w:ascii="Consolas" w:eastAsia="Consolas" w:hAnsi="Consolas" w:cs="Consolas"/>
          <w:sz w:val="21"/>
        </w:rPr>
        <w:t>max_depth=6</w:t>
      </w:r>
      <w:r>
        <w:rPr>
          <w:rFonts w:cs="Times New Roman"/>
        </w:rPr>
        <w:t>) or when a node is pure. The predicted probability of a leaf is the share of training</w:t>
      </w:r>
      <w:r>
        <w:rPr>
          <w:rFonts w:cs="Times New Roman"/>
        </w:rPr>
        <w:t xml:space="preserve"> rows of the positive class in it.</w:t>
      </w:r>
    </w:p>
    <w:p w:rsidR="00FF28F2" w:rsidRDefault="009077C8">
      <w:pPr>
        <w:pStyle w:val="Heading3"/>
      </w:pPr>
      <w:r>
        <w:t>6.5.3 Random Forest</w:t>
      </w:r>
    </w:p>
    <w:p w:rsidR="00FF28F2" w:rsidRDefault="009077C8">
      <w:r>
        <w:rPr>
          <w:rFonts w:cs="Times New Roman"/>
        </w:rPr>
        <w:t>A forest grows B = 200 trees, each of depth at most 8, on bootstrap samples of the training rows, trying a random subset of about sqrt(p) features at every split. The prediction is the average of the t</w:t>
      </w:r>
      <w:r>
        <w:rPr>
          <w:rFonts w:cs="Times New Roman"/>
        </w:rPr>
        <w:t>rees' class probabilities:</w:t>
      </w:r>
    </w:p>
    <w:p w:rsidR="00FF28F2" w:rsidRDefault="009077C8">
      <w:pPr>
        <w:spacing w:after="120" w:line="276" w:lineRule="auto"/>
        <w:jc w:val="center"/>
      </w:pPr>
      <w:r>
        <w:rPr>
          <w:rFonts w:ascii="Cambria Math" w:eastAsia="Cambria Math" w:hAnsi="Cambria Math" w:cs="Cambria Math"/>
          <w:i/>
        </w:rPr>
        <w:t>p(y = 1 | x) = (1 / B) * sum_{b = 1..B} p_b(y = 1 | x)</w:t>
      </w:r>
      <w:r>
        <w:rPr>
          <w:rFonts w:cs="Times New Roman"/>
        </w:rPr>
        <w:t xml:space="preserve">      (5)</w:t>
      </w:r>
    </w:p>
    <w:p w:rsidR="00FF28F2" w:rsidRDefault="009077C8">
      <w:pPr>
        <w:pStyle w:val="Heading3"/>
      </w:pPr>
      <w:r>
        <w:t>6.5.4 Support Vector Machine</w:t>
      </w:r>
    </w:p>
    <w:p w:rsidR="00FF28F2" w:rsidRDefault="009077C8">
      <w:r>
        <w:rPr>
          <w:rFonts w:cs="Times New Roman"/>
        </w:rPr>
        <w:t>The soft-margin SVM with the radial basis function kernel solves the dual problem below, with C = 1 and gamma = 1 / (p * Var(X)) (</w:t>
      </w:r>
      <w:r>
        <w:rPr>
          <w:rFonts w:ascii="Consolas" w:eastAsia="Consolas" w:hAnsi="Consolas" w:cs="Consolas"/>
          <w:sz w:val="21"/>
        </w:rPr>
        <w:t>gamma=</w:t>
      </w:r>
      <w:r>
        <w:rPr>
          <w:rFonts w:ascii="Consolas" w:eastAsia="Consolas" w:hAnsi="Consolas" w:cs="Consolas"/>
          <w:sz w:val="21"/>
        </w:rPr>
        <w:t>"scale"</w:t>
      </w:r>
      <w:r>
        <w:rPr>
          <w:rFonts w:cs="Times New Roman"/>
        </w:rPr>
        <w:t>). The decision function is a weighted sum of kernel values at the support vectors:</w:t>
      </w:r>
    </w:p>
    <w:p w:rsidR="00FF28F2" w:rsidRDefault="009077C8">
      <w:pPr>
        <w:spacing w:after="120" w:line="276" w:lineRule="auto"/>
        <w:jc w:val="center"/>
      </w:pPr>
      <w:r>
        <w:rPr>
          <w:rFonts w:ascii="Cambria Math" w:eastAsia="Cambria Math" w:hAnsi="Cambria Math" w:cs="Cambria Math"/>
          <w:i/>
        </w:rPr>
        <w:t>K(x, x') = exp(-gamma ||x - x'||^2) ;   f(x) = sum_i alpha_i y_i K(x_i, x) + b ;   0 &lt;= alpha_i &lt;= C</w:t>
      </w:r>
      <w:r>
        <w:rPr>
          <w:rFonts w:cs="Times New Roman"/>
        </w:rPr>
        <w:t xml:space="preserve">      (6)</w:t>
      </w:r>
    </w:p>
    <w:p w:rsidR="00FF28F2" w:rsidRDefault="009077C8">
      <w:r>
        <w:rPr>
          <w:rFonts w:cs="Times New Roman"/>
        </w:rPr>
        <w:t xml:space="preserve">With </w:t>
      </w:r>
      <w:r>
        <w:rPr>
          <w:rFonts w:ascii="Consolas" w:eastAsia="Consolas" w:hAnsi="Consolas" w:cs="Consolas"/>
          <w:sz w:val="21"/>
        </w:rPr>
        <w:t>probability=True</w:t>
      </w:r>
      <w:r>
        <w:rPr>
          <w:rFonts w:cs="Times New Roman"/>
        </w:rPr>
        <w:t xml:space="preserve"> scikit-learn fits a sigmoid (Plat</w:t>
      </w:r>
      <w:r>
        <w:rPr>
          <w:rFonts w:cs="Times New Roman"/>
        </w:rPr>
        <w:t xml:space="preserve">t scaling) to the decision values by internal five-fold cross-validation to obtain class probabilities. Because that calibration is fitted separately from the decision function, the class given by </w:t>
      </w:r>
      <w:r>
        <w:rPr>
          <w:rFonts w:ascii="Consolas" w:eastAsia="Consolas" w:hAnsi="Consolas" w:cs="Consolas"/>
          <w:sz w:val="21"/>
        </w:rPr>
        <w:t>predict</w:t>
      </w:r>
      <w:r>
        <w:rPr>
          <w:rFonts w:cs="Times New Roman"/>
        </w:rPr>
        <w:t xml:space="preserve"> can occasionally differ from the class with the lar</w:t>
      </w:r>
      <w:r>
        <w:rPr>
          <w:rFonts w:cs="Times New Roman"/>
        </w:rPr>
        <w:t>ger probability.</w:t>
      </w:r>
    </w:p>
    <w:p w:rsidR="00FF28F2" w:rsidRDefault="009077C8">
      <w:pPr>
        <w:pStyle w:val="Heading3"/>
      </w:pPr>
      <w:r>
        <w:t>6.5.5 Evaluation metrics and the selection rule</w:t>
      </w:r>
    </w:p>
    <w:p w:rsidR="00FF28F2" w:rsidRDefault="009077C8">
      <w:r>
        <w:rPr>
          <w:rFonts w:cs="Times New Roman"/>
        </w:rPr>
        <w:t>With TP, FP, TN and FN counted on the 400 test rows (the positive class is "high risk"):</w:t>
      </w:r>
    </w:p>
    <w:p w:rsidR="00FF28F2" w:rsidRDefault="009077C8">
      <w:pPr>
        <w:spacing w:after="120" w:line="276" w:lineRule="auto"/>
        <w:jc w:val="center"/>
      </w:pPr>
      <w:r>
        <w:rPr>
          <w:rFonts w:ascii="Cambria Math" w:eastAsia="Cambria Math" w:hAnsi="Cambria Math" w:cs="Cambria Math"/>
          <w:i/>
        </w:rPr>
        <w:lastRenderedPageBreak/>
        <w:t>accuracy = (TP + TN) / (TP + TN + FP + FN) ;   precision = TP / (TP + FP) ;   recall = TP / (TP + FN)</w:t>
      </w:r>
      <w:r>
        <w:rPr>
          <w:rFonts w:cs="Times New Roman"/>
        </w:rPr>
        <w:t xml:space="preserve"> </w:t>
      </w:r>
      <w:r>
        <w:rPr>
          <w:rFonts w:cs="Times New Roman"/>
        </w:rPr>
        <w:t xml:space="preserve">     (7)</w:t>
      </w:r>
    </w:p>
    <w:p w:rsidR="00FF28F2" w:rsidRDefault="009077C8">
      <w:pPr>
        <w:spacing w:after="120" w:line="276" w:lineRule="auto"/>
        <w:jc w:val="center"/>
      </w:pPr>
      <w:r>
        <w:rPr>
          <w:rFonts w:ascii="Cambria Math" w:eastAsia="Cambria Math" w:hAnsi="Cambria Math" w:cs="Cambria Math"/>
          <w:i/>
        </w:rPr>
        <w:t>F1 = 2 * precision * recall / (precision + recall)</w:t>
      </w:r>
      <w:r>
        <w:rPr>
          <w:rFonts w:cs="Times New Roman"/>
        </w:rPr>
        <w:t xml:space="preserve">      (8)</w:t>
      </w:r>
    </w:p>
    <w:p w:rsidR="00FF28F2" w:rsidRDefault="009077C8">
      <w:r>
        <w:rPr>
          <w:rFonts w:cs="Times New Roman"/>
        </w:rPr>
        <w:t>ROC-AUC is the probability that a randomly chosen positive row receives a higher score than a randomly chosen negative row; it needs no threshold. The training script computes accuracy, p</w:t>
      </w:r>
      <w:r>
        <w:rPr>
          <w:rFonts w:cs="Times New Roman"/>
        </w:rPr>
        <w:t xml:space="preserve">recision, recall and F1 only; ROC-AUC was added afterwards in </w:t>
      </w:r>
      <w:r>
        <w:rPr>
          <w:rFonts w:ascii="Consolas" w:eastAsia="Consolas" w:hAnsi="Consolas" w:cs="Consolas"/>
          <w:sz w:val="21"/>
        </w:rPr>
        <w:t>scripts/run_experiments.py</w:t>
      </w:r>
      <w:r>
        <w:rPr>
          <w:rFonts w:cs="Times New Roman"/>
        </w:rPr>
        <w:t>. The model served for disease d is the one with the largest F1 on the test rows:</w:t>
      </w:r>
    </w:p>
    <w:p w:rsidR="00FF28F2" w:rsidRDefault="009077C8">
      <w:pPr>
        <w:spacing w:after="120" w:line="276" w:lineRule="auto"/>
        <w:jc w:val="center"/>
      </w:pPr>
      <w:r>
        <w:rPr>
          <w:rFonts w:ascii="Cambria Math" w:eastAsia="Cambria Math" w:hAnsi="Cambria Math" w:cs="Cambria Math"/>
          <w:i/>
        </w:rPr>
        <w:t>m*(d) = argmax over m in {LR, DT, RF, SVM} of F1_m(d) on the test set</w:t>
      </w:r>
      <w:r>
        <w:rPr>
          <w:rFonts w:cs="Times New Roman"/>
        </w:rPr>
        <w:t xml:space="preserve">      (9)</w:t>
      </w:r>
    </w:p>
    <w:p w:rsidR="00FF28F2" w:rsidRDefault="009077C8">
      <w:r>
        <w:rPr>
          <w:rFonts w:cs="Times New Roman"/>
        </w:rPr>
        <w:t xml:space="preserve">F1 is </w:t>
      </w:r>
      <w:r>
        <w:rPr>
          <w:rFonts w:cs="Times New Roman"/>
        </w:rPr>
        <w:t>used instead of accuracy because it penalises both missed cases and false alarms and is not inflated by the majority class. Selecting and reporting on the same test rows gives a slightly optimistic score for the winner [24]; the extra analyses of Chapter 8</w:t>
      </w:r>
      <w:r>
        <w:rPr>
          <w:rFonts w:cs="Times New Roman"/>
        </w:rPr>
        <w:t xml:space="preserve"> (five-fold cross-validation and ten random splits) are the check on that.</w:t>
      </w:r>
    </w:p>
    <w:p w:rsidR="00FF28F2" w:rsidRDefault="009077C8">
      <w:pPr>
        <w:pStyle w:val="Heading3"/>
      </w:pPr>
      <w:r>
        <w:t>6.5.6 Confidence, noise ceiling and permutation importance</w:t>
      </w:r>
    </w:p>
    <w:p w:rsidR="00FF28F2" w:rsidRDefault="009077C8">
      <w:r>
        <w:rPr>
          <w:rFonts w:cs="Times New Roman"/>
        </w:rPr>
        <w:t>The confidence shown to the user is the larger of the two class probabilities, so it lies between 50% and 100% and says ho</w:t>
      </w:r>
      <w:r>
        <w:rPr>
          <w:rFonts w:cs="Times New Roman"/>
        </w:rPr>
        <w:t>w sure the model is of the class it chose; it is not the probability of disease and the models were not calibrated. With a flip rate of 0.08 the best achievable expected accuracy on fresh draws of the synthetic data is 1 - 0.08 = 0.92. Finally, the offline</w:t>
      </w:r>
      <w:r>
        <w:rPr>
          <w:rFonts w:cs="Times New Roman"/>
        </w:rPr>
        <w:t xml:space="preserve"> importance analysis shuffles one feature at a time and measures the loss of accuracy:</w:t>
      </w:r>
    </w:p>
    <w:p w:rsidR="00FF28F2" w:rsidRDefault="009077C8">
      <w:pPr>
        <w:spacing w:after="120" w:line="276" w:lineRule="auto"/>
        <w:jc w:val="center"/>
      </w:pPr>
      <w:r>
        <w:rPr>
          <w:rFonts w:ascii="Cambria Math" w:eastAsia="Cambria Math" w:hAnsi="Cambria Math" w:cs="Cambria Math"/>
          <w:i/>
        </w:rPr>
        <w:t>PI_j = acc(test) - (1 / R) * sum_{r = 1..R} acc(test with column j shuffled in repetition r) ,   R = 20</w:t>
      </w:r>
      <w:r>
        <w:rPr>
          <w:rFonts w:cs="Times New Roman"/>
        </w:rPr>
        <w:t xml:space="preserve">      (10)</w:t>
      </w:r>
    </w:p>
    <w:p w:rsidR="00FF28F2" w:rsidRDefault="009077C8">
      <w:pPr>
        <w:pStyle w:val="Heading2"/>
      </w:pPr>
      <w:r>
        <w:t>6.6 Model Architecture and Training Configuration</w:t>
      </w:r>
    </w:p>
    <w:p w:rsidR="00FF28F2" w:rsidRDefault="009077C8">
      <w:pPr>
        <w:pStyle w:val="Caption"/>
        <w:keepNext/>
        <w:spacing w:after="80"/>
      </w:pPr>
      <w:r>
        <w:rPr>
          <w:rFonts w:cs="Times New Roman"/>
        </w:rPr>
        <w:t>Table</w:t>
      </w:r>
      <w:r>
        <w:rPr>
          <w:rFonts w:cs="Times New Roman"/>
        </w:rPr>
        <w:t xml:space="preserv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5</w:t>
      </w:r>
      <w:r>
        <w:rPr>
          <w:rFonts w:cs="Times New Roman"/>
        </w:rPr>
        <w:fldChar w:fldCharType="end"/>
      </w:r>
      <w:r>
        <w:rPr>
          <w:rFonts w:cs="Times New Roman"/>
        </w:rPr>
        <w:t>: Hyper-parameters exactly as used in train_models.py</w:t>
      </w:r>
    </w:p>
    <w:tbl>
      <w:tblPr>
        <w:tblStyle w:val="TableGrid"/>
        <w:tblW w:w="0" w:type="auto"/>
        <w:jc w:val="center"/>
        <w:tblLook w:val="04A0" w:firstRow="1" w:lastRow="0" w:firstColumn="1" w:lastColumn="0" w:noHBand="0" w:noVBand="1"/>
      </w:tblPr>
      <w:tblGrid>
        <w:gridCol w:w="1872"/>
        <w:gridCol w:w="4320"/>
        <w:gridCol w:w="2448"/>
      </w:tblGrid>
      <w:tr w:rsidR="00FF28F2">
        <w:trPr>
          <w:cantSplit/>
          <w:tblHeader/>
          <w:jc w:val="center"/>
        </w:trPr>
        <w:tc>
          <w:tcPr>
            <w:tcW w:w="1872" w:type="dxa"/>
            <w:shd w:val="clear" w:color="auto" w:fill="1B2A41"/>
          </w:tcPr>
          <w:p w:rsidR="00FF28F2" w:rsidRDefault="009077C8">
            <w:pPr>
              <w:spacing w:after="40" w:line="240" w:lineRule="auto"/>
              <w:jc w:val="center"/>
            </w:pPr>
            <w:r>
              <w:rPr>
                <w:rFonts w:cs="Times New Roman"/>
                <w:b/>
                <w:color w:val="FFFFFF"/>
                <w:sz w:val="18"/>
              </w:rPr>
              <w:t>Algorithm</w:t>
            </w:r>
          </w:p>
        </w:tc>
        <w:tc>
          <w:tcPr>
            <w:tcW w:w="4320" w:type="dxa"/>
            <w:shd w:val="clear" w:color="auto" w:fill="1B2A41"/>
          </w:tcPr>
          <w:p w:rsidR="00FF28F2" w:rsidRDefault="009077C8">
            <w:pPr>
              <w:spacing w:after="40" w:line="240" w:lineRule="auto"/>
              <w:jc w:val="center"/>
            </w:pPr>
            <w:r>
              <w:rPr>
                <w:rFonts w:cs="Times New Roman"/>
                <w:b/>
                <w:color w:val="FFFFFF"/>
                <w:sz w:val="18"/>
              </w:rPr>
              <w:t>Constructor</w:t>
            </w:r>
          </w:p>
        </w:tc>
        <w:tc>
          <w:tcPr>
            <w:tcW w:w="2448" w:type="dxa"/>
            <w:shd w:val="clear" w:color="auto" w:fill="1B2A41"/>
          </w:tcPr>
          <w:p w:rsidR="00FF28F2" w:rsidRDefault="009077C8">
            <w:pPr>
              <w:spacing w:after="40" w:line="240" w:lineRule="auto"/>
              <w:jc w:val="center"/>
            </w:pPr>
            <w:r>
              <w:rPr>
                <w:rFonts w:cs="Times New Roman"/>
                <w:b/>
                <w:color w:val="FFFFFF"/>
                <w:sz w:val="18"/>
              </w:rPr>
              <w:t>Remaining settings</w:t>
            </w:r>
          </w:p>
        </w:tc>
      </w:tr>
      <w:tr w:rsidR="00FF28F2">
        <w:trPr>
          <w:cantSplit/>
          <w:jc w:val="center"/>
        </w:trPr>
        <w:tc>
          <w:tcPr>
            <w:tcW w:w="1872" w:type="dxa"/>
          </w:tcPr>
          <w:p w:rsidR="00FF28F2" w:rsidRDefault="009077C8">
            <w:pPr>
              <w:spacing w:after="40" w:line="240" w:lineRule="auto"/>
              <w:jc w:val="left"/>
            </w:pPr>
            <w:r>
              <w:rPr>
                <w:rFonts w:cs="Times New Roman"/>
                <w:sz w:val="18"/>
              </w:rPr>
              <w:t>Logistic Regression</w:t>
            </w:r>
          </w:p>
        </w:tc>
        <w:tc>
          <w:tcPr>
            <w:tcW w:w="4320" w:type="dxa"/>
          </w:tcPr>
          <w:p w:rsidR="00FF28F2" w:rsidRDefault="009077C8">
            <w:pPr>
              <w:spacing w:after="40" w:line="240" w:lineRule="auto"/>
              <w:jc w:val="left"/>
            </w:pPr>
            <w:r>
              <w:rPr>
                <w:rFonts w:ascii="Consolas" w:eastAsia="Consolas" w:hAnsi="Consolas" w:cs="Consolas"/>
                <w:sz w:val="15"/>
              </w:rPr>
              <w:t>LogisticRegression(max_iter=1000, random_state=42)</w:t>
            </w:r>
          </w:p>
        </w:tc>
        <w:tc>
          <w:tcPr>
            <w:tcW w:w="2448" w:type="dxa"/>
          </w:tcPr>
          <w:p w:rsidR="00FF28F2" w:rsidRDefault="009077C8">
            <w:pPr>
              <w:spacing w:after="40" w:line="240" w:lineRule="auto"/>
              <w:jc w:val="left"/>
            </w:pPr>
            <w:r>
              <w:rPr>
                <w:rFonts w:cs="Times New Roman"/>
                <w:sz w:val="18"/>
              </w:rPr>
              <w:t>L2 penalty, C = 1, lbfgs solver (library defaults)</w:t>
            </w:r>
          </w:p>
        </w:tc>
      </w:tr>
      <w:tr w:rsidR="00FF28F2">
        <w:trPr>
          <w:cantSplit/>
          <w:jc w:val="center"/>
        </w:trPr>
        <w:tc>
          <w:tcPr>
            <w:tcW w:w="1872" w:type="dxa"/>
          </w:tcPr>
          <w:p w:rsidR="00FF28F2" w:rsidRDefault="009077C8">
            <w:pPr>
              <w:spacing w:after="40" w:line="240" w:lineRule="auto"/>
              <w:jc w:val="left"/>
            </w:pPr>
            <w:r>
              <w:rPr>
                <w:rFonts w:cs="Times New Roman"/>
                <w:sz w:val="18"/>
              </w:rPr>
              <w:t xml:space="preserve">Decision </w:t>
            </w:r>
            <w:r>
              <w:rPr>
                <w:rFonts w:cs="Times New Roman"/>
                <w:sz w:val="18"/>
              </w:rPr>
              <w:t>Tree</w:t>
            </w:r>
          </w:p>
        </w:tc>
        <w:tc>
          <w:tcPr>
            <w:tcW w:w="4320" w:type="dxa"/>
          </w:tcPr>
          <w:p w:rsidR="00FF28F2" w:rsidRDefault="009077C8">
            <w:pPr>
              <w:spacing w:after="40" w:line="240" w:lineRule="auto"/>
              <w:jc w:val="left"/>
            </w:pPr>
            <w:r>
              <w:rPr>
                <w:rFonts w:ascii="Consolas" w:eastAsia="Consolas" w:hAnsi="Consolas" w:cs="Consolas"/>
                <w:sz w:val="15"/>
              </w:rPr>
              <w:t>DecisionTreeClassifier(max_depth=6, random_state=42)</w:t>
            </w:r>
          </w:p>
        </w:tc>
        <w:tc>
          <w:tcPr>
            <w:tcW w:w="2448" w:type="dxa"/>
          </w:tcPr>
          <w:p w:rsidR="00FF28F2" w:rsidRDefault="009077C8">
            <w:pPr>
              <w:spacing w:after="40" w:line="240" w:lineRule="auto"/>
              <w:jc w:val="left"/>
            </w:pPr>
            <w:r>
              <w:rPr>
                <w:rFonts w:cs="Times New Roman"/>
                <w:sz w:val="18"/>
              </w:rPr>
              <w:t>Gini impurity, no pruning other than the depth limit</w:t>
            </w:r>
          </w:p>
        </w:tc>
      </w:tr>
      <w:tr w:rsidR="00FF28F2">
        <w:trPr>
          <w:cantSplit/>
          <w:jc w:val="center"/>
        </w:trPr>
        <w:tc>
          <w:tcPr>
            <w:tcW w:w="1872" w:type="dxa"/>
          </w:tcPr>
          <w:p w:rsidR="00FF28F2" w:rsidRDefault="009077C8">
            <w:pPr>
              <w:spacing w:after="40" w:line="240" w:lineRule="auto"/>
              <w:jc w:val="left"/>
            </w:pPr>
            <w:r>
              <w:rPr>
                <w:rFonts w:cs="Times New Roman"/>
                <w:sz w:val="18"/>
              </w:rPr>
              <w:t>Random Forest</w:t>
            </w:r>
          </w:p>
        </w:tc>
        <w:tc>
          <w:tcPr>
            <w:tcW w:w="4320" w:type="dxa"/>
          </w:tcPr>
          <w:p w:rsidR="00FF28F2" w:rsidRDefault="009077C8">
            <w:pPr>
              <w:spacing w:after="40" w:line="240" w:lineRule="auto"/>
              <w:jc w:val="left"/>
            </w:pPr>
            <w:r>
              <w:rPr>
                <w:rFonts w:ascii="Consolas" w:eastAsia="Consolas" w:hAnsi="Consolas" w:cs="Consolas"/>
                <w:sz w:val="15"/>
              </w:rPr>
              <w:t>RandomForestClassifier(n_estimators=200, max_depth=8, random_state=42)</w:t>
            </w:r>
          </w:p>
        </w:tc>
        <w:tc>
          <w:tcPr>
            <w:tcW w:w="2448" w:type="dxa"/>
          </w:tcPr>
          <w:p w:rsidR="00FF28F2" w:rsidRDefault="009077C8">
            <w:pPr>
              <w:spacing w:after="40" w:line="240" w:lineRule="auto"/>
              <w:jc w:val="left"/>
            </w:pPr>
            <w:r>
              <w:rPr>
                <w:rFonts w:cs="Times New Roman"/>
                <w:sz w:val="18"/>
              </w:rPr>
              <w:t xml:space="preserve">Bootstrap samples, sqrt(p) features tried per split </w:t>
            </w:r>
            <w:r>
              <w:rPr>
                <w:rFonts w:cs="Times New Roman"/>
                <w:sz w:val="18"/>
              </w:rPr>
              <w:t>(library default)</w:t>
            </w:r>
          </w:p>
        </w:tc>
      </w:tr>
      <w:tr w:rsidR="00FF28F2">
        <w:trPr>
          <w:cantSplit/>
          <w:jc w:val="center"/>
        </w:trPr>
        <w:tc>
          <w:tcPr>
            <w:tcW w:w="1872" w:type="dxa"/>
          </w:tcPr>
          <w:p w:rsidR="00FF28F2" w:rsidRDefault="009077C8">
            <w:pPr>
              <w:spacing w:after="40" w:line="240" w:lineRule="auto"/>
              <w:jc w:val="left"/>
            </w:pPr>
            <w:r>
              <w:rPr>
                <w:rFonts w:cs="Times New Roman"/>
                <w:sz w:val="18"/>
              </w:rPr>
              <w:t>SVM</w:t>
            </w:r>
          </w:p>
        </w:tc>
        <w:tc>
          <w:tcPr>
            <w:tcW w:w="4320" w:type="dxa"/>
          </w:tcPr>
          <w:p w:rsidR="00FF28F2" w:rsidRDefault="009077C8">
            <w:pPr>
              <w:spacing w:after="40" w:line="240" w:lineRule="auto"/>
              <w:jc w:val="left"/>
            </w:pPr>
            <w:r>
              <w:rPr>
                <w:rFonts w:ascii="Consolas" w:eastAsia="Consolas" w:hAnsi="Consolas" w:cs="Consolas"/>
                <w:sz w:val="15"/>
              </w:rPr>
              <w:t>SVC(kernel="rbf", C=1.0, probability=True, random_state=42)</w:t>
            </w:r>
          </w:p>
        </w:tc>
        <w:tc>
          <w:tcPr>
            <w:tcW w:w="2448" w:type="dxa"/>
          </w:tcPr>
          <w:p w:rsidR="00FF28F2" w:rsidRDefault="009077C8">
            <w:pPr>
              <w:spacing w:after="40" w:line="240" w:lineRule="auto"/>
              <w:jc w:val="left"/>
            </w:pPr>
            <w:r>
              <w:rPr>
                <w:rFonts w:cs="Times New Roman"/>
                <w:sz w:val="18"/>
              </w:rPr>
              <w:t>gamma = "scale"; probabilities by Platt scaling (internal 5-fold cross-validation)</w:t>
            </w:r>
          </w:p>
        </w:tc>
      </w:tr>
    </w:tbl>
    <w:p w:rsidR="00FF28F2" w:rsidRDefault="00FF28F2">
      <w:pPr>
        <w:spacing w:after="120" w:line="192" w:lineRule="auto"/>
      </w:pPr>
    </w:p>
    <w:p w:rsidR="00FF28F2" w:rsidRDefault="009077C8">
      <w:r>
        <w:rPr>
          <w:rFonts w:cs="Times New Roman"/>
        </w:rPr>
        <w:t xml:space="preserve">All settings are fixed in the source; no grid search, random search or cross-validation </w:t>
      </w:r>
      <w:r>
        <w:rPr>
          <w:rFonts w:cs="Times New Roman"/>
        </w:rPr>
        <w:t xml:space="preserve">was used to tune them. The training set has 1,600 rows and the test set 400 rows for every disease (stratified, </w:t>
      </w:r>
      <w:r>
        <w:rPr>
          <w:rFonts w:ascii="Consolas" w:eastAsia="Consolas" w:hAnsi="Consolas" w:cs="Consolas"/>
          <w:sz w:val="21"/>
        </w:rPr>
        <w:t>random_state=42</w:t>
      </w:r>
      <w:r>
        <w:rPr>
          <w:rFonts w:cs="Times New Roman"/>
        </w:rPr>
        <w:t xml:space="preserve">); the numbers of positive test rows are 162 for diabetes, 292 for </w:t>
      </w:r>
      <w:r>
        <w:rPr>
          <w:rFonts w:cs="Times New Roman"/>
        </w:rPr>
        <w:lastRenderedPageBreak/>
        <w:t xml:space="preserve">heart disease, 112 for liver disease, 239 for kidney disease. </w:t>
      </w:r>
      <w:r>
        <w:rPr>
          <w:rFonts w:cs="Times New Roman"/>
        </w:rPr>
        <w:t>Fitting a single model takes between 3 ms and 0.62 s on the project machine (an Intel Core i5-12500 CPU; no GPU is needed), so the 16 models are trained in a few seconds.</w:t>
      </w:r>
    </w:p>
    <w:p w:rsidR="00FF28F2" w:rsidRDefault="009077C8">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6</w:t>
      </w:r>
      <w:r>
        <w:rPr>
          <w:rFonts w:cs="Times New Roman"/>
        </w:rPr>
        <w:fldChar w:fldCharType="end"/>
      </w:r>
      <w:r>
        <w:rPr>
          <w:rFonts w:cs="Times New Roman"/>
        </w:rPr>
        <w:t>: Feature counts and the model that is served</w:t>
      </w:r>
    </w:p>
    <w:tbl>
      <w:tblPr>
        <w:tblStyle w:val="TableGrid"/>
        <w:tblW w:w="0" w:type="auto"/>
        <w:jc w:val="center"/>
        <w:tblLook w:val="04A0" w:firstRow="1" w:lastRow="0" w:firstColumn="1" w:lastColumn="0" w:noHBand="0" w:noVBand="1"/>
      </w:tblPr>
      <w:tblGrid>
        <w:gridCol w:w="2304"/>
        <w:gridCol w:w="1296"/>
        <w:gridCol w:w="2592"/>
        <w:gridCol w:w="2448"/>
      </w:tblGrid>
      <w:tr w:rsidR="00FF28F2">
        <w:trPr>
          <w:cantSplit/>
          <w:tblHeader/>
          <w:jc w:val="center"/>
        </w:trPr>
        <w:tc>
          <w:tcPr>
            <w:tcW w:w="2304" w:type="dxa"/>
            <w:shd w:val="clear" w:color="auto" w:fill="1B2A41"/>
          </w:tcPr>
          <w:p w:rsidR="00FF28F2" w:rsidRDefault="009077C8">
            <w:pPr>
              <w:spacing w:after="40" w:line="240" w:lineRule="auto"/>
              <w:jc w:val="center"/>
            </w:pPr>
            <w:r>
              <w:rPr>
                <w:rFonts w:cs="Times New Roman"/>
                <w:b/>
                <w:color w:val="FFFFFF"/>
                <w:sz w:val="20"/>
              </w:rPr>
              <w:t>Disease</w:t>
            </w:r>
          </w:p>
        </w:tc>
        <w:tc>
          <w:tcPr>
            <w:tcW w:w="1296" w:type="dxa"/>
            <w:shd w:val="clear" w:color="auto" w:fill="1B2A41"/>
          </w:tcPr>
          <w:p w:rsidR="00FF28F2" w:rsidRDefault="009077C8">
            <w:pPr>
              <w:spacing w:after="40" w:line="240" w:lineRule="auto"/>
              <w:jc w:val="center"/>
            </w:pPr>
            <w:r>
              <w:rPr>
                <w:rFonts w:cs="Times New Roman"/>
                <w:b/>
                <w:color w:val="FFFFFF"/>
                <w:sz w:val="20"/>
              </w:rPr>
              <w:t>Inputs</w:t>
            </w:r>
          </w:p>
        </w:tc>
        <w:tc>
          <w:tcPr>
            <w:tcW w:w="2592" w:type="dxa"/>
            <w:shd w:val="clear" w:color="auto" w:fill="1B2A41"/>
          </w:tcPr>
          <w:p w:rsidR="00FF28F2" w:rsidRDefault="009077C8">
            <w:pPr>
              <w:spacing w:after="40" w:line="240" w:lineRule="auto"/>
              <w:jc w:val="center"/>
            </w:pPr>
            <w:r>
              <w:rPr>
                <w:rFonts w:cs="Times New Roman"/>
                <w:b/>
                <w:color w:val="FFFFFF"/>
                <w:sz w:val="20"/>
              </w:rPr>
              <w:t>Selected model</w:t>
            </w:r>
          </w:p>
        </w:tc>
        <w:tc>
          <w:tcPr>
            <w:tcW w:w="2448" w:type="dxa"/>
            <w:shd w:val="clear" w:color="auto" w:fill="1B2A41"/>
          </w:tcPr>
          <w:p w:rsidR="00FF28F2" w:rsidRDefault="009077C8">
            <w:pPr>
              <w:spacing w:after="40" w:line="240" w:lineRule="auto"/>
              <w:jc w:val="center"/>
            </w:pPr>
            <w:r>
              <w:rPr>
                <w:rFonts w:cs="Times New Roman"/>
                <w:b/>
                <w:color w:val="FFFFFF"/>
                <w:sz w:val="20"/>
              </w:rPr>
              <w:t>Selection rule result (test F1)</w:t>
            </w:r>
          </w:p>
        </w:tc>
      </w:tr>
      <w:tr w:rsidR="00FF28F2">
        <w:trPr>
          <w:cantSplit/>
          <w:jc w:val="center"/>
        </w:trPr>
        <w:tc>
          <w:tcPr>
            <w:tcW w:w="2304" w:type="dxa"/>
          </w:tcPr>
          <w:p w:rsidR="00FF28F2" w:rsidRDefault="009077C8">
            <w:pPr>
              <w:spacing w:after="40" w:line="240" w:lineRule="auto"/>
              <w:jc w:val="left"/>
            </w:pPr>
            <w:r>
              <w:rPr>
                <w:rFonts w:cs="Times New Roman"/>
                <w:sz w:val="20"/>
              </w:rPr>
              <w:t>Diabetes</w:t>
            </w:r>
          </w:p>
        </w:tc>
        <w:tc>
          <w:tcPr>
            <w:tcW w:w="1296" w:type="dxa"/>
          </w:tcPr>
          <w:p w:rsidR="00FF28F2" w:rsidRDefault="009077C8">
            <w:pPr>
              <w:spacing w:after="40" w:line="240" w:lineRule="auto"/>
              <w:jc w:val="center"/>
            </w:pPr>
            <w:r>
              <w:rPr>
                <w:rFonts w:cs="Times New Roman"/>
                <w:sz w:val="20"/>
              </w:rPr>
              <w:t>8</w:t>
            </w:r>
          </w:p>
        </w:tc>
        <w:tc>
          <w:tcPr>
            <w:tcW w:w="2592" w:type="dxa"/>
          </w:tcPr>
          <w:p w:rsidR="00FF28F2" w:rsidRDefault="009077C8">
            <w:pPr>
              <w:spacing w:after="40" w:line="240" w:lineRule="auto"/>
              <w:jc w:val="left"/>
            </w:pPr>
            <w:r>
              <w:rPr>
                <w:rFonts w:cs="Times New Roman"/>
                <w:sz w:val="20"/>
              </w:rPr>
              <w:t>SVM</w:t>
            </w:r>
          </w:p>
        </w:tc>
        <w:tc>
          <w:tcPr>
            <w:tcW w:w="2448" w:type="dxa"/>
          </w:tcPr>
          <w:p w:rsidR="00FF28F2" w:rsidRDefault="009077C8">
            <w:pPr>
              <w:spacing w:after="40" w:line="240" w:lineRule="auto"/>
              <w:jc w:val="center"/>
            </w:pPr>
            <w:r>
              <w:rPr>
                <w:rFonts w:cs="Times New Roman"/>
                <w:sz w:val="20"/>
              </w:rPr>
              <w:t>0.8636</w:t>
            </w:r>
          </w:p>
        </w:tc>
      </w:tr>
      <w:tr w:rsidR="00FF28F2">
        <w:trPr>
          <w:cantSplit/>
          <w:jc w:val="center"/>
        </w:trPr>
        <w:tc>
          <w:tcPr>
            <w:tcW w:w="2304" w:type="dxa"/>
          </w:tcPr>
          <w:p w:rsidR="00FF28F2" w:rsidRDefault="009077C8">
            <w:pPr>
              <w:spacing w:after="40" w:line="240" w:lineRule="auto"/>
              <w:jc w:val="left"/>
            </w:pPr>
            <w:r>
              <w:rPr>
                <w:rFonts w:cs="Times New Roman"/>
                <w:sz w:val="20"/>
              </w:rPr>
              <w:t>Heart disease</w:t>
            </w:r>
          </w:p>
        </w:tc>
        <w:tc>
          <w:tcPr>
            <w:tcW w:w="1296" w:type="dxa"/>
          </w:tcPr>
          <w:p w:rsidR="00FF28F2" w:rsidRDefault="009077C8">
            <w:pPr>
              <w:spacing w:after="40" w:line="240" w:lineRule="auto"/>
              <w:jc w:val="center"/>
            </w:pPr>
            <w:r>
              <w:rPr>
                <w:rFonts w:cs="Times New Roman"/>
                <w:sz w:val="20"/>
              </w:rPr>
              <w:t>13</w:t>
            </w:r>
          </w:p>
        </w:tc>
        <w:tc>
          <w:tcPr>
            <w:tcW w:w="2592" w:type="dxa"/>
          </w:tcPr>
          <w:p w:rsidR="00FF28F2" w:rsidRDefault="009077C8">
            <w:pPr>
              <w:spacing w:after="40" w:line="240" w:lineRule="auto"/>
              <w:jc w:val="left"/>
            </w:pPr>
            <w:r>
              <w:rPr>
                <w:rFonts w:cs="Times New Roman"/>
                <w:sz w:val="20"/>
              </w:rPr>
              <w:t>Logistic Regression</w:t>
            </w:r>
          </w:p>
        </w:tc>
        <w:tc>
          <w:tcPr>
            <w:tcW w:w="2448" w:type="dxa"/>
          </w:tcPr>
          <w:p w:rsidR="00FF28F2" w:rsidRDefault="009077C8">
            <w:pPr>
              <w:spacing w:after="40" w:line="240" w:lineRule="auto"/>
              <w:jc w:val="center"/>
            </w:pPr>
            <w:r>
              <w:rPr>
                <w:rFonts w:cs="Times New Roman"/>
                <w:sz w:val="20"/>
              </w:rPr>
              <w:t>0.9241</w:t>
            </w:r>
          </w:p>
        </w:tc>
      </w:tr>
      <w:tr w:rsidR="00FF28F2">
        <w:trPr>
          <w:cantSplit/>
          <w:jc w:val="center"/>
        </w:trPr>
        <w:tc>
          <w:tcPr>
            <w:tcW w:w="2304" w:type="dxa"/>
          </w:tcPr>
          <w:p w:rsidR="00FF28F2" w:rsidRDefault="009077C8">
            <w:pPr>
              <w:spacing w:after="40" w:line="240" w:lineRule="auto"/>
              <w:jc w:val="left"/>
            </w:pPr>
            <w:r>
              <w:rPr>
                <w:rFonts w:cs="Times New Roman"/>
                <w:sz w:val="20"/>
              </w:rPr>
              <w:t>Liver disease</w:t>
            </w:r>
          </w:p>
        </w:tc>
        <w:tc>
          <w:tcPr>
            <w:tcW w:w="1296" w:type="dxa"/>
          </w:tcPr>
          <w:p w:rsidR="00FF28F2" w:rsidRDefault="009077C8">
            <w:pPr>
              <w:spacing w:after="40" w:line="240" w:lineRule="auto"/>
              <w:jc w:val="center"/>
            </w:pPr>
            <w:r>
              <w:rPr>
                <w:rFonts w:cs="Times New Roman"/>
                <w:sz w:val="20"/>
              </w:rPr>
              <w:t>10</w:t>
            </w:r>
          </w:p>
        </w:tc>
        <w:tc>
          <w:tcPr>
            <w:tcW w:w="2592" w:type="dxa"/>
          </w:tcPr>
          <w:p w:rsidR="00FF28F2" w:rsidRDefault="009077C8">
            <w:pPr>
              <w:spacing w:after="40" w:line="240" w:lineRule="auto"/>
              <w:jc w:val="left"/>
            </w:pPr>
            <w:r>
              <w:rPr>
                <w:rFonts w:cs="Times New Roman"/>
                <w:sz w:val="20"/>
              </w:rPr>
              <w:t>Logistic Regression</w:t>
            </w:r>
          </w:p>
        </w:tc>
        <w:tc>
          <w:tcPr>
            <w:tcW w:w="2448" w:type="dxa"/>
          </w:tcPr>
          <w:p w:rsidR="00FF28F2" w:rsidRDefault="009077C8">
            <w:pPr>
              <w:spacing w:after="40" w:line="240" w:lineRule="auto"/>
              <w:jc w:val="center"/>
            </w:pPr>
            <w:r>
              <w:rPr>
                <w:rFonts w:cs="Times New Roman"/>
                <w:sz w:val="20"/>
              </w:rPr>
              <w:t>0.8406</w:t>
            </w:r>
          </w:p>
        </w:tc>
      </w:tr>
      <w:tr w:rsidR="00FF28F2">
        <w:trPr>
          <w:cantSplit/>
          <w:jc w:val="center"/>
        </w:trPr>
        <w:tc>
          <w:tcPr>
            <w:tcW w:w="2304" w:type="dxa"/>
          </w:tcPr>
          <w:p w:rsidR="00FF28F2" w:rsidRDefault="009077C8">
            <w:pPr>
              <w:spacing w:after="40" w:line="240" w:lineRule="auto"/>
              <w:jc w:val="left"/>
            </w:pPr>
            <w:r>
              <w:rPr>
                <w:rFonts w:cs="Times New Roman"/>
                <w:sz w:val="20"/>
              </w:rPr>
              <w:t>Kidney disease</w:t>
            </w:r>
          </w:p>
        </w:tc>
        <w:tc>
          <w:tcPr>
            <w:tcW w:w="1296" w:type="dxa"/>
          </w:tcPr>
          <w:p w:rsidR="00FF28F2" w:rsidRDefault="009077C8">
            <w:pPr>
              <w:spacing w:after="40" w:line="240" w:lineRule="auto"/>
              <w:jc w:val="center"/>
            </w:pPr>
            <w:r>
              <w:rPr>
                <w:rFonts w:cs="Times New Roman"/>
                <w:sz w:val="20"/>
              </w:rPr>
              <w:t>12</w:t>
            </w:r>
          </w:p>
        </w:tc>
        <w:tc>
          <w:tcPr>
            <w:tcW w:w="2592" w:type="dxa"/>
          </w:tcPr>
          <w:p w:rsidR="00FF28F2" w:rsidRDefault="009077C8">
            <w:pPr>
              <w:spacing w:after="40" w:line="240" w:lineRule="auto"/>
              <w:jc w:val="left"/>
            </w:pPr>
            <w:r>
              <w:rPr>
                <w:rFonts w:cs="Times New Roman"/>
                <w:sz w:val="20"/>
              </w:rPr>
              <w:t>Logistic Regression</w:t>
            </w:r>
          </w:p>
        </w:tc>
        <w:tc>
          <w:tcPr>
            <w:tcW w:w="2448" w:type="dxa"/>
          </w:tcPr>
          <w:p w:rsidR="00FF28F2" w:rsidRDefault="009077C8">
            <w:pPr>
              <w:spacing w:after="40" w:line="240" w:lineRule="auto"/>
              <w:jc w:val="center"/>
            </w:pPr>
            <w:r>
              <w:rPr>
                <w:rFonts w:cs="Times New Roman"/>
                <w:sz w:val="20"/>
              </w:rPr>
              <w:t>0.9027</w:t>
            </w:r>
          </w:p>
        </w:tc>
      </w:tr>
    </w:tbl>
    <w:p w:rsidR="00FF28F2" w:rsidRDefault="00FF28F2">
      <w:pPr>
        <w:spacing w:after="120" w:line="192" w:lineRule="auto"/>
      </w:pPr>
    </w:p>
    <w:p w:rsidR="00FF28F2" w:rsidRDefault="009077C8">
      <w:pPr>
        <w:pStyle w:val="Heading2"/>
      </w:pPr>
      <w:r>
        <w:t>6.7 Evaluation Protocol</w:t>
      </w:r>
    </w:p>
    <w:p w:rsidR="00FF28F2" w:rsidRDefault="009077C8">
      <w:r>
        <w:rPr>
          <w:rFonts w:cs="Times New Roman"/>
        </w:rPr>
        <w:t xml:space="preserve">Three layers of evidence are used, each answering a different question. (1) The </w:t>
      </w:r>
      <w:r>
        <w:rPr>
          <w:rFonts w:cs="Times New Roman"/>
          <w:b/>
        </w:rPr>
        <w:t>hold-out test</w:t>
      </w:r>
      <w:r>
        <w:rPr>
          <w:rFonts w:cs="Times New Roman"/>
        </w:rPr>
        <w:t xml:space="preserve"> of </w:t>
      </w:r>
      <w:r>
        <w:rPr>
          <w:rFonts w:ascii="Consolas" w:eastAsia="Consolas" w:hAnsi="Consolas" w:cs="Consolas"/>
          <w:sz w:val="21"/>
        </w:rPr>
        <w:t>train_models.py</w:t>
      </w:r>
      <w:r>
        <w:rPr>
          <w:rFonts w:cs="Times New Roman"/>
        </w:rPr>
        <w:t xml:space="preserve"> is the number the application shows. (2) </w:t>
      </w:r>
      <w:r>
        <w:rPr>
          <w:rFonts w:cs="Times New Roman"/>
          <w:b/>
        </w:rPr>
        <w:t>Stratified five-fold cross-validation</w:t>
      </w:r>
      <w:r>
        <w:rPr>
          <w:rFonts w:cs="Times New Roman"/>
        </w:rPr>
        <w:t xml:space="preserve"> and </w:t>
      </w:r>
      <w:r>
        <w:rPr>
          <w:rFonts w:cs="Times New Roman"/>
          <w:b/>
        </w:rPr>
        <w:t>ten random 80/20 splits</w:t>
      </w:r>
      <w:r>
        <w:rPr>
          <w:rFonts w:cs="Times New Roman"/>
        </w:rPr>
        <w:t xml:space="preserve"> (seeds 0 to 9), run by </w:t>
      </w:r>
      <w:r>
        <w:rPr>
          <w:rFonts w:ascii="Consolas" w:eastAsia="Consolas" w:hAnsi="Consolas" w:cs="Consolas"/>
          <w:sz w:val="21"/>
        </w:rPr>
        <w:t>scripts/run_e</w:t>
      </w:r>
      <w:r>
        <w:rPr>
          <w:rFonts w:ascii="Consolas" w:eastAsia="Consolas" w:hAnsi="Consolas" w:cs="Consolas"/>
          <w:sz w:val="21"/>
        </w:rPr>
        <w:t>xperiments.py</w:t>
      </w:r>
      <w:r>
        <w:rPr>
          <w:rFonts w:cs="Times New Roman"/>
        </w:rPr>
        <w:t xml:space="preserve"> with the scaler refitted inside every fold, ask whether the choice of model depends on the particular split. (3) A </w:t>
      </w:r>
      <w:r>
        <w:rPr>
          <w:rFonts w:cs="Times New Roman"/>
          <w:b/>
        </w:rPr>
        <w:t>decision-threshold sweep</w:t>
      </w:r>
      <w:r>
        <w:rPr>
          <w:rFonts w:cs="Times New Roman"/>
        </w:rPr>
        <w:t xml:space="preserve"> (0.20 to 0.80), </w:t>
      </w:r>
      <w:r>
        <w:rPr>
          <w:rFonts w:cs="Times New Roman"/>
          <w:b/>
        </w:rPr>
        <w:t>permutation importance</w:t>
      </w:r>
      <w:r>
        <w:rPr>
          <w:rFonts w:cs="Times New Roman"/>
        </w:rPr>
        <w:t xml:space="preserve">, </w:t>
      </w:r>
      <w:r>
        <w:rPr>
          <w:rFonts w:cs="Times New Roman"/>
          <w:b/>
        </w:rPr>
        <w:t>hyper-parameter sensitivity</w:t>
      </w:r>
      <w:r>
        <w:rPr>
          <w:rFonts w:cs="Times New Roman"/>
        </w:rPr>
        <w:t xml:space="preserve"> and a </w:t>
      </w:r>
      <w:r>
        <w:rPr>
          <w:rFonts w:cs="Times New Roman"/>
          <w:b/>
        </w:rPr>
        <w:t>train-versus-test comparison</w:t>
      </w:r>
      <w:r>
        <w:rPr>
          <w:rFonts w:cs="Times New Roman"/>
        </w:rPr>
        <w:t xml:space="preserve"> characterise the selected models. The extra script also checks that its re-computation reproduces </w:t>
      </w:r>
      <w:r>
        <w:rPr>
          <w:rFonts w:ascii="Consolas" w:eastAsia="Consolas" w:hAnsi="Consolas" w:cs="Consolas"/>
          <w:sz w:val="21"/>
        </w:rPr>
        <w:t>training_report.json</w:t>
      </w:r>
      <w:r>
        <w:rPr>
          <w:rFonts w:cs="Times New Roman"/>
        </w:rPr>
        <w:t xml:space="preserve"> exactly, which it does for all 16 model-and-disease cells and for the saved pickles.</w:t>
      </w:r>
    </w:p>
    <w:p w:rsidR="00FF28F2" w:rsidRDefault="009077C8">
      <w:r>
        <w:rPr>
          <w:rFonts w:cs="Times New Roman"/>
        </w:rPr>
        <w:t>The supplementary real-data check uses the same fou</w:t>
      </w:r>
      <w:r>
        <w:rPr>
          <w:rFonts w:cs="Times New Roman"/>
        </w:rPr>
        <w:t>r algorithms and settings with a median imputer in front of the scaler and three repetitions of five-fold cross-validation, and in addition applies the saved, synthetic-trained models to the real records. It is described as supplementary because the datase</w:t>
      </w:r>
      <w:r>
        <w:rPr>
          <w:rFonts w:cs="Times New Roman"/>
        </w:rPr>
        <w:t>ts, their coding and their size differ from those of the application.</w:t>
      </w:r>
    </w:p>
    <w:p w:rsidR="00FF28F2" w:rsidRDefault="009077C8">
      <w:r>
        <w:rPr>
          <w:rFonts w:cs="Times New Roman"/>
        </w:rPr>
        <w:t xml:space="preserve">The decisions of the pipeline are summarised in the flowchart below; every box corresponds to a step in </w:t>
      </w:r>
      <w:r>
        <w:rPr>
          <w:rFonts w:ascii="Consolas" w:eastAsia="Consolas" w:hAnsi="Consolas" w:cs="Consolas"/>
          <w:sz w:val="21"/>
        </w:rPr>
        <w:t>train_models.py</w:t>
      </w:r>
      <w:r>
        <w:rPr>
          <w:rFonts w:cs="Times New Roman"/>
        </w:rPr>
        <w:t xml:space="preserve"> or </w:t>
      </w:r>
      <w:r>
        <w:rPr>
          <w:rFonts w:ascii="Consolas" w:eastAsia="Consolas" w:hAnsi="Consolas" w:cs="Consolas"/>
          <w:sz w:val="21"/>
        </w:rPr>
        <w:t>backend/main.py</w:t>
      </w:r>
      <w:r>
        <w:rPr>
          <w:rFonts w:cs="Times New Roman"/>
        </w:rPr>
        <w:t>.</w:t>
      </w:r>
    </w:p>
    <w:p w:rsidR="00FF28F2" w:rsidRDefault="009077C8">
      <w:pPr>
        <w:keepNext/>
        <w:spacing w:line="240" w:lineRule="auto"/>
        <w:jc w:val="center"/>
      </w:pPr>
      <w:r>
        <w:rPr>
          <w:noProof/>
        </w:rPr>
        <w:lastRenderedPageBreak/>
        <w:drawing>
          <wp:inline distT="0" distB="0" distL="0" distR="0">
            <wp:extent cx="4023360" cy="55944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core_algorithm_flowchart.png"/>
                    <pic:cNvPicPr/>
                  </pic:nvPicPr>
                  <pic:blipFill>
                    <a:blip r:embed="rId9"/>
                    <a:stretch>
                      <a:fillRect/>
                    </a:stretch>
                  </pic:blipFill>
                  <pic:spPr>
                    <a:xfrm>
                      <a:off x="0" y="0"/>
                      <a:ext cx="4023360" cy="5594480"/>
                    </a:xfrm>
                    <a:prstGeom prst="rect">
                      <a:avLst/>
                    </a:prstGeom>
                  </pic:spPr>
                </pic:pic>
              </a:graphicData>
            </a:graphic>
          </wp:inline>
        </w:drawing>
      </w:r>
    </w:p>
    <w:p w:rsidR="00FF28F2" w:rsidRDefault="009077C8">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w:t>
      </w:r>
      <w:r>
        <w:rPr>
          <w:rFonts w:cs="Times New Roman"/>
        </w:rPr>
        <w:fldChar w:fldCharType="end"/>
      </w:r>
      <w:r>
        <w:rPr>
          <w:rFonts w:cs="Times New Roman"/>
        </w:rPr>
        <w:t>: Flowchart</w:t>
      </w:r>
      <w:r>
        <w:rPr>
          <w:rFonts w:cs="Times New Roman"/>
        </w:rPr>
        <w:t xml:space="preserve"> of the core algorithm: train, select and serve</w:t>
      </w:r>
    </w:p>
    <w:p w:rsidR="00FF28F2" w:rsidRDefault="009077C8">
      <w:r>
        <w:br w:type="page"/>
      </w:r>
    </w:p>
    <w:p w:rsidR="00FF28F2" w:rsidRDefault="009077C8">
      <w:pPr>
        <w:pStyle w:val="Heading1"/>
      </w:pPr>
      <w:r>
        <w:lastRenderedPageBreak/>
        <w:t>2. NOVELTY AGAINST THE BASE PAPER</w:t>
      </w:r>
    </w:p>
    <w:p w:rsidR="00FF28F2" w:rsidRDefault="009077C8">
      <w:r>
        <w:rPr>
          <w:rFonts w:cs="Times New Roman"/>
        </w:rPr>
        <w:t xml:space="preserve">This section sets the project against the base paper [1] and separates what is new from what is standard. The paper is a </w:t>
      </w:r>
      <w:r>
        <w:rPr>
          <w:rFonts w:cs="Times New Roman"/>
          <w:b/>
        </w:rPr>
        <w:t>single-disease modelling study</w:t>
      </w:r>
      <w:r>
        <w:rPr>
          <w:rFonts w:cs="Times New Roman"/>
        </w:rPr>
        <w:t xml:space="preserve"> (thyroid status, real data, nested cross-validation, SHAP and counterfactual explanations); this project is an </w:t>
      </w:r>
      <w:r>
        <w:rPr>
          <w:rFonts w:cs="Times New Roman"/>
          <w:b/>
        </w:rPr>
        <w:t>applied, multi-disease extension of its motivation</w:t>
      </w:r>
      <w:r>
        <w:rPr>
          <w:rFonts w:cs="Times New Roman"/>
        </w:rPr>
        <w:t xml:space="preserve"> with a weaker evaluation protocol and no explanations. Its novelty is in the combination and </w:t>
      </w:r>
      <w:r>
        <w:rPr>
          <w:rFonts w:cs="Times New Roman"/>
        </w:rPr>
        <w:t>in the audit of its own results, not in a new learning algorithm.</w:t>
      </w:r>
    </w:p>
    <w:p w:rsidR="00FF28F2" w:rsidRDefault="009077C8">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7</w:t>
      </w:r>
      <w:r>
        <w:rPr>
          <w:rFonts w:cs="Times New Roman"/>
        </w:rPr>
        <w:fldChar w:fldCharType="end"/>
      </w:r>
      <w:r>
        <w:rPr>
          <w:rFonts w:cs="Times New Roman"/>
        </w:rPr>
        <w:t>: Novelty compared with the base paper</w:t>
      </w:r>
    </w:p>
    <w:tbl>
      <w:tblPr>
        <w:tblStyle w:val="TableGrid"/>
        <w:tblW w:w="0" w:type="auto"/>
        <w:jc w:val="center"/>
        <w:tblLook w:val="04A0" w:firstRow="1" w:lastRow="0" w:firstColumn="1" w:lastColumn="0" w:noHBand="0" w:noVBand="1"/>
      </w:tblPr>
      <w:tblGrid>
        <w:gridCol w:w="1584"/>
        <w:gridCol w:w="2160"/>
        <w:gridCol w:w="3168"/>
        <w:gridCol w:w="1728"/>
      </w:tblGrid>
      <w:tr w:rsidR="00FF28F2">
        <w:trPr>
          <w:cantSplit/>
          <w:tblHeader/>
          <w:jc w:val="center"/>
        </w:trPr>
        <w:tc>
          <w:tcPr>
            <w:tcW w:w="1584" w:type="dxa"/>
            <w:shd w:val="clear" w:color="auto" w:fill="1B2A41"/>
          </w:tcPr>
          <w:p w:rsidR="00FF28F2" w:rsidRDefault="009077C8">
            <w:pPr>
              <w:spacing w:after="40" w:line="240" w:lineRule="auto"/>
              <w:jc w:val="center"/>
            </w:pPr>
            <w:r>
              <w:rPr>
                <w:rFonts w:cs="Times New Roman"/>
                <w:b/>
                <w:color w:val="FFFFFF"/>
                <w:sz w:val="17"/>
              </w:rPr>
              <w:t>Element</w:t>
            </w:r>
          </w:p>
        </w:tc>
        <w:tc>
          <w:tcPr>
            <w:tcW w:w="2160" w:type="dxa"/>
            <w:shd w:val="clear" w:color="auto" w:fill="1B2A41"/>
          </w:tcPr>
          <w:p w:rsidR="00FF28F2" w:rsidRDefault="009077C8">
            <w:pPr>
              <w:spacing w:after="40" w:line="240" w:lineRule="auto"/>
              <w:jc w:val="center"/>
            </w:pPr>
            <w:r>
              <w:rPr>
                <w:rFonts w:cs="Times New Roman"/>
                <w:b/>
                <w:color w:val="FFFFFF"/>
                <w:sz w:val="17"/>
              </w:rPr>
              <w:t>Base paper</w:t>
            </w:r>
          </w:p>
        </w:tc>
        <w:tc>
          <w:tcPr>
            <w:tcW w:w="3168" w:type="dxa"/>
            <w:shd w:val="clear" w:color="auto" w:fill="1B2A41"/>
          </w:tcPr>
          <w:p w:rsidR="00FF28F2" w:rsidRDefault="009077C8">
            <w:pPr>
              <w:spacing w:after="40" w:line="240" w:lineRule="auto"/>
              <w:jc w:val="center"/>
            </w:pPr>
            <w:r>
              <w:rPr>
                <w:rFonts w:cs="Times New Roman"/>
                <w:b/>
                <w:color w:val="FFFFFF"/>
                <w:sz w:val="17"/>
              </w:rPr>
              <w:t>This project</w:t>
            </w:r>
          </w:p>
        </w:tc>
        <w:tc>
          <w:tcPr>
            <w:tcW w:w="1728" w:type="dxa"/>
            <w:shd w:val="clear" w:color="auto" w:fill="1B2A41"/>
          </w:tcPr>
          <w:p w:rsidR="00FF28F2" w:rsidRDefault="009077C8">
            <w:pPr>
              <w:spacing w:after="40" w:line="240" w:lineRule="auto"/>
              <w:jc w:val="center"/>
            </w:pPr>
            <w:r>
              <w:rPr>
                <w:rFonts w:cs="Times New Roman"/>
                <w:b/>
                <w:color w:val="FFFFFF"/>
                <w:sz w:val="17"/>
              </w:rPr>
              <w:t>Status</w:t>
            </w:r>
          </w:p>
        </w:tc>
      </w:tr>
      <w:tr w:rsidR="00FF28F2">
        <w:trPr>
          <w:cantSplit/>
          <w:jc w:val="center"/>
        </w:trPr>
        <w:tc>
          <w:tcPr>
            <w:tcW w:w="1584" w:type="dxa"/>
          </w:tcPr>
          <w:p w:rsidR="00FF28F2" w:rsidRDefault="009077C8">
            <w:pPr>
              <w:spacing w:after="40" w:line="240" w:lineRule="auto"/>
              <w:jc w:val="left"/>
            </w:pPr>
            <w:r>
              <w:rPr>
                <w:rFonts w:cs="Times New Roman"/>
                <w:sz w:val="17"/>
              </w:rPr>
              <w:t>Scope</w:t>
            </w:r>
          </w:p>
        </w:tc>
        <w:tc>
          <w:tcPr>
            <w:tcW w:w="2160" w:type="dxa"/>
          </w:tcPr>
          <w:p w:rsidR="00FF28F2" w:rsidRDefault="009077C8">
            <w:pPr>
              <w:spacing w:after="40" w:line="240" w:lineRule="auto"/>
              <w:jc w:val="left"/>
            </w:pPr>
            <w:r>
              <w:rPr>
                <w:rFonts w:cs="Times New Roman"/>
                <w:sz w:val="17"/>
              </w:rPr>
              <w:t>One disease: thyroid, three classes</w:t>
            </w:r>
          </w:p>
        </w:tc>
        <w:tc>
          <w:tcPr>
            <w:tcW w:w="3168" w:type="dxa"/>
          </w:tcPr>
          <w:p w:rsidR="00FF28F2" w:rsidRDefault="009077C8">
            <w:pPr>
              <w:spacing w:after="40" w:line="240" w:lineRule="auto"/>
              <w:jc w:val="left"/>
            </w:pPr>
            <w:r>
              <w:rPr>
                <w:rFonts w:cs="Times New Roman"/>
                <w:sz w:val="17"/>
              </w:rPr>
              <w:t>Four diseases (diabetes, heart, liver,</w:t>
            </w:r>
            <w:r>
              <w:rPr>
                <w:rFonts w:cs="Times New Roman"/>
                <w:sz w:val="17"/>
              </w:rPr>
              <w:t xml:space="preserve"> kidney) behind one API and one web application</w:t>
            </w:r>
          </w:p>
        </w:tc>
        <w:tc>
          <w:tcPr>
            <w:tcW w:w="1728" w:type="dxa"/>
          </w:tcPr>
          <w:p w:rsidR="00FF28F2" w:rsidRDefault="009077C8">
            <w:pPr>
              <w:spacing w:after="40" w:line="240" w:lineRule="auto"/>
              <w:jc w:val="left"/>
            </w:pPr>
            <w:r>
              <w:rPr>
                <w:rFonts w:cs="Times New Roman"/>
                <w:b/>
                <w:sz w:val="17"/>
              </w:rPr>
              <w:t>New at application level</w:t>
            </w:r>
          </w:p>
        </w:tc>
      </w:tr>
      <w:tr w:rsidR="00FF28F2">
        <w:trPr>
          <w:cantSplit/>
          <w:jc w:val="center"/>
        </w:trPr>
        <w:tc>
          <w:tcPr>
            <w:tcW w:w="1584" w:type="dxa"/>
          </w:tcPr>
          <w:p w:rsidR="00FF28F2" w:rsidRDefault="009077C8">
            <w:pPr>
              <w:spacing w:after="40" w:line="240" w:lineRule="auto"/>
              <w:jc w:val="left"/>
            </w:pPr>
            <w:r>
              <w:rPr>
                <w:rFonts w:cs="Times New Roman"/>
                <w:sz w:val="17"/>
              </w:rPr>
              <w:t>Algorithms</w:t>
            </w:r>
          </w:p>
        </w:tc>
        <w:tc>
          <w:tcPr>
            <w:tcW w:w="2160" w:type="dxa"/>
          </w:tcPr>
          <w:p w:rsidR="00FF28F2" w:rsidRDefault="009077C8">
            <w:pPr>
              <w:spacing w:after="40" w:line="240" w:lineRule="auto"/>
              <w:jc w:val="left"/>
            </w:pPr>
            <w:r>
              <w:rPr>
                <w:rFonts w:cs="Times New Roman"/>
                <w:sz w:val="17"/>
              </w:rPr>
              <w:t>SVC, Random Forest, Extra Trees, AdaBoost, CatBoost</w:t>
            </w:r>
          </w:p>
        </w:tc>
        <w:tc>
          <w:tcPr>
            <w:tcW w:w="3168" w:type="dxa"/>
          </w:tcPr>
          <w:p w:rsidR="00FF28F2" w:rsidRDefault="009077C8">
            <w:pPr>
              <w:spacing w:after="40" w:line="240" w:lineRule="auto"/>
              <w:jc w:val="left"/>
            </w:pPr>
            <w:r>
              <w:rPr>
                <w:rFonts w:cs="Times New Roman"/>
                <w:sz w:val="17"/>
              </w:rPr>
              <w:t>Logistic Regression, Decision Tree, Random Forest, SVM from scikit-learn</w:t>
            </w:r>
          </w:p>
        </w:tc>
        <w:tc>
          <w:tcPr>
            <w:tcW w:w="1728" w:type="dxa"/>
          </w:tcPr>
          <w:p w:rsidR="00FF28F2" w:rsidRDefault="009077C8">
            <w:pPr>
              <w:spacing w:after="40" w:line="240" w:lineRule="auto"/>
              <w:jc w:val="left"/>
            </w:pPr>
            <w:r>
              <w:rPr>
                <w:rFonts w:cs="Times New Roman"/>
                <w:sz w:val="17"/>
              </w:rPr>
              <w:t>Standard; no new learner</w:t>
            </w:r>
          </w:p>
        </w:tc>
      </w:tr>
      <w:tr w:rsidR="00FF28F2">
        <w:trPr>
          <w:cantSplit/>
          <w:jc w:val="center"/>
        </w:trPr>
        <w:tc>
          <w:tcPr>
            <w:tcW w:w="1584" w:type="dxa"/>
          </w:tcPr>
          <w:p w:rsidR="00FF28F2" w:rsidRDefault="009077C8">
            <w:pPr>
              <w:spacing w:after="40" w:line="240" w:lineRule="auto"/>
              <w:jc w:val="left"/>
            </w:pPr>
            <w:r>
              <w:rPr>
                <w:rFonts w:cs="Times New Roman"/>
                <w:sz w:val="17"/>
              </w:rPr>
              <w:t>Preprocessing</w:t>
            </w:r>
          </w:p>
        </w:tc>
        <w:tc>
          <w:tcPr>
            <w:tcW w:w="2160" w:type="dxa"/>
          </w:tcPr>
          <w:p w:rsidR="00FF28F2" w:rsidRDefault="009077C8">
            <w:pPr>
              <w:spacing w:after="40" w:line="240" w:lineRule="auto"/>
              <w:jc w:val="left"/>
            </w:pPr>
            <w:r>
              <w:rPr>
                <w:rFonts w:cs="Times New Roman"/>
                <w:sz w:val="17"/>
              </w:rPr>
              <w:t>Cleaning, feature engineering, consensus top-10 feature selection, scaling inside folds</w:t>
            </w:r>
          </w:p>
        </w:tc>
        <w:tc>
          <w:tcPr>
            <w:tcW w:w="3168" w:type="dxa"/>
          </w:tcPr>
          <w:p w:rsidR="00FF28F2" w:rsidRDefault="009077C8">
            <w:pPr>
              <w:spacing w:after="40" w:line="240" w:lineRule="auto"/>
              <w:jc w:val="left"/>
            </w:pPr>
            <w:r>
              <w:rPr>
                <w:rFonts w:cs="Times New Roman"/>
                <w:sz w:val="17"/>
              </w:rPr>
              <w:t>StandardScaler fitted on the training rows only; no feature selection, no imputation</w:t>
            </w:r>
          </w:p>
        </w:tc>
        <w:tc>
          <w:tcPr>
            <w:tcW w:w="1728" w:type="dxa"/>
          </w:tcPr>
          <w:p w:rsidR="00FF28F2" w:rsidRDefault="009077C8">
            <w:pPr>
              <w:spacing w:after="40" w:line="240" w:lineRule="auto"/>
              <w:jc w:val="left"/>
            </w:pPr>
            <w:r>
              <w:rPr>
                <w:rFonts w:cs="Times New Roman"/>
                <w:sz w:val="17"/>
              </w:rPr>
              <w:t>Standard, simpler</w:t>
            </w:r>
          </w:p>
        </w:tc>
      </w:tr>
      <w:tr w:rsidR="00FF28F2">
        <w:trPr>
          <w:cantSplit/>
          <w:jc w:val="center"/>
        </w:trPr>
        <w:tc>
          <w:tcPr>
            <w:tcW w:w="1584" w:type="dxa"/>
          </w:tcPr>
          <w:p w:rsidR="00FF28F2" w:rsidRDefault="009077C8">
            <w:pPr>
              <w:spacing w:after="40" w:line="240" w:lineRule="auto"/>
              <w:jc w:val="left"/>
            </w:pPr>
            <w:r>
              <w:rPr>
                <w:rFonts w:cs="Times New Roman"/>
                <w:sz w:val="17"/>
              </w:rPr>
              <w:t>Evaluation</w:t>
            </w:r>
          </w:p>
        </w:tc>
        <w:tc>
          <w:tcPr>
            <w:tcW w:w="2160" w:type="dxa"/>
          </w:tcPr>
          <w:p w:rsidR="00FF28F2" w:rsidRDefault="009077C8">
            <w:pPr>
              <w:spacing w:after="40" w:line="240" w:lineRule="auto"/>
              <w:jc w:val="left"/>
            </w:pPr>
            <w:r>
              <w:rPr>
                <w:rFonts w:cs="Times New Roman"/>
                <w:sz w:val="17"/>
              </w:rPr>
              <w:t xml:space="preserve">Nested cross-validation, grid search, ROC-AUC, SMOTE </w:t>
            </w:r>
            <w:r>
              <w:rPr>
                <w:rFonts w:cs="Times New Roman"/>
                <w:sz w:val="17"/>
              </w:rPr>
              <w:t>study</w:t>
            </w:r>
          </w:p>
        </w:tc>
        <w:tc>
          <w:tcPr>
            <w:tcW w:w="3168" w:type="dxa"/>
          </w:tcPr>
          <w:p w:rsidR="00FF28F2" w:rsidRDefault="009077C8">
            <w:pPr>
              <w:spacing w:after="40" w:line="240" w:lineRule="auto"/>
              <w:jc w:val="left"/>
            </w:pPr>
            <w:r>
              <w:rPr>
                <w:rFonts w:cs="Times New Roman"/>
                <w:sz w:val="17"/>
              </w:rPr>
              <w:t>One hold-out split with fixed settings; cross-validation and ten random splits added as an audit</w:t>
            </w:r>
          </w:p>
        </w:tc>
        <w:tc>
          <w:tcPr>
            <w:tcW w:w="1728" w:type="dxa"/>
          </w:tcPr>
          <w:p w:rsidR="00FF28F2" w:rsidRDefault="009077C8">
            <w:pPr>
              <w:spacing w:after="40" w:line="240" w:lineRule="auto"/>
              <w:jc w:val="left"/>
            </w:pPr>
            <w:r>
              <w:rPr>
                <w:rFonts w:cs="Times New Roman"/>
                <w:sz w:val="17"/>
              </w:rPr>
              <w:t>Weaker protocol, audited</w:t>
            </w:r>
          </w:p>
        </w:tc>
      </w:tr>
      <w:tr w:rsidR="00FF28F2">
        <w:trPr>
          <w:cantSplit/>
          <w:jc w:val="center"/>
        </w:trPr>
        <w:tc>
          <w:tcPr>
            <w:tcW w:w="1584" w:type="dxa"/>
          </w:tcPr>
          <w:p w:rsidR="00FF28F2" w:rsidRDefault="009077C8">
            <w:pPr>
              <w:spacing w:after="40" w:line="240" w:lineRule="auto"/>
              <w:jc w:val="left"/>
            </w:pPr>
            <w:r>
              <w:rPr>
                <w:rFonts w:cs="Times New Roman"/>
                <w:sz w:val="17"/>
              </w:rPr>
              <w:t>Explainability</w:t>
            </w:r>
          </w:p>
        </w:tc>
        <w:tc>
          <w:tcPr>
            <w:tcW w:w="2160" w:type="dxa"/>
          </w:tcPr>
          <w:p w:rsidR="00FF28F2" w:rsidRDefault="009077C8">
            <w:pPr>
              <w:spacing w:after="40" w:line="240" w:lineRule="auto"/>
              <w:jc w:val="left"/>
            </w:pPr>
            <w:r>
              <w:rPr>
                <w:rFonts w:cs="Times New Roman"/>
                <w:sz w:val="17"/>
              </w:rPr>
              <w:t>SHAP and counterfactual explanations</w:t>
            </w:r>
          </w:p>
        </w:tc>
        <w:tc>
          <w:tcPr>
            <w:tcW w:w="3168" w:type="dxa"/>
          </w:tcPr>
          <w:p w:rsidR="00FF28F2" w:rsidRDefault="009077C8">
            <w:pPr>
              <w:spacing w:after="40" w:line="240" w:lineRule="auto"/>
              <w:jc w:val="left"/>
            </w:pPr>
            <w:r>
              <w:rPr>
                <w:rFonts w:cs="Times New Roman"/>
                <w:sz w:val="17"/>
              </w:rPr>
              <w:t>None in the application; permutation importance offline only</w:t>
            </w:r>
          </w:p>
        </w:tc>
        <w:tc>
          <w:tcPr>
            <w:tcW w:w="1728" w:type="dxa"/>
          </w:tcPr>
          <w:p w:rsidR="00FF28F2" w:rsidRDefault="009077C8">
            <w:pPr>
              <w:spacing w:after="40" w:line="240" w:lineRule="auto"/>
              <w:jc w:val="left"/>
            </w:pPr>
            <w:r>
              <w:rPr>
                <w:rFonts w:cs="Times New Roman"/>
                <w:b/>
                <w:sz w:val="17"/>
              </w:rPr>
              <w:t>Not achieved</w:t>
            </w:r>
            <w:r>
              <w:rPr>
                <w:rFonts w:cs="Times New Roman"/>
                <w:sz w:val="17"/>
              </w:rPr>
              <w:t xml:space="preserve">; </w:t>
            </w:r>
            <w:r>
              <w:rPr>
                <w:rFonts w:cs="Times New Roman"/>
                <w:sz w:val="17"/>
              </w:rPr>
              <w:t>the main gap</w:t>
            </w:r>
          </w:p>
        </w:tc>
      </w:tr>
      <w:tr w:rsidR="00FF28F2">
        <w:trPr>
          <w:cantSplit/>
          <w:jc w:val="center"/>
        </w:trPr>
        <w:tc>
          <w:tcPr>
            <w:tcW w:w="1584" w:type="dxa"/>
          </w:tcPr>
          <w:p w:rsidR="00FF28F2" w:rsidRDefault="009077C8">
            <w:pPr>
              <w:spacing w:after="40" w:line="240" w:lineRule="auto"/>
              <w:jc w:val="left"/>
            </w:pPr>
            <w:r>
              <w:rPr>
                <w:rFonts w:cs="Times New Roman"/>
                <w:sz w:val="17"/>
              </w:rPr>
              <w:t>Data honesty</w:t>
            </w:r>
          </w:p>
        </w:tc>
        <w:tc>
          <w:tcPr>
            <w:tcW w:w="2160" w:type="dxa"/>
          </w:tcPr>
          <w:p w:rsidR="00FF28F2" w:rsidRDefault="009077C8">
            <w:pPr>
              <w:spacing w:after="40" w:line="240" w:lineRule="auto"/>
              <w:jc w:val="left"/>
            </w:pPr>
            <w:r>
              <w:rPr>
                <w:rFonts w:cs="Times New Roman"/>
                <w:sz w:val="17"/>
              </w:rPr>
              <w:t>Real public data, limits discussed</w:t>
            </w:r>
          </w:p>
        </w:tc>
        <w:tc>
          <w:tcPr>
            <w:tcW w:w="3168" w:type="dxa"/>
          </w:tcPr>
          <w:p w:rsidR="00FF28F2" w:rsidRDefault="009077C8">
            <w:pPr>
              <w:spacing w:after="40" w:line="240" w:lineRule="auto"/>
              <w:jc w:val="left"/>
            </w:pPr>
            <w:r>
              <w:rPr>
                <w:rFonts w:cs="Times New Roman"/>
                <w:sz w:val="17"/>
              </w:rPr>
              <w:t>Synthetic data with a quantified 92% noise ceiling, plus a supplementary real-data check of the shipped models</w:t>
            </w:r>
          </w:p>
        </w:tc>
        <w:tc>
          <w:tcPr>
            <w:tcW w:w="1728" w:type="dxa"/>
          </w:tcPr>
          <w:p w:rsidR="00FF28F2" w:rsidRDefault="009077C8">
            <w:pPr>
              <w:spacing w:after="40" w:line="240" w:lineRule="auto"/>
              <w:jc w:val="left"/>
            </w:pPr>
            <w:r>
              <w:rPr>
                <w:rFonts w:cs="Times New Roman"/>
                <w:b/>
                <w:sz w:val="17"/>
              </w:rPr>
              <w:t>New in this project</w:t>
            </w:r>
          </w:p>
        </w:tc>
      </w:tr>
      <w:tr w:rsidR="00FF28F2">
        <w:trPr>
          <w:cantSplit/>
          <w:jc w:val="center"/>
        </w:trPr>
        <w:tc>
          <w:tcPr>
            <w:tcW w:w="1584" w:type="dxa"/>
          </w:tcPr>
          <w:p w:rsidR="00FF28F2" w:rsidRDefault="009077C8">
            <w:pPr>
              <w:spacing w:after="40" w:line="240" w:lineRule="auto"/>
              <w:jc w:val="left"/>
            </w:pPr>
            <w:r>
              <w:rPr>
                <w:rFonts w:cs="Times New Roman"/>
                <w:sz w:val="17"/>
              </w:rPr>
              <w:t>Model-choice robustness</w:t>
            </w:r>
          </w:p>
        </w:tc>
        <w:tc>
          <w:tcPr>
            <w:tcW w:w="2160" w:type="dxa"/>
          </w:tcPr>
          <w:p w:rsidR="00FF28F2" w:rsidRDefault="009077C8">
            <w:pPr>
              <w:spacing w:after="40" w:line="240" w:lineRule="auto"/>
              <w:jc w:val="left"/>
            </w:pPr>
            <w:r>
              <w:rPr>
                <w:rFonts w:cs="Times New Roman"/>
                <w:sz w:val="17"/>
              </w:rPr>
              <w:t>Selection confined to the inner loop</w:t>
            </w:r>
          </w:p>
        </w:tc>
        <w:tc>
          <w:tcPr>
            <w:tcW w:w="3168" w:type="dxa"/>
          </w:tcPr>
          <w:p w:rsidR="00FF28F2" w:rsidRDefault="009077C8">
            <w:pPr>
              <w:spacing w:after="40" w:line="240" w:lineRule="auto"/>
              <w:jc w:val="left"/>
            </w:pPr>
            <w:r>
              <w:rPr>
                <w:rFonts w:cs="Times New Roman"/>
                <w:sz w:val="17"/>
              </w:rPr>
              <w:t>Shows the single-split choice for diabetes is not supported by 5-fold CV and ten splits</w:t>
            </w:r>
          </w:p>
        </w:tc>
        <w:tc>
          <w:tcPr>
            <w:tcW w:w="1728" w:type="dxa"/>
          </w:tcPr>
          <w:p w:rsidR="00FF28F2" w:rsidRDefault="009077C8">
            <w:pPr>
              <w:spacing w:after="40" w:line="240" w:lineRule="auto"/>
              <w:jc w:val="left"/>
            </w:pPr>
            <w:r>
              <w:rPr>
                <w:rFonts w:cs="Times New Roman"/>
                <w:b/>
                <w:sz w:val="17"/>
              </w:rPr>
              <w:t>New finding</w:t>
            </w:r>
          </w:p>
        </w:tc>
      </w:tr>
      <w:tr w:rsidR="00FF28F2">
        <w:trPr>
          <w:cantSplit/>
          <w:jc w:val="center"/>
        </w:trPr>
        <w:tc>
          <w:tcPr>
            <w:tcW w:w="1584" w:type="dxa"/>
          </w:tcPr>
          <w:p w:rsidR="00FF28F2" w:rsidRDefault="009077C8">
            <w:pPr>
              <w:spacing w:after="40" w:line="240" w:lineRule="auto"/>
              <w:jc w:val="left"/>
            </w:pPr>
            <w:r>
              <w:rPr>
                <w:rFonts w:cs="Times New Roman"/>
                <w:sz w:val="17"/>
              </w:rPr>
              <w:t>Reproducibility</w:t>
            </w:r>
          </w:p>
        </w:tc>
        <w:tc>
          <w:tcPr>
            <w:tcW w:w="2160" w:type="dxa"/>
          </w:tcPr>
          <w:p w:rsidR="00FF28F2" w:rsidRDefault="009077C8">
            <w:pPr>
              <w:spacing w:after="40" w:line="240" w:lineRule="auto"/>
              <w:jc w:val="left"/>
            </w:pPr>
            <w:r>
              <w:rPr>
                <w:rFonts w:cs="Times New Roman"/>
                <w:sz w:val="17"/>
              </w:rPr>
              <w:t>Fixed seeds, appendix tables</w:t>
            </w:r>
          </w:p>
        </w:tc>
        <w:tc>
          <w:tcPr>
            <w:tcW w:w="3168" w:type="dxa"/>
          </w:tcPr>
          <w:p w:rsidR="00FF28F2" w:rsidRDefault="009077C8">
            <w:pPr>
              <w:spacing w:after="40" w:line="240" w:lineRule="auto"/>
              <w:jc w:val="left"/>
            </w:pPr>
            <w:r>
              <w:rPr>
                <w:rFonts w:cs="Times New Roman"/>
                <w:sz w:val="17"/>
              </w:rPr>
              <w:t>Scripts regenerate every table, chart, screenshot and API test</w:t>
            </w:r>
          </w:p>
        </w:tc>
        <w:tc>
          <w:tcPr>
            <w:tcW w:w="1728" w:type="dxa"/>
          </w:tcPr>
          <w:p w:rsidR="00FF28F2" w:rsidRDefault="009077C8">
            <w:pPr>
              <w:spacing w:after="40" w:line="240" w:lineRule="auto"/>
              <w:jc w:val="left"/>
            </w:pPr>
            <w:r>
              <w:rPr>
                <w:rFonts w:cs="Times New Roman"/>
                <w:sz w:val="17"/>
              </w:rPr>
              <w:t>Good practice applied</w:t>
            </w:r>
          </w:p>
        </w:tc>
      </w:tr>
    </w:tbl>
    <w:p w:rsidR="00FF28F2" w:rsidRDefault="00FF28F2">
      <w:pPr>
        <w:spacing w:after="120" w:line="192" w:lineRule="auto"/>
      </w:pPr>
    </w:p>
    <w:p w:rsidR="00FF28F2" w:rsidRDefault="009077C8">
      <w:r>
        <w:rPr>
          <w:rFonts w:cs="Times New Roman"/>
          <w:b/>
        </w:rPr>
        <w:t>What is not new.</w:t>
      </w:r>
      <w:r>
        <w:rPr>
          <w:rFonts w:cs="Times New Roman"/>
        </w:rPr>
        <w:t xml:space="preserve"> The fo</w:t>
      </w:r>
      <w:r>
        <w:rPr>
          <w:rFonts w:cs="Times New Roman"/>
        </w:rPr>
        <w:t xml:space="preserve">ur classifiers, standardisation, an 80/20 split, selection by F1, pickled models, a Flask page, a FastAPI wrapper and a React front end are all standard techniques. The synthetic generator follows a familiar idea (a risk score through a sigmoid with label </w:t>
      </w:r>
      <w:r>
        <w:rPr>
          <w:rFonts w:cs="Times New Roman"/>
        </w:rPr>
        <w:t>noise). No claim is made that the project improves on the state of the art; the contribution is a working, tested multi-disease interface and an honest account of what its numbers do and do not mean.</w:t>
      </w:r>
    </w:p>
    <w:p w:rsidR="00FF28F2" w:rsidRDefault="009077C8">
      <w:r>
        <w:br w:type="page"/>
      </w:r>
    </w:p>
    <w:p w:rsidR="00FF28F2" w:rsidRDefault="009077C8">
      <w:pPr>
        <w:pStyle w:val="Heading1"/>
      </w:pPr>
      <w:r>
        <w:lastRenderedPageBreak/>
        <w:t>3. KEY CONTRIBUTIONS</w:t>
      </w:r>
    </w:p>
    <w:p w:rsidR="00FF28F2" w:rsidRDefault="009077C8">
      <w:r>
        <w:rPr>
          <w:rFonts w:cs="Times New Roman"/>
        </w:rPr>
        <w:t>The project makes six contributio</w:t>
      </w:r>
      <w:r>
        <w:rPr>
          <w:rFonts w:cs="Times New Roman"/>
        </w:rPr>
        <w:t>ns.</w:t>
      </w:r>
    </w:p>
    <w:p w:rsidR="00FF28F2" w:rsidRDefault="009077C8">
      <w:pPr>
        <w:spacing w:after="60"/>
        <w:ind w:left="720" w:hanging="432"/>
      </w:pPr>
      <w:r>
        <w:rPr>
          <w:rFonts w:cs="Times New Roman"/>
        </w:rPr>
        <w:t xml:space="preserve">1.  </w:t>
      </w:r>
      <w:r>
        <w:rPr>
          <w:rFonts w:cs="Times New Roman"/>
          <w:b/>
        </w:rPr>
        <w:t>A single multi-disease screening interface.</w:t>
      </w:r>
      <w:r>
        <w:rPr>
          <w:rFonts w:cs="Times New Roman"/>
        </w:rPr>
        <w:t xml:space="preserve"> Sixteen models (four algorithms for each of four diseases) trained by one script and served by a seven-route FastAPI service and a React application with a prediction form per disease, a model-comparison page and a dataset page.</w:t>
      </w:r>
    </w:p>
    <w:p w:rsidR="00FF28F2" w:rsidRDefault="009077C8">
      <w:pPr>
        <w:spacing w:after="60"/>
        <w:ind w:left="720" w:hanging="432"/>
      </w:pPr>
      <w:r>
        <w:rPr>
          <w:rFonts w:cs="Times New Roman"/>
        </w:rPr>
        <w:t xml:space="preserve">2.  </w:t>
      </w:r>
      <w:r>
        <w:rPr>
          <w:rFonts w:cs="Times New Roman"/>
          <w:b/>
        </w:rPr>
        <w:t>An audit of synthetic-</w:t>
      </w:r>
      <w:r>
        <w:rPr>
          <w:rFonts w:cs="Times New Roman"/>
          <w:b/>
        </w:rPr>
        <w:t>data results.</w:t>
      </w:r>
      <w:r>
        <w:rPr>
          <w:rFonts w:cs="Times New Roman"/>
        </w:rPr>
        <w:t xml:space="preserve"> The label rule of the generator is analysed to show that about 92% accuracy is the ceiling, and a supplementary run on the Pima, Cleveland, ILPD and chronic kidney disease data shows that the same algorithms score 71.8-98.8% on real data and </w:t>
      </w:r>
      <w:r>
        <w:rPr>
          <w:rFonts w:cs="Times New Roman"/>
        </w:rPr>
        <w:t>that the shipped liver model falls below the majority-class baseline.</w:t>
      </w:r>
    </w:p>
    <w:p w:rsidR="00FF28F2" w:rsidRDefault="009077C8">
      <w:pPr>
        <w:spacing w:after="60"/>
        <w:ind w:left="720" w:hanging="432"/>
      </w:pPr>
      <w:r>
        <w:rPr>
          <w:rFonts w:cs="Times New Roman"/>
        </w:rPr>
        <w:t xml:space="preserve">3.  </w:t>
      </w:r>
      <w:r>
        <w:rPr>
          <w:rFonts w:cs="Times New Roman"/>
          <w:b/>
        </w:rPr>
        <w:t>A robustness check of model selection.</w:t>
      </w:r>
      <w:r>
        <w:rPr>
          <w:rFonts w:cs="Times New Roman"/>
        </w:rPr>
        <w:t xml:space="preserve"> Five-fold cross-validation and ten random splits show that Logistic Regression is the best model for every disease, and that the SVM shipped fo</w:t>
      </w:r>
      <w:r>
        <w:rPr>
          <w:rFonts w:cs="Times New Roman"/>
        </w:rPr>
        <w:t>r diabetes rests on a single split.</w:t>
      </w:r>
    </w:p>
    <w:p w:rsidR="00FF28F2" w:rsidRDefault="009077C8">
      <w:pPr>
        <w:spacing w:after="60"/>
        <w:ind w:left="720" w:hanging="432"/>
      </w:pPr>
      <w:r>
        <w:rPr>
          <w:rFonts w:cs="Times New Roman"/>
        </w:rPr>
        <w:t xml:space="preserve">4.  </w:t>
      </w:r>
      <w:r>
        <w:rPr>
          <w:rFonts w:cs="Times New Roman"/>
          <w:b/>
        </w:rPr>
        <w:t>A reproducible measurement record.</w:t>
      </w:r>
      <w:r>
        <w:rPr>
          <w:rFonts w:cs="Times New Roman"/>
        </w:rPr>
        <w:t xml:space="preserve"> </w:t>
      </w:r>
      <w:r>
        <w:rPr>
          <w:rFonts w:ascii="Consolas" w:eastAsia="Consolas" w:hAnsi="Consolas" w:cs="Consolas"/>
          <w:sz w:val="21"/>
        </w:rPr>
        <w:t>run_experiments.py</w:t>
      </w:r>
      <w:r>
        <w:rPr>
          <w:rFonts w:cs="Times New Roman"/>
        </w:rPr>
        <w:t xml:space="preserve">, </w:t>
      </w:r>
      <w:r>
        <w:rPr>
          <w:rFonts w:ascii="Consolas" w:eastAsia="Consolas" w:hAnsi="Consolas" w:cs="Consolas"/>
          <w:sz w:val="21"/>
        </w:rPr>
        <w:t>real_data_check.py</w:t>
      </w:r>
      <w:r>
        <w:rPr>
          <w:rFonts w:cs="Times New Roman"/>
        </w:rPr>
        <w:t xml:space="preserve">, </w:t>
      </w:r>
      <w:r>
        <w:rPr>
          <w:rFonts w:ascii="Consolas" w:eastAsia="Consolas" w:hAnsi="Consolas" w:cs="Consolas"/>
          <w:sz w:val="21"/>
        </w:rPr>
        <w:t>api_tests.py</w:t>
      </w:r>
      <w:r>
        <w:rPr>
          <w:rFonts w:cs="Times New Roman"/>
        </w:rPr>
        <w:t xml:space="preserve">, </w:t>
      </w:r>
      <w:r>
        <w:rPr>
          <w:rFonts w:ascii="Consolas" w:eastAsia="Consolas" w:hAnsi="Consolas" w:cs="Consolas"/>
          <w:sz w:val="21"/>
        </w:rPr>
        <w:t>make_figures.py</w:t>
      </w:r>
      <w:r>
        <w:rPr>
          <w:rFonts w:cs="Times New Roman"/>
        </w:rPr>
        <w:t xml:space="preserve"> and the capture scripts regenerate every number, chart and screenshot in the documents from the project's own f</w:t>
      </w:r>
      <w:r>
        <w:rPr>
          <w:rFonts w:cs="Times New Roman"/>
        </w:rPr>
        <w:t>iles.</w:t>
      </w:r>
    </w:p>
    <w:p w:rsidR="00FF28F2" w:rsidRDefault="009077C8">
      <w:pPr>
        <w:spacing w:after="60"/>
        <w:ind w:left="720" w:hanging="432"/>
      </w:pPr>
      <w:r>
        <w:rPr>
          <w:rFonts w:cs="Times New Roman"/>
        </w:rPr>
        <w:t xml:space="preserve">5.  </w:t>
      </w:r>
      <w:r>
        <w:rPr>
          <w:rFonts w:cs="Times New Roman"/>
          <w:b/>
        </w:rPr>
        <w:t>A tested API.</w:t>
      </w:r>
      <w:r>
        <w:rPr>
          <w:rFonts w:cs="Times New Roman"/>
        </w:rPr>
        <w:t xml:space="preserve"> 41 functional, consistency, validation and sanity checks plus a 27-check smoke test pass; the API prediction equals a direct model call on all 40 sampled records, and the latency was measured.</w:t>
      </w:r>
    </w:p>
    <w:p w:rsidR="00FF28F2" w:rsidRDefault="009077C8">
      <w:pPr>
        <w:spacing w:after="60"/>
        <w:ind w:left="720" w:hanging="432"/>
      </w:pPr>
      <w:r>
        <w:rPr>
          <w:rFonts w:cs="Times New Roman"/>
        </w:rPr>
        <w:t xml:space="preserve">6.  </w:t>
      </w:r>
      <w:r>
        <w:rPr>
          <w:rFonts w:cs="Times New Roman"/>
          <w:b/>
        </w:rPr>
        <w:t xml:space="preserve">An honest comparison with the base </w:t>
      </w:r>
      <w:r>
        <w:rPr>
          <w:rFonts w:cs="Times New Roman"/>
          <w:b/>
        </w:rPr>
        <w:t>paper.</w:t>
      </w:r>
      <w:r>
        <w:rPr>
          <w:rFonts w:cs="Times New Roman"/>
        </w:rPr>
        <w:t xml:space="preserve"> The differences in disease, data, protocol and explanations are stated, with no claim to match its metrics, and the gaps (no explanations, no imputation, no ROC-AUC in training, no recommendations) are listed rather than hidden.</w:t>
      </w:r>
    </w:p>
    <w:sectPr w:rsidR="00FF28F2" w:rsidSect="00034616">
      <w:headerReference w:type="default" r:id="rId10"/>
      <w:footerReference w:type="default" r:id="rId11"/>
      <w:pgSz w:w="11906" w:h="16838"/>
      <w:pgMar w:top="1224" w:right="1440" w:bottom="1224"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0000" w:rsidRDefault="009077C8">
      <w:pPr>
        <w:spacing w:after="0" w:line="240" w:lineRule="auto"/>
      </w:pPr>
      <w:r>
        <w:separator/>
      </w:r>
    </w:p>
  </w:endnote>
  <w:endnote w:type="continuationSeparator" w:id="0">
    <w:p w:rsidR="00000000" w:rsidRDefault="009077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28F2" w:rsidRDefault="009077C8">
    <w:pPr>
      <w:pStyle w:val="Footer"/>
      <w:jc w:val="center"/>
    </w:pPr>
    <w:r>
      <w:rPr>
        <w:rFonts w:cs="Times New Roman"/>
        <w:sz w:val="22"/>
      </w:rPr>
      <w:fldChar w:fldCharType="begin"/>
    </w:r>
    <w:r>
      <w:rPr>
        <w:rFonts w:cs="Times New Roman"/>
        <w:sz w:val="22"/>
      </w:rPr>
      <w:instrText xml:space="preserve"> PAGE </w:instrText>
    </w:r>
    <w:r>
      <w:rPr>
        <w:rFonts w:cs="Times New Roman"/>
        <w:sz w:val="22"/>
      </w:rPr>
      <w:fldChar w:fldCharType="separate"/>
    </w:r>
    <w:r>
      <w:rPr>
        <w:rFonts w:cs="Times New Roman"/>
        <w:sz w:val="22"/>
      </w:rPr>
      <w:t>1</w:t>
    </w:r>
    <w:r>
      <w:rPr>
        <w:rFonts w:cs="Times New Roman"/>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0000" w:rsidRDefault="009077C8">
      <w:pPr>
        <w:spacing w:after="0" w:line="240" w:lineRule="auto"/>
      </w:pPr>
      <w:r>
        <w:separator/>
      </w:r>
    </w:p>
  </w:footnote>
  <w:footnote w:type="continuationSeparator" w:id="0">
    <w:p w:rsidR="00000000" w:rsidRDefault="009077C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28F2" w:rsidRDefault="009077C8">
    <w:pPr>
      <w:pStyle w:val="Header"/>
      <w:jc w:val="center"/>
    </w:pPr>
    <w:r>
      <w:rPr>
        <w:rFonts w:cs="Times New Roman"/>
        <w:i/>
        <w:color w:val="555555"/>
        <w:sz w:val="20"/>
      </w:rPr>
      <w:t>Multi-Disease Prediction Using Machine Learning  |  Methodology, Novelty and Key Contributions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077C8"/>
    <w:rsid w:val="00AA1D8D"/>
    <w:rsid w:val="00B47730"/>
    <w:rsid w:val="00CB0664"/>
    <w:rsid w:val="00FC693F"/>
    <w:rsid w:val="00FF28F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15:docId w15:val="{0B649863-21C8-4B61-9D98-D12C833D85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80" w:line="360" w:lineRule="auto"/>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360" w:after="200" w:line="276" w:lineRule="auto"/>
      <w:jc w:val="left"/>
      <w:outlineLvl w:val="0"/>
    </w:pPr>
    <w:rPr>
      <w:rFonts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80" w:after="120" w:line="276" w:lineRule="auto"/>
      <w:jc w:val="left"/>
      <w:outlineLvl w:val="1"/>
    </w:pPr>
    <w:rPr>
      <w:rFonts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line="276" w:lineRule="auto"/>
      <w:jc w:val="left"/>
      <w:outlineLvl w:val="2"/>
    </w:pPr>
    <w:rPr>
      <w:rFonts w:cs="Times New Roman"/>
      <w:b/>
      <w:bCs/>
      <w:i/>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200" w:line="276" w:lineRule="auto"/>
      <w:jc w:val="center"/>
    </w:pPr>
    <w:rPr>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basedOn w:val="Normal"/>
    <w:pPr>
      <w:spacing w:after="40" w:line="240" w:lineRule="auto"/>
      <w:jc w:val="left"/>
    </w:pPr>
    <w:rPr>
      <w:sz w:val="22"/>
    </w:rPr>
  </w:style>
  <w:style w:type="paragraph" w:customStyle="1" w:styleId="TOC21">
    <w:name w:val="TOC 21"/>
    <w:basedOn w:val="Normal"/>
    <w:pPr>
      <w:spacing w:after="40" w:line="240" w:lineRule="auto"/>
      <w:ind w:left="360"/>
      <w:jc w:val="left"/>
    </w:pPr>
    <w:rPr>
      <w:sz w:val="22"/>
    </w:rPr>
  </w:style>
  <w:style w:type="paragraph" w:customStyle="1" w:styleId="TableofFigures1">
    <w:name w:val="Table of Figures1"/>
    <w:basedOn w:val="Normal"/>
    <w:pPr>
      <w:spacing w:after="40" w:line="240" w:lineRule="auto"/>
      <w:jc w:val="left"/>
    </w:pPr>
    <w:rPr>
      <w:sz w:val="22"/>
    </w:rPr>
  </w:style>
  <w:style w:type="paragraph" w:styleId="TOC1">
    <w:name w:val="toc 1"/>
    <w:basedOn w:val="Normal"/>
    <w:next w:val="Normal"/>
    <w:autoRedefine/>
    <w:uiPriority w:val="39"/>
    <w:semiHidden/>
    <w:unhideWhenUsed/>
    <w:rsid w:val="009077C8"/>
    <w:pPr>
      <w:spacing w:after="40" w:line="240" w:lineRule="auto"/>
    </w:pPr>
  </w:style>
  <w:style w:type="paragraph" w:styleId="TOC2">
    <w:name w:val="toc 2"/>
    <w:basedOn w:val="Normal"/>
    <w:next w:val="Normal"/>
    <w:autoRedefine/>
    <w:uiPriority w:val="39"/>
    <w:semiHidden/>
    <w:unhideWhenUsed/>
    <w:rsid w:val="009077C8"/>
    <w:pPr>
      <w:spacing w:after="40" w:line="240" w:lineRule="auto"/>
      <w:ind w:left="240"/>
    </w:pPr>
  </w:style>
  <w:style w:type="paragraph" w:styleId="TableofFigures">
    <w:name w:val="table of figures"/>
    <w:basedOn w:val="Normal"/>
    <w:next w:val="Normal"/>
    <w:uiPriority w:val="99"/>
    <w:semiHidden/>
    <w:unhideWhenUsed/>
    <w:rsid w:val="009077C8"/>
    <w:pPr>
      <w:spacing w:after="4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15654B8-0FE5-4B6F-A616-3E00DAD5F7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3477</Words>
  <Characters>17839</Characters>
  <Application>Microsoft Office Word</Application>
  <DocSecurity>0</DocSecurity>
  <Lines>454</Lines>
  <Paragraphs>222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21186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Madhava Reddy</cp:lastModifiedBy>
  <cp:revision>2</cp:revision>
  <dcterms:created xsi:type="dcterms:W3CDTF">2013-12-23T23:15:00Z</dcterms:created>
  <dcterms:modified xsi:type="dcterms:W3CDTF">2026-10-25T02:54:00Z</dcterms:modified>
  <cp:category/>
</cp:coreProperties>
</file>