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313B3" w:rsidRDefault="007313B3">
      <w:pPr>
        <w:spacing w:after="480" w:line="240" w:lineRule="auto"/>
      </w:pPr>
      <w:bookmarkStart w:id="0" w:name="_GoBack"/>
      <w:bookmarkEnd w:id="0"/>
    </w:p>
    <w:p w:rsidR="007313B3" w:rsidRDefault="00236CE5">
      <w:pPr>
        <w:jc w:val="center"/>
      </w:pPr>
      <w:r>
        <w:rPr>
          <w:rFonts w:cs="Times New Roman"/>
          <w:b/>
          <w:sz w:val="36"/>
        </w:rPr>
        <w:t>DATA PROTECTION USING HYBRID ENCRYPTION AND STEGANOGRAPHY</w:t>
      </w:r>
    </w:p>
    <w:p w:rsidR="007313B3" w:rsidRDefault="00236CE5">
      <w:pPr>
        <w:spacing w:after="280"/>
        <w:jc w:val="center"/>
      </w:pPr>
      <w:r>
        <w:rPr>
          <w:rFonts w:cs="Times New Roman"/>
          <w:b/>
          <w:sz w:val="28"/>
        </w:rPr>
        <w:t>Methodology, Novelty and Key Contributions</w:t>
      </w:r>
    </w:p>
    <w:p w:rsidR="007313B3" w:rsidRDefault="00236CE5">
      <w:pPr>
        <w:spacing w:after="40"/>
        <w:jc w:val="center"/>
      </w:pPr>
      <w:r>
        <w:rPr>
          <w:rFonts w:cs="Times New Roman"/>
        </w:rPr>
        <w:t>Department of Computer Science and Engineering, TKR College of Engineering &amp; Technology</w:t>
      </w:r>
    </w:p>
    <w:p w:rsidR="007313B3" w:rsidRDefault="00236CE5">
      <w:pPr>
        <w:spacing w:after="240"/>
        <w:jc w:val="center"/>
      </w:pPr>
      <w:r>
        <w:rPr>
          <w:rFonts w:cs="Times New Roman"/>
        </w:rPr>
        <w:t>Batch A15 (CSE-A)  ·  Academic year [ACADEMIC YEAR]</w:t>
      </w:r>
    </w:p>
    <w:p w:rsidR="007313B3" w:rsidRDefault="00236CE5">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Project team</w:t>
      </w:r>
    </w:p>
    <w:tbl>
      <w:tblPr>
        <w:tblStyle w:val="TableGrid"/>
        <w:tblW w:w="0" w:type="auto"/>
        <w:jc w:val="center"/>
        <w:tblLook w:val="04A0" w:firstRow="1" w:lastRow="0" w:firstColumn="1" w:lastColumn="0" w:noHBand="0" w:noVBand="1"/>
      </w:tblPr>
      <w:tblGrid>
        <w:gridCol w:w="1008"/>
        <w:gridCol w:w="4896"/>
        <w:gridCol w:w="2592"/>
      </w:tblGrid>
      <w:tr w:rsidR="007313B3">
        <w:trPr>
          <w:cantSplit/>
          <w:tblHeader/>
          <w:jc w:val="center"/>
        </w:trPr>
        <w:tc>
          <w:tcPr>
            <w:tcW w:w="1008" w:type="dxa"/>
            <w:shd w:val="clear" w:color="auto" w:fill="1B2A41"/>
          </w:tcPr>
          <w:p w:rsidR="007313B3" w:rsidRDefault="00236CE5">
            <w:pPr>
              <w:spacing w:after="40" w:line="240" w:lineRule="auto"/>
              <w:jc w:val="center"/>
            </w:pPr>
            <w:r>
              <w:rPr>
                <w:rFonts w:cs="Times New Roman"/>
                <w:b/>
                <w:color w:val="FFFFFF"/>
                <w:sz w:val="22"/>
              </w:rPr>
              <w:t>S.No.</w:t>
            </w:r>
          </w:p>
        </w:tc>
        <w:tc>
          <w:tcPr>
            <w:tcW w:w="4896" w:type="dxa"/>
            <w:shd w:val="clear" w:color="auto" w:fill="1B2A41"/>
          </w:tcPr>
          <w:p w:rsidR="007313B3" w:rsidRDefault="00236CE5">
            <w:pPr>
              <w:spacing w:after="40" w:line="240" w:lineRule="auto"/>
              <w:jc w:val="center"/>
            </w:pPr>
            <w:r>
              <w:rPr>
                <w:rFonts w:cs="Times New Roman"/>
                <w:b/>
                <w:color w:val="FFFFFF"/>
                <w:sz w:val="22"/>
              </w:rPr>
              <w:t>Student name</w:t>
            </w:r>
          </w:p>
        </w:tc>
        <w:tc>
          <w:tcPr>
            <w:tcW w:w="2592" w:type="dxa"/>
            <w:shd w:val="clear" w:color="auto" w:fill="1B2A41"/>
          </w:tcPr>
          <w:p w:rsidR="007313B3" w:rsidRDefault="00236CE5">
            <w:pPr>
              <w:spacing w:after="40" w:line="240" w:lineRule="auto"/>
              <w:jc w:val="center"/>
            </w:pPr>
            <w:r>
              <w:rPr>
                <w:rFonts w:cs="Times New Roman"/>
                <w:b/>
                <w:color w:val="FFFFFF"/>
                <w:sz w:val="22"/>
              </w:rPr>
              <w:t>Roll number</w:t>
            </w:r>
          </w:p>
        </w:tc>
      </w:tr>
      <w:tr w:rsidR="007313B3">
        <w:trPr>
          <w:cantSplit/>
          <w:jc w:val="center"/>
        </w:trPr>
        <w:tc>
          <w:tcPr>
            <w:tcW w:w="1008" w:type="dxa"/>
          </w:tcPr>
          <w:p w:rsidR="007313B3" w:rsidRDefault="00236CE5">
            <w:pPr>
              <w:spacing w:after="40" w:line="240" w:lineRule="auto"/>
              <w:jc w:val="center"/>
            </w:pPr>
            <w:r>
              <w:rPr>
                <w:rFonts w:cs="Times New Roman"/>
                <w:sz w:val="22"/>
              </w:rPr>
              <w:t>1</w:t>
            </w:r>
          </w:p>
        </w:tc>
        <w:tc>
          <w:tcPr>
            <w:tcW w:w="4896" w:type="dxa"/>
          </w:tcPr>
          <w:p w:rsidR="007313B3" w:rsidRDefault="00236CE5">
            <w:pPr>
              <w:spacing w:after="40" w:line="240" w:lineRule="auto"/>
              <w:jc w:val="left"/>
            </w:pPr>
            <w:r>
              <w:rPr>
                <w:rFonts w:cs="Times New Roman"/>
                <w:sz w:val="22"/>
              </w:rPr>
              <w:t>Allam Rakesh</w:t>
            </w:r>
          </w:p>
        </w:tc>
        <w:tc>
          <w:tcPr>
            <w:tcW w:w="2592" w:type="dxa"/>
          </w:tcPr>
          <w:p w:rsidR="007313B3" w:rsidRDefault="00236CE5">
            <w:pPr>
              <w:spacing w:after="40" w:line="240" w:lineRule="auto"/>
              <w:jc w:val="center"/>
            </w:pPr>
            <w:r>
              <w:rPr>
                <w:rFonts w:cs="Times New Roman"/>
                <w:sz w:val="22"/>
              </w:rPr>
              <w:t>23K91A0509</w:t>
            </w:r>
          </w:p>
        </w:tc>
      </w:tr>
      <w:tr w:rsidR="007313B3">
        <w:trPr>
          <w:cantSplit/>
          <w:jc w:val="center"/>
        </w:trPr>
        <w:tc>
          <w:tcPr>
            <w:tcW w:w="1008" w:type="dxa"/>
          </w:tcPr>
          <w:p w:rsidR="007313B3" w:rsidRDefault="00236CE5">
            <w:pPr>
              <w:spacing w:after="40" w:line="240" w:lineRule="auto"/>
              <w:jc w:val="center"/>
            </w:pPr>
            <w:r>
              <w:rPr>
                <w:rFonts w:cs="Times New Roman"/>
                <w:sz w:val="22"/>
              </w:rPr>
              <w:t>2</w:t>
            </w:r>
          </w:p>
        </w:tc>
        <w:tc>
          <w:tcPr>
            <w:tcW w:w="4896" w:type="dxa"/>
          </w:tcPr>
          <w:p w:rsidR="007313B3" w:rsidRDefault="00236CE5">
            <w:pPr>
              <w:spacing w:after="40" w:line="240" w:lineRule="auto"/>
              <w:jc w:val="left"/>
            </w:pPr>
            <w:r>
              <w:rPr>
                <w:rFonts w:cs="Times New Roman"/>
                <w:sz w:val="22"/>
              </w:rPr>
              <w:t>Bolleddu Shanker</w:t>
            </w:r>
          </w:p>
        </w:tc>
        <w:tc>
          <w:tcPr>
            <w:tcW w:w="2592" w:type="dxa"/>
          </w:tcPr>
          <w:p w:rsidR="007313B3" w:rsidRDefault="00236CE5">
            <w:pPr>
              <w:spacing w:after="40" w:line="240" w:lineRule="auto"/>
              <w:jc w:val="center"/>
            </w:pPr>
            <w:r>
              <w:rPr>
                <w:rFonts w:cs="Times New Roman"/>
                <w:sz w:val="22"/>
              </w:rPr>
              <w:t>23K91A0543</w:t>
            </w:r>
          </w:p>
        </w:tc>
      </w:tr>
      <w:tr w:rsidR="007313B3">
        <w:trPr>
          <w:cantSplit/>
          <w:jc w:val="center"/>
        </w:trPr>
        <w:tc>
          <w:tcPr>
            <w:tcW w:w="1008" w:type="dxa"/>
          </w:tcPr>
          <w:p w:rsidR="007313B3" w:rsidRDefault="00236CE5">
            <w:pPr>
              <w:spacing w:after="40" w:line="240" w:lineRule="auto"/>
              <w:jc w:val="center"/>
            </w:pPr>
            <w:r>
              <w:rPr>
                <w:rFonts w:cs="Times New Roman"/>
                <w:sz w:val="22"/>
              </w:rPr>
              <w:t>3</w:t>
            </w:r>
          </w:p>
        </w:tc>
        <w:tc>
          <w:tcPr>
            <w:tcW w:w="4896" w:type="dxa"/>
          </w:tcPr>
          <w:p w:rsidR="007313B3" w:rsidRDefault="00236CE5">
            <w:pPr>
              <w:spacing w:after="40" w:line="240" w:lineRule="auto"/>
              <w:jc w:val="left"/>
            </w:pPr>
            <w:r>
              <w:rPr>
                <w:rFonts w:cs="Times New Roman"/>
                <w:sz w:val="22"/>
              </w:rPr>
              <w:t>Agaram Sri Sarvagna</w:t>
            </w:r>
          </w:p>
        </w:tc>
        <w:tc>
          <w:tcPr>
            <w:tcW w:w="2592" w:type="dxa"/>
          </w:tcPr>
          <w:p w:rsidR="007313B3" w:rsidRDefault="00236CE5">
            <w:pPr>
              <w:spacing w:after="40" w:line="240" w:lineRule="auto"/>
              <w:jc w:val="center"/>
            </w:pPr>
            <w:r>
              <w:rPr>
                <w:rFonts w:cs="Times New Roman"/>
                <w:sz w:val="22"/>
              </w:rPr>
              <w:t>23K91A0506</w:t>
            </w:r>
          </w:p>
        </w:tc>
      </w:tr>
      <w:tr w:rsidR="007313B3">
        <w:trPr>
          <w:cantSplit/>
          <w:jc w:val="center"/>
        </w:trPr>
        <w:tc>
          <w:tcPr>
            <w:tcW w:w="1008" w:type="dxa"/>
          </w:tcPr>
          <w:p w:rsidR="007313B3" w:rsidRDefault="00236CE5">
            <w:pPr>
              <w:spacing w:after="40" w:line="240" w:lineRule="auto"/>
              <w:jc w:val="center"/>
            </w:pPr>
            <w:r>
              <w:rPr>
                <w:rFonts w:cs="Times New Roman"/>
                <w:sz w:val="22"/>
              </w:rPr>
              <w:t>4</w:t>
            </w:r>
          </w:p>
        </w:tc>
        <w:tc>
          <w:tcPr>
            <w:tcW w:w="4896" w:type="dxa"/>
          </w:tcPr>
          <w:p w:rsidR="007313B3" w:rsidRDefault="00236CE5">
            <w:pPr>
              <w:spacing w:after="40" w:line="240" w:lineRule="auto"/>
              <w:jc w:val="left"/>
            </w:pPr>
            <w:r>
              <w:rPr>
                <w:rFonts w:cs="Times New Roman"/>
                <w:sz w:val="22"/>
              </w:rPr>
              <w:t>B Akshay</w:t>
            </w:r>
          </w:p>
        </w:tc>
        <w:tc>
          <w:tcPr>
            <w:tcW w:w="2592" w:type="dxa"/>
          </w:tcPr>
          <w:p w:rsidR="007313B3" w:rsidRDefault="00236CE5">
            <w:pPr>
              <w:spacing w:after="40" w:line="240" w:lineRule="auto"/>
              <w:jc w:val="center"/>
            </w:pPr>
            <w:r>
              <w:rPr>
                <w:rFonts w:cs="Times New Roman"/>
                <w:sz w:val="22"/>
              </w:rPr>
              <w:t>24K915A0504</w:t>
            </w:r>
          </w:p>
        </w:tc>
      </w:tr>
    </w:tbl>
    <w:p w:rsidR="007313B3" w:rsidRDefault="007313B3">
      <w:pPr>
        <w:spacing w:line="192" w:lineRule="auto"/>
      </w:pPr>
    </w:p>
    <w:p w:rsidR="007313B3" w:rsidRDefault="00236CE5">
      <w:pPr>
        <w:spacing w:after="200"/>
        <w:jc w:val="center"/>
      </w:pPr>
      <w:r>
        <w:rPr>
          <w:rFonts w:cs="Times New Roman"/>
          <w:b/>
        </w:rPr>
        <w:t>Project guide:</w:t>
      </w:r>
      <w:r>
        <w:rPr>
          <w:rFonts w:cs="Times New Roman"/>
        </w:rPr>
        <w:t xml:space="preserve"> Rajalakshmi</w:t>
      </w:r>
    </w:p>
    <w:p w:rsidR="007313B3" w:rsidRDefault="00236CE5">
      <w:r>
        <w:rPr>
          <w:rFonts w:cs="Times New Roman"/>
          <w:i/>
          <w:sz w:val="21"/>
        </w:rPr>
        <w:t xml:space="preserve">Chapter and section numbers quoted in </w:t>
      </w:r>
      <w:r>
        <w:rPr>
          <w:rFonts w:cs="Times New Roman"/>
          <w:i/>
          <w:sz w:val="21"/>
        </w:rPr>
        <w:t>the text (for example Chapter 8 or Section 6.2) refer to the full project report, 17.Final Document. Figures and tables in this document are numbered from 1.</w:t>
      </w:r>
    </w:p>
    <w:p w:rsidR="007313B3" w:rsidRDefault="00236CE5">
      <w:pPr>
        <w:pStyle w:val="Heading1"/>
      </w:pPr>
      <w:r>
        <w:t>1. METHODOLOGY</w:t>
      </w:r>
    </w:p>
    <w:p w:rsidR="007313B3" w:rsidRDefault="00236CE5">
      <w:r>
        <w:rPr>
          <w:rFonts w:cs="Times New Roman"/>
        </w:rPr>
        <w:t>This document describes how CipherVeil works from end to end and what is new in it.</w:t>
      </w:r>
      <w:r>
        <w:rPr>
          <w:rFonts w:cs="Times New Roman"/>
        </w:rPr>
        <w:t xml:space="preserve"> Part 1 gives the pipeline, the data, the algorithms and the reasons they were chosen; Part 2 sets the work against the base paper and separates what is new from what is standard; Part 3 lists the contributions.</w:t>
      </w:r>
    </w:p>
    <w:p w:rsidR="007313B3" w:rsidRDefault="00236CE5">
      <w:pPr>
        <w:pStyle w:val="Heading2"/>
      </w:pPr>
      <w:r>
        <w:t>1.1 Overall methodology</w:t>
      </w:r>
    </w:p>
    <w:p w:rsidR="007313B3" w:rsidRDefault="00236CE5">
      <w:r>
        <w:rPr>
          <w:rFonts w:cs="Times New Roman"/>
        </w:rPr>
        <w:t xml:space="preserve">CipherVeil treats </w:t>
      </w:r>
      <w:r>
        <w:rPr>
          <w:rFonts w:cs="Times New Roman"/>
        </w:rPr>
        <w:t>data protection as one measurable pipeline with two layers. The first layer is cryptographic: a file is encrypted with a fresh AES-256-GCM key, and that key is wrapped with the receiver's RSA public key. The second layer is steganographic: the resulting by</w:t>
      </w:r>
      <w:r>
        <w:rPr>
          <w:rFonts w:cs="Times New Roman"/>
        </w:rPr>
        <w:t xml:space="preserve">te bundle is written into the least significant bits of a cover image and saved as a PNG. The base paper [1] hides secret bits among random decoy bits so that an untrusted party can compute on them; CipherVeil keeps its choice of the least significant </w:t>
      </w:r>
      <w:r>
        <w:rPr>
          <w:rFonts w:cs="Times New Roman"/>
        </w:rPr>
        <w:lastRenderedPageBreak/>
        <w:t xml:space="preserve">bit </w:t>
      </w:r>
      <w:r>
        <w:rPr>
          <w:rFonts w:cs="Times New Roman"/>
        </w:rPr>
        <w:t>as the carrier but pursues a different goal, moving a whole file from a sender to a receiver, and so adds standard authenticated encryption, a capacity check and a measurement of what the hiding costs.</w:t>
      </w:r>
    </w:p>
    <w:p w:rsidR="007313B3" w:rsidRDefault="00236CE5">
      <w:r>
        <w:rPr>
          <w:rFonts w:cs="Times New Roman"/>
        </w:rPr>
        <w:t xml:space="preserve">The work was carried out in six steps, each with a </w:t>
      </w:r>
      <w:r>
        <w:rPr>
          <w:rFonts w:cs="Times New Roman"/>
        </w:rPr>
        <w:t>check that decides whether the step is finished.</w:t>
      </w:r>
    </w:p>
    <w:p w:rsidR="007313B3" w:rsidRDefault="00236CE5">
      <w:pPr>
        <w:spacing w:after="60"/>
        <w:ind w:left="720" w:hanging="432"/>
      </w:pPr>
      <w:r>
        <w:rPr>
          <w:rFonts w:cs="Times New Roman"/>
        </w:rPr>
        <w:t xml:space="preserve">1.  </w:t>
      </w:r>
      <w:r>
        <w:rPr>
          <w:rFonts w:cs="Times New Roman"/>
          <w:b/>
        </w:rPr>
        <w:t>Choose the primitives.</w:t>
      </w:r>
      <w:r>
        <w:rPr>
          <w:rFonts w:cs="Times New Roman"/>
        </w:rPr>
        <w:t xml:space="preserve"> AES-256-GCM, RSA-OAEP with SHA-256, and one-bit LSB substitution in the three colour channels, all from well-reviewed standards and libraries, with no new cryptography.</w:t>
      </w:r>
    </w:p>
    <w:p w:rsidR="007313B3" w:rsidRDefault="00236CE5">
      <w:pPr>
        <w:spacing w:after="60"/>
        <w:ind w:left="720" w:hanging="432"/>
      </w:pPr>
      <w:r>
        <w:rPr>
          <w:rFonts w:cs="Times New Roman"/>
        </w:rPr>
        <w:t xml:space="preserve">2.  </w:t>
      </w:r>
      <w:r>
        <w:rPr>
          <w:rFonts w:cs="Times New Roman"/>
          <w:b/>
        </w:rPr>
        <w:t>Fix the</w:t>
      </w:r>
      <w:r>
        <w:rPr>
          <w:rFonts w:cs="Times New Roman"/>
          <w:b/>
        </w:rPr>
        <w:t xml:space="preserve"> bundle format.</w:t>
      </w:r>
      <w:r>
        <w:rPr>
          <w:rFonts w:cs="Times New Roman"/>
        </w:rPr>
        <w:t xml:space="preserve"> One self-describing byte string (magic, wrapped key, nonce, ciphertext with tag) so that the receiver needs nothing but the image and a private key.</w:t>
      </w:r>
    </w:p>
    <w:p w:rsidR="007313B3" w:rsidRDefault="00236CE5">
      <w:pPr>
        <w:spacing w:after="60"/>
        <w:ind w:left="720" w:hanging="432"/>
      </w:pPr>
      <w:r>
        <w:rPr>
          <w:rFonts w:cs="Times New Roman"/>
        </w:rPr>
        <w:t xml:space="preserve">3.  </w:t>
      </w:r>
      <w:r>
        <w:rPr>
          <w:rFonts w:cs="Times New Roman"/>
          <w:b/>
        </w:rPr>
        <w:t>Build the pipeline.</w:t>
      </w:r>
      <w:r>
        <w:rPr>
          <w:rFonts w:cs="Times New Roman"/>
        </w:rPr>
        <w:t xml:space="preserve"> </w:t>
      </w:r>
      <w:r>
        <w:rPr>
          <w:rFonts w:ascii="Consolas" w:eastAsia="Consolas" w:hAnsi="Consolas" w:cs="Consolas"/>
          <w:sz w:val="21"/>
        </w:rPr>
        <w:t>crypto.py</w:t>
      </w:r>
      <w:r>
        <w:rPr>
          <w:rFonts w:cs="Times New Roman"/>
        </w:rPr>
        <w:t xml:space="preserve">, </w:t>
      </w:r>
      <w:r>
        <w:rPr>
          <w:rFonts w:ascii="Consolas" w:eastAsia="Consolas" w:hAnsi="Consolas" w:cs="Consolas"/>
          <w:sz w:val="21"/>
        </w:rPr>
        <w:t>lsb.py</w:t>
      </w:r>
      <w:r>
        <w:rPr>
          <w:rFonts w:cs="Times New Roman"/>
        </w:rPr>
        <w:t xml:space="preserve">, </w:t>
      </w:r>
      <w:r>
        <w:rPr>
          <w:rFonts w:ascii="Consolas" w:eastAsia="Consolas" w:hAnsi="Consolas" w:cs="Consolas"/>
          <w:sz w:val="21"/>
        </w:rPr>
        <w:t>metrics.py</w:t>
      </w:r>
      <w:r>
        <w:rPr>
          <w:rFonts w:cs="Times New Roman"/>
        </w:rPr>
        <w:t xml:space="preserve"> and </w:t>
      </w:r>
      <w:r>
        <w:rPr>
          <w:rFonts w:ascii="Consolas" w:eastAsia="Consolas" w:hAnsi="Consolas" w:cs="Consolas"/>
          <w:sz w:val="21"/>
        </w:rPr>
        <w:t>pipeline.py</w:t>
      </w:r>
      <w:r>
        <w:rPr>
          <w:rFonts w:cs="Times New Roman"/>
        </w:rPr>
        <w:t xml:space="preserve"> as pure functions wit</w:t>
      </w:r>
      <w:r>
        <w:rPr>
          <w:rFonts w:cs="Times New Roman"/>
        </w:rPr>
        <w:t>h no web code, so the same functions serve the API, the benchmark, the evaluation script and the tests.</w:t>
      </w:r>
    </w:p>
    <w:p w:rsidR="007313B3" w:rsidRDefault="00236CE5">
      <w:pPr>
        <w:spacing w:after="60"/>
        <w:ind w:left="720" w:hanging="432"/>
      </w:pPr>
      <w:r>
        <w:rPr>
          <w:rFonts w:cs="Times New Roman"/>
        </w:rPr>
        <w:t xml:space="preserve">4.  </w:t>
      </w:r>
      <w:r>
        <w:rPr>
          <w:rFonts w:cs="Times New Roman"/>
          <w:b/>
        </w:rPr>
        <w:t>Wrap it in an application.</w:t>
      </w:r>
      <w:r>
        <w:rPr>
          <w:rFonts w:cs="Times New Roman"/>
        </w:rPr>
        <w:t xml:space="preserve"> A FastAPI service with login, key storage, send, receive, analysis, robustness and log routes, and a React console for th</w:t>
      </w:r>
      <w:r>
        <w:rPr>
          <w:rFonts w:cs="Times New Roman"/>
        </w:rPr>
        <w:t>e eight screens.</w:t>
      </w:r>
    </w:p>
    <w:p w:rsidR="007313B3" w:rsidRDefault="00236CE5">
      <w:pPr>
        <w:spacing w:after="60"/>
        <w:ind w:left="720" w:hanging="432"/>
      </w:pPr>
      <w:r>
        <w:rPr>
          <w:rFonts w:cs="Times New Roman"/>
        </w:rPr>
        <w:t xml:space="preserve">5.  </w:t>
      </w:r>
      <w:r>
        <w:rPr>
          <w:rFonts w:cs="Times New Roman"/>
          <w:b/>
        </w:rPr>
        <w:t>Measure.</w:t>
      </w:r>
      <w:r>
        <w:rPr>
          <w:rFonts w:cs="Times New Roman"/>
        </w:rPr>
        <w:t xml:space="preserve"> </w:t>
      </w:r>
      <w:r>
        <w:rPr>
          <w:rFonts w:ascii="Consolas" w:eastAsia="Consolas" w:hAnsi="Consolas" w:cs="Consolas"/>
          <w:sz w:val="21"/>
        </w:rPr>
        <w:t>ml/eval.py</w:t>
      </w:r>
      <w:r>
        <w:rPr>
          <w:rFonts w:cs="Times New Roman"/>
        </w:rPr>
        <w:t xml:space="preserve"> (22 round trips, nine attacks) and </w:t>
      </w:r>
      <w:r>
        <w:rPr>
          <w:rFonts w:ascii="Consolas" w:eastAsia="Consolas" w:hAnsi="Consolas" w:cs="Consolas"/>
          <w:sz w:val="21"/>
        </w:rPr>
        <w:t>scripts/run_experiments.py</w:t>
      </w:r>
      <w:r>
        <w:rPr>
          <w:rFonts w:cs="Times New Roman"/>
        </w:rPr>
        <w:t xml:space="preserve"> (RSA key size, fill ratio, plain against encrypted bits, steganalysis, tamper study, extra attacks).</w:t>
      </w:r>
    </w:p>
    <w:p w:rsidR="007313B3" w:rsidRDefault="00236CE5">
      <w:pPr>
        <w:spacing w:after="60"/>
        <w:ind w:left="720" w:hanging="432"/>
      </w:pPr>
      <w:r>
        <w:rPr>
          <w:rFonts w:cs="Times New Roman"/>
        </w:rPr>
        <w:t xml:space="preserve">6.  </w:t>
      </w:r>
      <w:r>
        <w:rPr>
          <w:rFonts w:cs="Times New Roman"/>
          <w:b/>
        </w:rPr>
        <w:t>Test.</w:t>
      </w:r>
      <w:r>
        <w:rPr>
          <w:rFonts w:cs="Times New Roman"/>
        </w:rPr>
        <w:t xml:space="preserve"> 39 automated tests, a 21-check smoke scrip</w:t>
      </w:r>
      <w:r>
        <w:rPr>
          <w:rFonts w:cs="Times New Roman"/>
        </w:rPr>
        <w:t>t against the running server, and a screen walk with real data.</w:t>
      </w:r>
    </w:p>
    <w:p w:rsidR="007313B3" w:rsidRDefault="00236CE5">
      <w:pPr>
        <w:keepNext/>
        <w:spacing w:after="80" w:line="240" w:lineRule="auto"/>
        <w:jc w:val="center"/>
      </w:pPr>
      <w:r>
        <w:rPr>
          <w:noProof/>
        </w:rPr>
        <w:lastRenderedPageBreak/>
        <w:drawing>
          <wp:inline distT="0" distB="0" distL="0" distR="0">
            <wp:extent cx="4937760" cy="362774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8"/>
                    <a:stretch>
                      <a:fillRect/>
                    </a:stretch>
                  </pic:blipFill>
                  <pic:spPr>
                    <a:xfrm>
                      <a:off x="0" y="0"/>
                      <a:ext cx="4937760" cy="3627742"/>
                    </a:xfrm>
                    <a:prstGeom prst="rect">
                      <a:avLst/>
                    </a:prstGeom>
                  </pic:spPr>
                </pic:pic>
              </a:graphicData>
            </a:graphic>
          </wp:inline>
        </w:drawing>
      </w:r>
    </w:p>
    <w:p w:rsidR="007313B3" w:rsidRDefault="00236CE5">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Methodology as a pipeline: key generation, encryption, wrapping, capacity check, embedding, extraction, decryption and measurement.</w:t>
      </w:r>
    </w:p>
    <w:p w:rsidR="007313B3" w:rsidRDefault="00236CE5">
      <w:pPr>
        <w:pStyle w:val="Heading2"/>
      </w:pPr>
      <w:r>
        <w:t>1.2 Data</w:t>
      </w:r>
    </w:p>
    <w:p w:rsidR="007313B3" w:rsidRDefault="00236CE5">
      <w:r>
        <w:rPr>
          <w:rFonts w:cs="Times New Roman"/>
        </w:rPr>
        <w:t>CipherVeil lea</w:t>
      </w:r>
      <w:r>
        <w:rPr>
          <w:rFonts w:cs="Times New Roman"/>
        </w:rPr>
        <w:t>rns nothing from data, so there is no training set, validation set or test split, and none of the results depends on a random split. What the evaluation needs is a set of cover images of different sizes and content and a set of payloads of different sizes.</w:t>
      </w:r>
      <w:r>
        <w:rPr>
          <w:rFonts w:cs="Times New Roman"/>
        </w:rPr>
        <w:t xml:space="preserve"> Both are small, are committed to the repository, and are regenerated by the seeded script </w:t>
      </w:r>
      <w:r>
        <w:rPr>
          <w:rFonts w:ascii="Consolas" w:eastAsia="Consolas" w:hAnsi="Consolas" w:cs="Consolas"/>
          <w:sz w:val="21"/>
        </w:rPr>
        <w:t>scripts/make_samples.py</w:t>
      </w:r>
      <w:r>
        <w:rPr>
          <w:rFonts w:cs="Times New Roman"/>
        </w:rPr>
        <w:t>. Any image or file uploaded at run time can replace them, up to 25 MB.</w:t>
      </w:r>
    </w:p>
    <w:p w:rsidR="007313B3" w:rsidRDefault="00236CE5">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Cover images used in every experiment</w:t>
      </w:r>
      <w:r>
        <w:rPr>
          <w:rFonts w:cs="Times New Roman"/>
        </w:rPr>
        <w:t>.</w:t>
      </w:r>
    </w:p>
    <w:tbl>
      <w:tblPr>
        <w:tblStyle w:val="TableGrid"/>
        <w:tblW w:w="0" w:type="auto"/>
        <w:jc w:val="center"/>
        <w:tblLook w:val="04A0" w:firstRow="1" w:lastRow="0" w:firstColumn="1" w:lastColumn="0" w:noHBand="0" w:noVBand="1"/>
      </w:tblPr>
      <w:tblGrid>
        <w:gridCol w:w="3015"/>
        <w:gridCol w:w="1157"/>
        <w:gridCol w:w="1333"/>
        <w:gridCol w:w="3377"/>
      </w:tblGrid>
      <w:tr w:rsidR="007313B3">
        <w:trPr>
          <w:cantSplit/>
          <w:tblHeader/>
          <w:jc w:val="center"/>
        </w:trPr>
        <w:tc>
          <w:tcPr>
            <w:tcW w:w="3024" w:type="dxa"/>
            <w:shd w:val="clear" w:color="auto" w:fill="1B2A41"/>
          </w:tcPr>
          <w:p w:rsidR="007313B3" w:rsidRDefault="00236CE5">
            <w:pPr>
              <w:spacing w:after="40" w:line="240" w:lineRule="auto"/>
              <w:jc w:val="center"/>
            </w:pPr>
            <w:r>
              <w:rPr>
                <w:rFonts w:cs="Times New Roman"/>
                <w:b/>
                <w:color w:val="FFFFFF"/>
                <w:sz w:val="19"/>
              </w:rPr>
              <w:t>Cover</w:t>
            </w:r>
          </w:p>
        </w:tc>
        <w:tc>
          <w:tcPr>
            <w:tcW w:w="1296" w:type="dxa"/>
            <w:shd w:val="clear" w:color="auto" w:fill="1B2A41"/>
          </w:tcPr>
          <w:p w:rsidR="007313B3" w:rsidRDefault="00236CE5">
            <w:pPr>
              <w:spacing w:after="40" w:line="240" w:lineRule="auto"/>
              <w:jc w:val="center"/>
            </w:pPr>
            <w:r>
              <w:rPr>
                <w:rFonts w:cs="Times New Roman"/>
                <w:b/>
                <w:color w:val="FFFFFF"/>
                <w:sz w:val="19"/>
              </w:rPr>
              <w:t>Pixels</w:t>
            </w:r>
          </w:p>
        </w:tc>
        <w:tc>
          <w:tcPr>
            <w:tcW w:w="1440" w:type="dxa"/>
            <w:shd w:val="clear" w:color="auto" w:fill="1B2A41"/>
          </w:tcPr>
          <w:p w:rsidR="007313B3" w:rsidRDefault="00236CE5">
            <w:pPr>
              <w:spacing w:after="40" w:line="240" w:lineRule="auto"/>
              <w:jc w:val="center"/>
            </w:pPr>
            <w:r>
              <w:rPr>
                <w:rFonts w:cs="Times New Roman"/>
                <w:b/>
                <w:color w:val="FFFFFF"/>
                <w:sz w:val="19"/>
              </w:rPr>
              <w:t>File size</w:t>
            </w:r>
          </w:p>
        </w:tc>
        <w:tc>
          <w:tcPr>
            <w:tcW w:w="3888" w:type="dxa"/>
            <w:shd w:val="clear" w:color="auto" w:fill="1B2A41"/>
          </w:tcPr>
          <w:p w:rsidR="007313B3" w:rsidRDefault="00236CE5">
            <w:pPr>
              <w:spacing w:after="40" w:line="240" w:lineRule="auto"/>
              <w:jc w:val="center"/>
            </w:pPr>
            <w:r>
              <w:rPr>
                <w:rFonts w:cs="Times New Roman"/>
                <w:b/>
                <w:color w:val="FFFFFF"/>
                <w:sz w:val="19"/>
              </w:rPr>
              <w:t>Source and licence</w:t>
            </w:r>
          </w:p>
        </w:tc>
      </w:tr>
      <w:tr w:rsidR="007313B3">
        <w:trPr>
          <w:cantSplit/>
          <w:jc w:val="center"/>
        </w:trPr>
        <w:tc>
          <w:tcPr>
            <w:tcW w:w="3024" w:type="dxa"/>
          </w:tcPr>
          <w:p w:rsidR="007313B3" w:rsidRDefault="00236CE5">
            <w:pPr>
              <w:spacing w:after="40" w:line="240" w:lineRule="auto"/>
              <w:jc w:val="left"/>
            </w:pPr>
            <w:r>
              <w:rPr>
                <w:rFonts w:cs="Times New Roman"/>
                <w:sz w:val="19"/>
              </w:rPr>
              <w:t>astronaut_512x512.png</w:t>
            </w:r>
          </w:p>
        </w:tc>
        <w:tc>
          <w:tcPr>
            <w:tcW w:w="1296" w:type="dxa"/>
          </w:tcPr>
          <w:p w:rsidR="007313B3" w:rsidRDefault="00236CE5">
            <w:pPr>
              <w:spacing w:after="40" w:line="240" w:lineRule="auto"/>
              <w:jc w:val="center"/>
            </w:pPr>
            <w:r>
              <w:rPr>
                <w:rFonts w:cs="Times New Roman"/>
                <w:sz w:val="19"/>
              </w:rPr>
              <w:t>512 x 512</w:t>
            </w:r>
          </w:p>
        </w:tc>
        <w:tc>
          <w:tcPr>
            <w:tcW w:w="1440" w:type="dxa"/>
          </w:tcPr>
          <w:p w:rsidR="007313B3" w:rsidRDefault="00236CE5">
            <w:pPr>
              <w:spacing w:after="40" w:line="240" w:lineRule="auto"/>
              <w:jc w:val="right"/>
            </w:pPr>
            <w:r>
              <w:rPr>
                <w:rFonts w:cs="Times New Roman"/>
                <w:sz w:val="19"/>
              </w:rPr>
              <w:t>422,355 B</w:t>
            </w:r>
          </w:p>
        </w:tc>
        <w:tc>
          <w:tcPr>
            <w:tcW w:w="3888" w:type="dxa"/>
          </w:tcPr>
          <w:p w:rsidR="007313B3" w:rsidRDefault="00236CE5">
            <w:pPr>
              <w:spacing w:after="40" w:line="240" w:lineRule="auto"/>
              <w:jc w:val="left"/>
            </w:pPr>
            <w:r>
              <w:rPr>
                <w:rFonts w:cs="Times New Roman"/>
                <w:sz w:val="19"/>
              </w:rPr>
              <w:t xml:space="preserve">scikit-image </w:t>
            </w:r>
            <w:r>
              <w:rPr>
                <w:rFonts w:ascii="Consolas" w:eastAsia="Consolas" w:hAnsi="Consolas" w:cs="Consolas"/>
                <w:sz w:val="16"/>
              </w:rPr>
              <w:t>data.astronaut()</w:t>
            </w:r>
            <w:r>
              <w:rPr>
                <w:rFonts w:cs="Times New Roman"/>
                <w:sz w:val="19"/>
              </w:rPr>
              <w:t>, NASA photograph, public domain</w:t>
            </w:r>
          </w:p>
        </w:tc>
      </w:tr>
      <w:tr w:rsidR="007313B3">
        <w:trPr>
          <w:cantSplit/>
          <w:jc w:val="center"/>
        </w:trPr>
        <w:tc>
          <w:tcPr>
            <w:tcW w:w="3024" w:type="dxa"/>
          </w:tcPr>
          <w:p w:rsidR="007313B3" w:rsidRDefault="00236CE5">
            <w:pPr>
              <w:spacing w:after="40" w:line="240" w:lineRule="auto"/>
              <w:jc w:val="left"/>
            </w:pPr>
            <w:r>
              <w:rPr>
                <w:rFonts w:cs="Times New Roman"/>
                <w:sz w:val="19"/>
              </w:rPr>
              <w:t>cat_451x300.png</w:t>
            </w:r>
          </w:p>
        </w:tc>
        <w:tc>
          <w:tcPr>
            <w:tcW w:w="1296" w:type="dxa"/>
          </w:tcPr>
          <w:p w:rsidR="007313B3" w:rsidRDefault="00236CE5">
            <w:pPr>
              <w:spacing w:after="40" w:line="240" w:lineRule="auto"/>
              <w:jc w:val="center"/>
            </w:pPr>
            <w:r>
              <w:rPr>
                <w:rFonts w:cs="Times New Roman"/>
                <w:sz w:val="19"/>
              </w:rPr>
              <w:t>451 x 300</w:t>
            </w:r>
          </w:p>
        </w:tc>
        <w:tc>
          <w:tcPr>
            <w:tcW w:w="1440" w:type="dxa"/>
          </w:tcPr>
          <w:p w:rsidR="007313B3" w:rsidRDefault="00236CE5">
            <w:pPr>
              <w:spacing w:after="40" w:line="240" w:lineRule="auto"/>
              <w:jc w:val="right"/>
            </w:pPr>
            <w:r>
              <w:rPr>
                <w:rFonts w:cs="Times New Roman"/>
                <w:sz w:val="19"/>
              </w:rPr>
              <w:t>218,916 B</w:t>
            </w:r>
          </w:p>
        </w:tc>
        <w:tc>
          <w:tcPr>
            <w:tcW w:w="3888" w:type="dxa"/>
          </w:tcPr>
          <w:p w:rsidR="007313B3" w:rsidRDefault="00236CE5">
            <w:pPr>
              <w:spacing w:after="40" w:line="240" w:lineRule="auto"/>
              <w:jc w:val="left"/>
            </w:pPr>
            <w:r>
              <w:rPr>
                <w:rFonts w:cs="Times New Roman"/>
                <w:sz w:val="19"/>
              </w:rPr>
              <w:t xml:space="preserve">scikit-image </w:t>
            </w:r>
            <w:r>
              <w:rPr>
                <w:rFonts w:ascii="Consolas" w:eastAsia="Consolas" w:hAnsi="Consolas" w:cs="Consolas"/>
                <w:sz w:val="16"/>
              </w:rPr>
              <w:t>data.chelsea()</w:t>
            </w:r>
            <w:r>
              <w:rPr>
                <w:rFonts w:cs="Times New Roman"/>
                <w:sz w:val="19"/>
              </w:rPr>
              <w:t>, CC0</w:t>
            </w:r>
          </w:p>
        </w:tc>
      </w:tr>
      <w:tr w:rsidR="007313B3">
        <w:trPr>
          <w:cantSplit/>
          <w:jc w:val="center"/>
        </w:trPr>
        <w:tc>
          <w:tcPr>
            <w:tcW w:w="3024" w:type="dxa"/>
          </w:tcPr>
          <w:p w:rsidR="007313B3" w:rsidRDefault="00236CE5">
            <w:pPr>
              <w:spacing w:after="40" w:line="240" w:lineRule="auto"/>
              <w:jc w:val="left"/>
            </w:pPr>
            <w:r>
              <w:rPr>
                <w:rFonts w:cs="Times New Roman"/>
                <w:sz w:val="19"/>
              </w:rPr>
              <w:t>coffee_600x400.png</w:t>
            </w:r>
          </w:p>
        </w:tc>
        <w:tc>
          <w:tcPr>
            <w:tcW w:w="1296" w:type="dxa"/>
          </w:tcPr>
          <w:p w:rsidR="007313B3" w:rsidRDefault="00236CE5">
            <w:pPr>
              <w:spacing w:after="40" w:line="240" w:lineRule="auto"/>
              <w:jc w:val="center"/>
            </w:pPr>
            <w:r>
              <w:rPr>
                <w:rFonts w:cs="Times New Roman"/>
                <w:sz w:val="19"/>
              </w:rPr>
              <w:t>600 x 400</w:t>
            </w:r>
          </w:p>
        </w:tc>
        <w:tc>
          <w:tcPr>
            <w:tcW w:w="1440" w:type="dxa"/>
          </w:tcPr>
          <w:p w:rsidR="007313B3" w:rsidRDefault="00236CE5">
            <w:pPr>
              <w:spacing w:after="40" w:line="240" w:lineRule="auto"/>
              <w:jc w:val="right"/>
            </w:pPr>
            <w:r>
              <w:rPr>
                <w:rFonts w:cs="Times New Roman"/>
                <w:sz w:val="19"/>
              </w:rPr>
              <w:t>441,801</w:t>
            </w:r>
            <w:r>
              <w:rPr>
                <w:rFonts w:cs="Times New Roman"/>
                <w:sz w:val="19"/>
              </w:rPr>
              <w:t xml:space="preserve"> B</w:t>
            </w:r>
          </w:p>
        </w:tc>
        <w:tc>
          <w:tcPr>
            <w:tcW w:w="3888" w:type="dxa"/>
          </w:tcPr>
          <w:p w:rsidR="007313B3" w:rsidRDefault="00236CE5">
            <w:pPr>
              <w:spacing w:after="40" w:line="240" w:lineRule="auto"/>
              <w:jc w:val="left"/>
            </w:pPr>
            <w:r>
              <w:rPr>
                <w:rFonts w:cs="Times New Roman"/>
                <w:sz w:val="19"/>
              </w:rPr>
              <w:t xml:space="preserve">scikit-image </w:t>
            </w:r>
            <w:r>
              <w:rPr>
                <w:rFonts w:ascii="Consolas" w:eastAsia="Consolas" w:hAnsi="Consolas" w:cs="Consolas"/>
                <w:sz w:val="16"/>
              </w:rPr>
              <w:t>data.coffee()</w:t>
            </w:r>
            <w:r>
              <w:rPr>
                <w:rFonts w:cs="Times New Roman"/>
                <w:sz w:val="19"/>
              </w:rPr>
              <w:t>, CC0</w:t>
            </w:r>
          </w:p>
        </w:tc>
      </w:tr>
      <w:tr w:rsidR="007313B3">
        <w:trPr>
          <w:cantSplit/>
          <w:jc w:val="center"/>
        </w:trPr>
        <w:tc>
          <w:tcPr>
            <w:tcW w:w="3024" w:type="dxa"/>
          </w:tcPr>
          <w:p w:rsidR="007313B3" w:rsidRDefault="00236CE5">
            <w:pPr>
              <w:spacing w:after="40" w:line="240" w:lineRule="auto"/>
              <w:jc w:val="left"/>
            </w:pPr>
            <w:r>
              <w:rPr>
                <w:rFonts w:cs="Times New Roman"/>
                <w:sz w:val="19"/>
              </w:rPr>
              <w:t>coffee_small_200x200.png</w:t>
            </w:r>
          </w:p>
        </w:tc>
        <w:tc>
          <w:tcPr>
            <w:tcW w:w="1296" w:type="dxa"/>
          </w:tcPr>
          <w:p w:rsidR="007313B3" w:rsidRDefault="00236CE5">
            <w:pPr>
              <w:spacing w:after="40" w:line="240" w:lineRule="auto"/>
              <w:jc w:val="center"/>
            </w:pPr>
            <w:r>
              <w:rPr>
                <w:rFonts w:cs="Times New Roman"/>
                <w:sz w:val="19"/>
              </w:rPr>
              <w:t>200 x 200</w:t>
            </w:r>
          </w:p>
        </w:tc>
        <w:tc>
          <w:tcPr>
            <w:tcW w:w="1440" w:type="dxa"/>
          </w:tcPr>
          <w:p w:rsidR="007313B3" w:rsidRDefault="00236CE5">
            <w:pPr>
              <w:spacing w:after="40" w:line="240" w:lineRule="auto"/>
              <w:jc w:val="right"/>
            </w:pPr>
            <w:r>
              <w:rPr>
                <w:rFonts w:cs="Times New Roman"/>
                <w:sz w:val="19"/>
              </w:rPr>
              <w:t>70,651 B</w:t>
            </w:r>
          </w:p>
        </w:tc>
        <w:tc>
          <w:tcPr>
            <w:tcW w:w="3888" w:type="dxa"/>
          </w:tcPr>
          <w:p w:rsidR="007313B3" w:rsidRDefault="00236CE5">
            <w:pPr>
              <w:spacing w:after="40" w:line="240" w:lineRule="auto"/>
              <w:jc w:val="left"/>
            </w:pPr>
            <w:r>
              <w:rPr>
                <w:rFonts w:cs="Times New Roman"/>
                <w:sz w:val="19"/>
              </w:rPr>
              <w:t xml:space="preserve">crop and resize of </w:t>
            </w:r>
            <w:r>
              <w:rPr>
                <w:rFonts w:ascii="Consolas" w:eastAsia="Consolas" w:hAnsi="Consolas" w:cs="Consolas"/>
                <w:sz w:val="16"/>
              </w:rPr>
              <w:t>data.coffee()</w:t>
            </w:r>
            <w:r>
              <w:rPr>
                <w:rFonts w:cs="Times New Roman"/>
                <w:sz w:val="19"/>
              </w:rPr>
              <w:t>, CC0</w:t>
            </w:r>
          </w:p>
        </w:tc>
      </w:tr>
      <w:tr w:rsidR="007313B3">
        <w:trPr>
          <w:cantSplit/>
          <w:jc w:val="center"/>
        </w:trPr>
        <w:tc>
          <w:tcPr>
            <w:tcW w:w="3024" w:type="dxa"/>
          </w:tcPr>
          <w:p w:rsidR="007313B3" w:rsidRDefault="00236CE5">
            <w:pPr>
              <w:spacing w:after="40" w:line="240" w:lineRule="auto"/>
              <w:jc w:val="left"/>
            </w:pPr>
            <w:r>
              <w:rPr>
                <w:rFonts w:cs="Times New Roman"/>
                <w:sz w:val="19"/>
              </w:rPr>
              <w:t>generated_landscape_1280x720.png</w:t>
            </w:r>
          </w:p>
        </w:tc>
        <w:tc>
          <w:tcPr>
            <w:tcW w:w="1296" w:type="dxa"/>
          </w:tcPr>
          <w:p w:rsidR="007313B3" w:rsidRDefault="00236CE5">
            <w:pPr>
              <w:spacing w:after="40" w:line="240" w:lineRule="auto"/>
              <w:jc w:val="center"/>
            </w:pPr>
            <w:r>
              <w:rPr>
                <w:rFonts w:cs="Times New Roman"/>
                <w:sz w:val="19"/>
              </w:rPr>
              <w:t>1280 x 720</w:t>
            </w:r>
          </w:p>
        </w:tc>
        <w:tc>
          <w:tcPr>
            <w:tcW w:w="1440" w:type="dxa"/>
          </w:tcPr>
          <w:p w:rsidR="007313B3" w:rsidRDefault="00236CE5">
            <w:pPr>
              <w:spacing w:after="40" w:line="240" w:lineRule="auto"/>
              <w:jc w:val="right"/>
            </w:pPr>
            <w:r>
              <w:rPr>
                <w:rFonts w:cs="Times New Roman"/>
                <w:sz w:val="19"/>
              </w:rPr>
              <w:t>1,234,411 B</w:t>
            </w:r>
          </w:p>
        </w:tc>
        <w:tc>
          <w:tcPr>
            <w:tcW w:w="3888" w:type="dxa"/>
          </w:tcPr>
          <w:p w:rsidR="007313B3" w:rsidRDefault="00236CE5">
            <w:pPr>
              <w:spacing w:after="40" w:line="240" w:lineRule="auto"/>
              <w:jc w:val="left"/>
            </w:pPr>
            <w:r>
              <w:rPr>
                <w:rFonts w:cs="Times New Roman"/>
                <w:sz w:val="19"/>
              </w:rPr>
              <w:t>procedural, seed 11, generated for this project</w:t>
            </w:r>
          </w:p>
        </w:tc>
      </w:tr>
      <w:tr w:rsidR="007313B3">
        <w:trPr>
          <w:cantSplit/>
          <w:jc w:val="center"/>
        </w:trPr>
        <w:tc>
          <w:tcPr>
            <w:tcW w:w="3024" w:type="dxa"/>
          </w:tcPr>
          <w:p w:rsidR="007313B3" w:rsidRDefault="00236CE5">
            <w:pPr>
              <w:spacing w:after="40" w:line="240" w:lineRule="auto"/>
              <w:jc w:val="left"/>
            </w:pPr>
            <w:r>
              <w:rPr>
                <w:rFonts w:cs="Times New Roman"/>
                <w:sz w:val="19"/>
              </w:rPr>
              <w:t>rocket_640x427.png</w:t>
            </w:r>
          </w:p>
        </w:tc>
        <w:tc>
          <w:tcPr>
            <w:tcW w:w="1296" w:type="dxa"/>
          </w:tcPr>
          <w:p w:rsidR="007313B3" w:rsidRDefault="00236CE5">
            <w:pPr>
              <w:spacing w:after="40" w:line="240" w:lineRule="auto"/>
              <w:jc w:val="center"/>
            </w:pPr>
            <w:r>
              <w:rPr>
                <w:rFonts w:cs="Times New Roman"/>
                <w:sz w:val="19"/>
              </w:rPr>
              <w:t>640 x 427</w:t>
            </w:r>
          </w:p>
        </w:tc>
        <w:tc>
          <w:tcPr>
            <w:tcW w:w="1440" w:type="dxa"/>
          </w:tcPr>
          <w:p w:rsidR="007313B3" w:rsidRDefault="00236CE5">
            <w:pPr>
              <w:spacing w:after="40" w:line="240" w:lineRule="auto"/>
              <w:jc w:val="right"/>
            </w:pPr>
            <w:r>
              <w:rPr>
                <w:rFonts w:cs="Times New Roman"/>
                <w:sz w:val="19"/>
              </w:rPr>
              <w:t>303,107 B</w:t>
            </w:r>
          </w:p>
        </w:tc>
        <w:tc>
          <w:tcPr>
            <w:tcW w:w="3888" w:type="dxa"/>
          </w:tcPr>
          <w:p w:rsidR="007313B3" w:rsidRDefault="00236CE5">
            <w:pPr>
              <w:spacing w:after="40" w:line="240" w:lineRule="auto"/>
              <w:jc w:val="left"/>
            </w:pPr>
            <w:r>
              <w:rPr>
                <w:rFonts w:cs="Times New Roman"/>
                <w:sz w:val="19"/>
              </w:rPr>
              <w:t xml:space="preserve">scikit-image </w:t>
            </w:r>
            <w:r>
              <w:rPr>
                <w:rFonts w:ascii="Consolas" w:eastAsia="Consolas" w:hAnsi="Consolas" w:cs="Consolas"/>
                <w:sz w:val="16"/>
              </w:rPr>
              <w:t>data.rocket()</w:t>
            </w:r>
            <w:r>
              <w:rPr>
                <w:rFonts w:cs="Times New Roman"/>
                <w:sz w:val="19"/>
              </w:rPr>
              <w:t>, public domain</w:t>
            </w:r>
          </w:p>
        </w:tc>
      </w:tr>
    </w:tbl>
    <w:p w:rsidR="007313B3" w:rsidRDefault="007313B3">
      <w:pPr>
        <w:spacing w:line="192" w:lineRule="auto"/>
      </w:pPr>
    </w:p>
    <w:p w:rsidR="007313B3" w:rsidRDefault="00236CE5">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w:t>
      </w:r>
      <w:r>
        <w:rPr>
          <w:rFonts w:cs="Times New Roman"/>
        </w:rPr>
        <w:fldChar w:fldCharType="end"/>
      </w:r>
      <w:r>
        <w:rPr>
          <w:rFonts w:cs="Times New Roman"/>
        </w:rPr>
        <w:t>: Payloads used in the experiments.</w:t>
      </w:r>
    </w:p>
    <w:tbl>
      <w:tblPr>
        <w:tblStyle w:val="TableGrid"/>
        <w:tblW w:w="0" w:type="auto"/>
        <w:jc w:val="center"/>
        <w:tblLook w:val="04A0" w:firstRow="1" w:lastRow="0" w:firstColumn="1" w:lastColumn="0" w:noHBand="0" w:noVBand="1"/>
      </w:tblPr>
      <w:tblGrid>
        <w:gridCol w:w="2514"/>
        <w:gridCol w:w="1224"/>
        <w:gridCol w:w="5144"/>
      </w:tblGrid>
      <w:tr w:rsidR="007313B3">
        <w:trPr>
          <w:cantSplit/>
          <w:tblHeader/>
          <w:jc w:val="center"/>
        </w:trPr>
        <w:tc>
          <w:tcPr>
            <w:tcW w:w="2592" w:type="dxa"/>
            <w:shd w:val="clear" w:color="auto" w:fill="1B2A41"/>
          </w:tcPr>
          <w:p w:rsidR="007313B3" w:rsidRDefault="00236CE5">
            <w:pPr>
              <w:spacing w:after="40" w:line="240" w:lineRule="auto"/>
              <w:jc w:val="center"/>
            </w:pPr>
            <w:r>
              <w:rPr>
                <w:rFonts w:cs="Times New Roman"/>
                <w:b/>
                <w:color w:val="FFFFFF"/>
                <w:sz w:val="19"/>
              </w:rPr>
              <w:t>Payload</w:t>
            </w:r>
          </w:p>
        </w:tc>
        <w:tc>
          <w:tcPr>
            <w:tcW w:w="1296" w:type="dxa"/>
            <w:shd w:val="clear" w:color="auto" w:fill="1B2A41"/>
          </w:tcPr>
          <w:p w:rsidR="007313B3" w:rsidRDefault="00236CE5">
            <w:pPr>
              <w:spacing w:after="40" w:line="240" w:lineRule="auto"/>
              <w:jc w:val="center"/>
            </w:pPr>
            <w:r>
              <w:rPr>
                <w:rFonts w:cs="Times New Roman"/>
                <w:b/>
                <w:color w:val="FFFFFF"/>
                <w:sz w:val="19"/>
              </w:rPr>
              <w:t>Size</w:t>
            </w:r>
          </w:p>
        </w:tc>
        <w:tc>
          <w:tcPr>
            <w:tcW w:w="5760" w:type="dxa"/>
            <w:shd w:val="clear" w:color="auto" w:fill="1B2A41"/>
          </w:tcPr>
          <w:p w:rsidR="007313B3" w:rsidRDefault="00236CE5">
            <w:pPr>
              <w:spacing w:after="40" w:line="240" w:lineRule="auto"/>
              <w:jc w:val="center"/>
            </w:pPr>
            <w:r>
              <w:rPr>
                <w:rFonts w:cs="Times New Roman"/>
                <w:b/>
                <w:color w:val="FFFFFF"/>
                <w:sz w:val="19"/>
              </w:rPr>
              <w:t>Nature</w:t>
            </w:r>
          </w:p>
        </w:tc>
      </w:tr>
      <w:tr w:rsidR="007313B3">
        <w:trPr>
          <w:cantSplit/>
          <w:jc w:val="center"/>
        </w:trPr>
        <w:tc>
          <w:tcPr>
            <w:tcW w:w="2592" w:type="dxa"/>
          </w:tcPr>
          <w:p w:rsidR="007313B3" w:rsidRDefault="00236CE5">
            <w:pPr>
              <w:spacing w:after="40" w:line="240" w:lineRule="auto"/>
              <w:jc w:val="left"/>
            </w:pPr>
            <w:r>
              <w:rPr>
                <w:rFonts w:cs="Times New Roman"/>
                <w:sz w:val="19"/>
              </w:rPr>
              <w:lastRenderedPageBreak/>
              <w:t>accounts.csv</w:t>
            </w:r>
          </w:p>
        </w:tc>
        <w:tc>
          <w:tcPr>
            <w:tcW w:w="1296" w:type="dxa"/>
          </w:tcPr>
          <w:p w:rsidR="007313B3" w:rsidRDefault="00236CE5">
            <w:pPr>
              <w:spacing w:after="40" w:line="240" w:lineRule="auto"/>
              <w:jc w:val="right"/>
            </w:pPr>
            <w:r>
              <w:rPr>
                <w:rFonts w:cs="Times New Roman"/>
                <w:sz w:val="19"/>
              </w:rPr>
              <w:t>2,774 B</w:t>
            </w:r>
          </w:p>
        </w:tc>
        <w:tc>
          <w:tcPr>
            <w:tcW w:w="5760" w:type="dxa"/>
          </w:tcPr>
          <w:p w:rsidR="007313B3" w:rsidRDefault="00236CE5">
            <w:pPr>
              <w:spacing w:after="40" w:line="240" w:lineRule="auto"/>
              <w:jc w:val="left"/>
            </w:pPr>
            <w:r>
              <w:rPr>
                <w:rFonts w:cs="Times New Roman"/>
                <w:sz w:val="19"/>
              </w:rPr>
              <w:t>synthetic table of accounts, generated here; used for the robustness grid</w:t>
            </w:r>
          </w:p>
        </w:tc>
      </w:tr>
      <w:tr w:rsidR="007313B3">
        <w:trPr>
          <w:cantSplit/>
          <w:jc w:val="center"/>
        </w:trPr>
        <w:tc>
          <w:tcPr>
            <w:tcW w:w="2592" w:type="dxa"/>
          </w:tcPr>
          <w:p w:rsidR="007313B3" w:rsidRDefault="00236CE5">
            <w:pPr>
              <w:spacing w:after="40" w:line="240" w:lineRule="auto"/>
              <w:jc w:val="left"/>
            </w:pPr>
            <w:r>
              <w:rPr>
                <w:rFonts w:cs="Times New Roman"/>
                <w:sz w:val="19"/>
              </w:rPr>
              <w:t>confidential_memo.pdf</w:t>
            </w:r>
          </w:p>
        </w:tc>
        <w:tc>
          <w:tcPr>
            <w:tcW w:w="1296" w:type="dxa"/>
          </w:tcPr>
          <w:p w:rsidR="007313B3" w:rsidRDefault="00236CE5">
            <w:pPr>
              <w:spacing w:after="40" w:line="240" w:lineRule="auto"/>
              <w:jc w:val="right"/>
            </w:pPr>
            <w:r>
              <w:rPr>
                <w:rFonts w:cs="Times New Roman"/>
                <w:sz w:val="19"/>
              </w:rPr>
              <w:t>21,517 B</w:t>
            </w:r>
          </w:p>
        </w:tc>
        <w:tc>
          <w:tcPr>
            <w:tcW w:w="5760" w:type="dxa"/>
          </w:tcPr>
          <w:p w:rsidR="007313B3" w:rsidRDefault="00236CE5">
            <w:pPr>
              <w:spacing w:after="40" w:line="240" w:lineRule="auto"/>
              <w:jc w:val="left"/>
            </w:pPr>
            <w:r>
              <w:rPr>
                <w:rFonts w:cs="Times New Roman"/>
                <w:sz w:val="19"/>
              </w:rPr>
              <w:t>synthetic one-page memo, generated here</w:t>
            </w:r>
          </w:p>
        </w:tc>
      </w:tr>
      <w:tr w:rsidR="007313B3">
        <w:trPr>
          <w:cantSplit/>
          <w:jc w:val="center"/>
        </w:trPr>
        <w:tc>
          <w:tcPr>
            <w:tcW w:w="2592" w:type="dxa"/>
          </w:tcPr>
          <w:p w:rsidR="007313B3" w:rsidRDefault="00236CE5">
            <w:pPr>
              <w:spacing w:after="40" w:line="240" w:lineRule="auto"/>
              <w:jc w:val="left"/>
            </w:pPr>
            <w:r>
              <w:rPr>
                <w:rFonts w:cs="Times New Roman"/>
                <w:sz w:val="19"/>
              </w:rPr>
              <w:t>meeting_notes.txt</w:t>
            </w:r>
          </w:p>
        </w:tc>
        <w:tc>
          <w:tcPr>
            <w:tcW w:w="1296" w:type="dxa"/>
          </w:tcPr>
          <w:p w:rsidR="007313B3" w:rsidRDefault="00236CE5">
            <w:pPr>
              <w:spacing w:after="40" w:line="240" w:lineRule="auto"/>
              <w:jc w:val="right"/>
            </w:pPr>
            <w:r>
              <w:rPr>
                <w:rFonts w:cs="Times New Roman"/>
                <w:sz w:val="19"/>
              </w:rPr>
              <w:t>169 B</w:t>
            </w:r>
          </w:p>
        </w:tc>
        <w:tc>
          <w:tcPr>
            <w:tcW w:w="5760" w:type="dxa"/>
          </w:tcPr>
          <w:p w:rsidR="007313B3" w:rsidRDefault="00236CE5">
            <w:pPr>
              <w:spacing w:after="40" w:line="240" w:lineRule="auto"/>
              <w:jc w:val="left"/>
            </w:pPr>
            <w:r>
              <w:rPr>
                <w:rFonts w:cs="Times New Roman"/>
                <w:sz w:val="19"/>
              </w:rPr>
              <w:t>synthetic text</w:t>
            </w:r>
          </w:p>
        </w:tc>
      </w:tr>
      <w:tr w:rsidR="007313B3">
        <w:trPr>
          <w:cantSplit/>
          <w:jc w:val="center"/>
        </w:trPr>
        <w:tc>
          <w:tcPr>
            <w:tcW w:w="2592" w:type="dxa"/>
          </w:tcPr>
          <w:p w:rsidR="007313B3" w:rsidRDefault="00236CE5">
            <w:pPr>
              <w:spacing w:after="40" w:line="240" w:lineRule="auto"/>
              <w:jc w:val="left"/>
            </w:pPr>
            <w:r>
              <w:rPr>
                <w:rFonts w:cs="Times New Roman"/>
                <w:sz w:val="19"/>
              </w:rPr>
              <w:t>settings.json</w:t>
            </w:r>
          </w:p>
        </w:tc>
        <w:tc>
          <w:tcPr>
            <w:tcW w:w="1296" w:type="dxa"/>
          </w:tcPr>
          <w:p w:rsidR="007313B3" w:rsidRDefault="00236CE5">
            <w:pPr>
              <w:spacing w:after="40" w:line="240" w:lineRule="auto"/>
              <w:jc w:val="right"/>
            </w:pPr>
            <w:r>
              <w:rPr>
                <w:rFonts w:cs="Times New Roman"/>
                <w:sz w:val="19"/>
              </w:rPr>
              <w:t>99 B</w:t>
            </w:r>
          </w:p>
        </w:tc>
        <w:tc>
          <w:tcPr>
            <w:tcW w:w="5760" w:type="dxa"/>
          </w:tcPr>
          <w:p w:rsidR="007313B3" w:rsidRDefault="00236CE5">
            <w:pPr>
              <w:spacing w:after="40" w:line="240" w:lineRule="auto"/>
              <w:jc w:val="left"/>
            </w:pPr>
            <w:r>
              <w:rPr>
                <w:rFonts w:cs="Times New Roman"/>
                <w:sz w:val="19"/>
              </w:rPr>
              <w:t>synthetic JSON</w:t>
            </w:r>
          </w:p>
        </w:tc>
      </w:tr>
    </w:tbl>
    <w:p w:rsidR="007313B3" w:rsidRDefault="007313B3">
      <w:pPr>
        <w:spacing w:line="192" w:lineRule="auto"/>
      </w:pPr>
    </w:p>
    <w:p w:rsidR="007313B3" w:rsidRDefault="00236CE5">
      <w:r>
        <w:rPr>
          <w:rFonts w:cs="Times New Roman"/>
        </w:rPr>
        <w:t xml:space="preserve">The core evaluation crosses the six covers with random payloads of 1, 4, 16, 64 and 128 KiB: 30 </w:t>
      </w:r>
      <w:r>
        <w:rPr>
          <w:rFonts w:cs="Times New Roman"/>
        </w:rPr>
        <w:t xml:space="preserve">combinations, of which 22 fit and 8 are blocked by the capacity check (Section 6.5.1). The fill-ratio study crosses the six covers with seven fill levels from 1 % to 100 % and five random payload seeds, 210 embeddings in all. Three limits of this data are </w:t>
      </w:r>
      <w:r>
        <w:rPr>
          <w:rFonts w:cs="Times New Roman"/>
        </w:rPr>
        <w:t>stated here because later chapters depend on them: the covers are six images, none taken by a camera; the payloads are small and synthetic; and the photographs are natural-image samples shipped with a library, so the statistics seen by the steganalysis exp</w:t>
      </w:r>
      <w:r>
        <w:rPr>
          <w:rFonts w:cs="Times New Roman"/>
        </w:rPr>
        <w:t>eriments are those of these six images only.</w:t>
      </w:r>
    </w:p>
    <w:p w:rsidR="007313B3" w:rsidRDefault="00236CE5">
      <w:pPr>
        <w:pStyle w:val="Heading2"/>
      </w:pPr>
      <w:r>
        <w:t>1.3 Preprocessing</w:t>
      </w:r>
    </w:p>
    <w:p w:rsidR="007313B3" w:rsidRDefault="00236CE5">
      <w:r>
        <w:rPr>
          <w:rFonts w:cs="Times New Roman"/>
        </w:rPr>
        <w:t xml:space="preserve">The only preprocessing is in </w:t>
      </w:r>
      <w:r>
        <w:rPr>
          <w:rFonts w:ascii="Consolas" w:eastAsia="Consolas" w:hAnsi="Consolas" w:cs="Consolas"/>
          <w:sz w:val="21"/>
        </w:rPr>
        <w:t>lsb.load_rgb</w:t>
      </w:r>
      <w:r>
        <w:rPr>
          <w:rFonts w:cs="Times New Roman"/>
        </w:rPr>
        <w:t>. Whatever the user uploads is opened with Pillow, fully decoded, converted to three 8-bit channels (RGB) and held as an array of shape height x width x</w:t>
      </w:r>
      <w:r>
        <w:rPr>
          <w:rFonts w:cs="Times New Roman"/>
        </w:rPr>
        <w:t xml:space="preserve"> 3. An alpha channel is therefore dropped, a palette or grey-scale image is expanded to RGB, and an input that Pillow cannot read as an image is rejected with a clear message. The payload is not preprocessed at all: it is hashed with SHA-256, given a small</w:t>
      </w:r>
      <w:r>
        <w:rPr>
          <w:rFonts w:cs="Times New Roman"/>
        </w:rPr>
        <w:t xml:space="preserve"> JSON header and encrypted as raw bytes, so any file type works and no compression is applied. On the way out the stego array is written as PNG (compression level 6), the only output format, because PNG is lossless and the hidden bits must survive storage.</w:t>
      </w:r>
      <w:r>
        <w:rPr>
          <w:rFonts w:cs="Times New Roman"/>
        </w:rPr>
        <w:t xml:space="preserve"> Section 7.6 shows that an RGBA input round-trips and that re-saving as PNG or lossless WebP keeps the payload while JPEG at quality 100 does not.</w:t>
      </w:r>
    </w:p>
    <w:p w:rsidR="007313B3" w:rsidRDefault="00236CE5">
      <w:pPr>
        <w:shd w:val="clear" w:color="auto" w:fill="F3F5F8"/>
        <w:spacing w:after="0" w:line="240" w:lineRule="auto"/>
        <w:ind w:left="144"/>
        <w:jc w:val="left"/>
      </w:pPr>
      <w:r>
        <w:rPr>
          <w:rFonts w:ascii="Consolas" w:eastAsia="Consolas" w:hAnsi="Consolas" w:cs="Consolas"/>
          <w:sz w:val="17"/>
        </w:rPr>
        <w:t>def load_rgb(source) -&gt; np.ndarray:</w:t>
      </w:r>
    </w:p>
    <w:p w:rsidR="007313B3" w:rsidRDefault="00236CE5">
      <w:pPr>
        <w:shd w:val="clear" w:color="auto" w:fill="F3F5F8"/>
        <w:spacing w:after="0" w:line="240" w:lineRule="auto"/>
        <w:ind w:left="144"/>
        <w:jc w:val="left"/>
      </w:pPr>
      <w:r>
        <w:rPr>
          <w:rFonts w:ascii="Consolas" w:eastAsia="Consolas" w:hAnsi="Consolas" w:cs="Consolas"/>
          <w:sz w:val="17"/>
        </w:rPr>
        <w:t xml:space="preserve">    """Accept bytes or a path; return an HxWx3 uint8 array (alpha dropped</w:t>
      </w:r>
      <w:r>
        <w:rPr>
          <w:rFonts w:ascii="Consolas" w:eastAsia="Consolas" w:hAnsi="Consolas" w:cs="Consolas"/>
          <w:sz w:val="17"/>
        </w:rPr>
        <w:t>)."""</w:t>
      </w:r>
    </w:p>
    <w:p w:rsidR="007313B3" w:rsidRDefault="00236CE5">
      <w:pPr>
        <w:shd w:val="clear" w:color="auto" w:fill="F3F5F8"/>
        <w:spacing w:after="0" w:line="240" w:lineRule="auto"/>
        <w:ind w:left="144"/>
        <w:jc w:val="left"/>
      </w:pPr>
      <w:r>
        <w:rPr>
          <w:rFonts w:ascii="Consolas" w:eastAsia="Consolas" w:hAnsi="Consolas" w:cs="Consolas"/>
          <w:sz w:val="17"/>
        </w:rPr>
        <w:t xml:space="preserve">    try:</w:t>
      </w:r>
    </w:p>
    <w:p w:rsidR="007313B3" w:rsidRDefault="00236CE5">
      <w:pPr>
        <w:shd w:val="clear" w:color="auto" w:fill="F3F5F8"/>
        <w:spacing w:after="0" w:line="240" w:lineRule="auto"/>
        <w:ind w:left="144"/>
        <w:jc w:val="left"/>
      </w:pPr>
      <w:r>
        <w:rPr>
          <w:rFonts w:ascii="Consolas" w:eastAsia="Consolas" w:hAnsi="Consolas" w:cs="Consolas"/>
          <w:sz w:val="17"/>
        </w:rPr>
        <w:t xml:space="preserve">        img = Image.open(io.BytesIO(source) if isinstance(source, (bytes, bytearray)) else source)</w:t>
      </w:r>
    </w:p>
    <w:p w:rsidR="007313B3" w:rsidRDefault="00236CE5">
      <w:pPr>
        <w:shd w:val="clear" w:color="auto" w:fill="F3F5F8"/>
        <w:spacing w:after="0" w:line="240" w:lineRule="auto"/>
        <w:ind w:left="144"/>
        <w:jc w:val="left"/>
      </w:pPr>
      <w:r>
        <w:rPr>
          <w:rFonts w:ascii="Consolas" w:eastAsia="Consolas" w:hAnsi="Consolas" w:cs="Consolas"/>
          <w:sz w:val="17"/>
        </w:rPr>
        <w:t xml:space="preserve">        img.load()</w:t>
      </w:r>
    </w:p>
    <w:p w:rsidR="007313B3" w:rsidRDefault="00236CE5">
      <w:pPr>
        <w:shd w:val="clear" w:color="auto" w:fill="F3F5F8"/>
        <w:spacing w:after="0" w:line="240" w:lineRule="auto"/>
        <w:ind w:left="144"/>
        <w:jc w:val="left"/>
      </w:pPr>
      <w:r>
        <w:rPr>
          <w:rFonts w:ascii="Consolas" w:eastAsia="Consolas" w:hAnsi="Consolas" w:cs="Consolas"/>
          <w:sz w:val="17"/>
        </w:rPr>
        <w:t xml:space="preserve">    except Exception as exc:</w:t>
      </w:r>
    </w:p>
    <w:p w:rsidR="007313B3" w:rsidRDefault="00236CE5">
      <w:pPr>
        <w:shd w:val="clear" w:color="auto" w:fill="F3F5F8"/>
        <w:spacing w:after="0" w:line="240" w:lineRule="auto"/>
        <w:ind w:left="144"/>
        <w:jc w:val="left"/>
      </w:pPr>
      <w:r>
        <w:rPr>
          <w:rFonts w:ascii="Consolas" w:eastAsia="Consolas" w:hAnsi="Consolas" w:cs="Consolas"/>
          <w:sz w:val="17"/>
        </w:rPr>
        <w:t xml:space="preserve">        raise StegoError("Could not read this file as an image") from exc</w:t>
      </w:r>
    </w:p>
    <w:p w:rsidR="007313B3" w:rsidRDefault="00236CE5">
      <w:pPr>
        <w:shd w:val="clear" w:color="auto" w:fill="F3F5F8"/>
        <w:spacing w:after="0" w:line="240" w:lineRule="auto"/>
        <w:ind w:left="144"/>
        <w:jc w:val="left"/>
      </w:pPr>
      <w:r>
        <w:rPr>
          <w:rFonts w:ascii="Consolas" w:eastAsia="Consolas" w:hAnsi="Consolas" w:cs="Consolas"/>
          <w:sz w:val="17"/>
        </w:rPr>
        <w:t xml:space="preserve">    return np.array(img.convert("RGB"), dtype=np.uint8)</w:t>
      </w:r>
    </w:p>
    <w:p w:rsidR="007313B3" w:rsidRDefault="007313B3">
      <w:pPr>
        <w:spacing w:after="80" w:line="144" w:lineRule="auto"/>
      </w:pPr>
    </w:p>
    <w:p w:rsidR="007313B3" w:rsidRDefault="00236CE5">
      <w:pPr>
        <w:pStyle w:val="Heading2"/>
      </w:pPr>
      <w:r>
        <w:t>1.4 Algorithm choice and justification</w:t>
      </w:r>
    </w:p>
    <w:p w:rsidR="007313B3" w:rsidRDefault="00236CE5">
      <w:r>
        <w:rPr>
          <w:rFonts w:cs="Times New Roman"/>
        </w:rPr>
        <w:t>Each stage uses the standard component for its job. The table gives the choice, the reason, and the alternatives that were considered and left out; every one of</w:t>
      </w:r>
      <w:r>
        <w:rPr>
          <w:rFonts w:cs="Times New Roman"/>
        </w:rPr>
        <w:t xml:space="preserve"> the left-out </w:t>
      </w:r>
      <w:r>
        <w:rPr>
          <w:rFonts w:cs="Times New Roman"/>
        </w:rPr>
        <w:lastRenderedPageBreak/>
        <w:t>alternatives is worth doing and is listed as future work in Chapter 10, but none was part of the objectives set for this project.</w:t>
      </w:r>
    </w:p>
    <w:p w:rsidR="007313B3" w:rsidRDefault="00236CE5">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w:t>
      </w:r>
      <w:r>
        <w:rPr>
          <w:rFonts w:cs="Times New Roman"/>
        </w:rPr>
        <w:fldChar w:fldCharType="end"/>
      </w:r>
      <w:r>
        <w:rPr>
          <w:rFonts w:cs="Times New Roman"/>
        </w:rPr>
        <w:t>: Algorithm choices.</w:t>
      </w:r>
    </w:p>
    <w:tbl>
      <w:tblPr>
        <w:tblStyle w:val="TableGrid"/>
        <w:tblW w:w="0" w:type="auto"/>
        <w:jc w:val="center"/>
        <w:tblLook w:val="04A0" w:firstRow="1" w:lastRow="0" w:firstColumn="1" w:lastColumn="0" w:noHBand="0" w:noVBand="1"/>
      </w:tblPr>
      <w:tblGrid>
        <w:gridCol w:w="1310"/>
        <w:gridCol w:w="1919"/>
        <w:gridCol w:w="3380"/>
        <w:gridCol w:w="2273"/>
      </w:tblGrid>
      <w:tr w:rsidR="007313B3">
        <w:trPr>
          <w:cantSplit/>
          <w:tblHeader/>
          <w:jc w:val="center"/>
        </w:trPr>
        <w:tc>
          <w:tcPr>
            <w:tcW w:w="1368" w:type="dxa"/>
            <w:shd w:val="clear" w:color="auto" w:fill="1B2A41"/>
          </w:tcPr>
          <w:p w:rsidR="007313B3" w:rsidRDefault="00236CE5">
            <w:pPr>
              <w:spacing w:after="40" w:line="240" w:lineRule="auto"/>
              <w:jc w:val="center"/>
            </w:pPr>
            <w:r>
              <w:rPr>
                <w:rFonts w:cs="Times New Roman"/>
                <w:b/>
                <w:color w:val="FFFFFF"/>
                <w:sz w:val="18"/>
              </w:rPr>
              <w:t>Stage</w:t>
            </w:r>
          </w:p>
        </w:tc>
        <w:tc>
          <w:tcPr>
            <w:tcW w:w="2088" w:type="dxa"/>
            <w:shd w:val="clear" w:color="auto" w:fill="1B2A41"/>
          </w:tcPr>
          <w:p w:rsidR="007313B3" w:rsidRDefault="00236CE5">
            <w:pPr>
              <w:spacing w:after="40" w:line="240" w:lineRule="auto"/>
              <w:jc w:val="center"/>
            </w:pPr>
            <w:r>
              <w:rPr>
                <w:rFonts w:cs="Times New Roman"/>
                <w:b/>
                <w:color w:val="FFFFFF"/>
                <w:sz w:val="18"/>
              </w:rPr>
              <w:t>Chosen</w:t>
            </w:r>
          </w:p>
        </w:tc>
        <w:tc>
          <w:tcPr>
            <w:tcW w:w="3816" w:type="dxa"/>
            <w:shd w:val="clear" w:color="auto" w:fill="1B2A41"/>
          </w:tcPr>
          <w:p w:rsidR="007313B3" w:rsidRDefault="00236CE5">
            <w:pPr>
              <w:spacing w:after="40" w:line="240" w:lineRule="auto"/>
              <w:jc w:val="center"/>
            </w:pPr>
            <w:r>
              <w:rPr>
                <w:rFonts w:cs="Times New Roman"/>
                <w:b/>
                <w:color w:val="FFFFFF"/>
                <w:sz w:val="18"/>
              </w:rPr>
              <w:t>Why</w:t>
            </w:r>
          </w:p>
        </w:tc>
        <w:tc>
          <w:tcPr>
            <w:tcW w:w="2520" w:type="dxa"/>
            <w:shd w:val="clear" w:color="auto" w:fill="1B2A41"/>
          </w:tcPr>
          <w:p w:rsidR="007313B3" w:rsidRDefault="00236CE5">
            <w:pPr>
              <w:spacing w:after="40" w:line="240" w:lineRule="auto"/>
              <w:jc w:val="center"/>
            </w:pPr>
            <w:r>
              <w:rPr>
                <w:rFonts w:cs="Times New Roman"/>
                <w:b/>
                <w:color w:val="FFFFFF"/>
                <w:sz w:val="18"/>
              </w:rPr>
              <w:t>Left out</w:t>
            </w:r>
          </w:p>
        </w:tc>
      </w:tr>
      <w:tr w:rsidR="007313B3">
        <w:trPr>
          <w:cantSplit/>
          <w:jc w:val="center"/>
        </w:trPr>
        <w:tc>
          <w:tcPr>
            <w:tcW w:w="1368" w:type="dxa"/>
          </w:tcPr>
          <w:p w:rsidR="007313B3" w:rsidRDefault="00236CE5">
            <w:pPr>
              <w:spacing w:after="40" w:line="240" w:lineRule="auto"/>
              <w:jc w:val="left"/>
            </w:pPr>
            <w:r>
              <w:rPr>
                <w:rFonts w:cs="Times New Roman"/>
                <w:sz w:val="18"/>
              </w:rPr>
              <w:t>Data encryption</w:t>
            </w:r>
          </w:p>
        </w:tc>
        <w:tc>
          <w:tcPr>
            <w:tcW w:w="2088" w:type="dxa"/>
          </w:tcPr>
          <w:p w:rsidR="007313B3" w:rsidRDefault="00236CE5">
            <w:pPr>
              <w:spacing w:after="40" w:line="240" w:lineRule="auto"/>
              <w:jc w:val="left"/>
            </w:pPr>
            <w:r>
              <w:rPr>
                <w:rFonts w:cs="Times New Roman"/>
                <w:sz w:val="18"/>
              </w:rPr>
              <w:t>AES-256-GCM [20],</w:t>
            </w:r>
            <w:r>
              <w:rPr>
                <w:rFonts w:cs="Times New Roman"/>
                <w:sz w:val="18"/>
              </w:rPr>
              <w:t xml:space="preserve"> [21]</w:t>
            </w:r>
          </w:p>
        </w:tc>
        <w:tc>
          <w:tcPr>
            <w:tcW w:w="3816" w:type="dxa"/>
          </w:tcPr>
          <w:p w:rsidR="007313B3" w:rsidRDefault="00236CE5">
            <w:pPr>
              <w:spacing w:after="40" w:line="240" w:lineRule="auto"/>
              <w:jc w:val="left"/>
            </w:pPr>
            <w:r>
              <w:rPr>
                <w:rFonts w:cs="Times New Roman"/>
                <w:sz w:val="18"/>
              </w:rPr>
              <w:t xml:space="preserve">Authenticated: a flipped bit or wrong key fails the tag check and nothing is released; fast; available in </w:t>
            </w:r>
            <w:r>
              <w:rPr>
                <w:rFonts w:ascii="Consolas" w:eastAsia="Consolas" w:hAnsi="Consolas" w:cs="Consolas"/>
                <w:sz w:val="15"/>
              </w:rPr>
              <w:t>cryptography</w:t>
            </w:r>
          </w:p>
        </w:tc>
        <w:tc>
          <w:tcPr>
            <w:tcW w:w="2520" w:type="dxa"/>
          </w:tcPr>
          <w:p w:rsidR="007313B3" w:rsidRDefault="00236CE5">
            <w:pPr>
              <w:spacing w:after="40" w:line="240" w:lineRule="auto"/>
              <w:jc w:val="left"/>
            </w:pPr>
            <w:r>
              <w:rPr>
                <w:rFonts w:cs="Times New Roman"/>
                <w:sz w:val="18"/>
              </w:rPr>
              <w:t>CBC or CTR plus a separate MAC; stream ciphers</w:t>
            </w:r>
          </w:p>
        </w:tc>
      </w:tr>
      <w:tr w:rsidR="007313B3">
        <w:trPr>
          <w:cantSplit/>
          <w:jc w:val="center"/>
        </w:trPr>
        <w:tc>
          <w:tcPr>
            <w:tcW w:w="1368" w:type="dxa"/>
          </w:tcPr>
          <w:p w:rsidR="007313B3" w:rsidRDefault="00236CE5">
            <w:pPr>
              <w:spacing w:after="40" w:line="240" w:lineRule="auto"/>
              <w:jc w:val="left"/>
            </w:pPr>
            <w:r>
              <w:rPr>
                <w:rFonts w:cs="Times New Roman"/>
                <w:sz w:val="18"/>
              </w:rPr>
              <w:t>Key transport</w:t>
            </w:r>
          </w:p>
        </w:tc>
        <w:tc>
          <w:tcPr>
            <w:tcW w:w="2088" w:type="dxa"/>
          </w:tcPr>
          <w:p w:rsidR="007313B3" w:rsidRDefault="00236CE5">
            <w:pPr>
              <w:spacing w:after="40" w:line="240" w:lineRule="auto"/>
              <w:jc w:val="left"/>
            </w:pPr>
            <w:r>
              <w:rPr>
                <w:rFonts w:cs="Times New Roman"/>
                <w:sz w:val="18"/>
              </w:rPr>
              <w:t>RSA-OAEP, SHA-256, MGF1-SHA-256 [22], [23], [24]</w:t>
            </w:r>
          </w:p>
        </w:tc>
        <w:tc>
          <w:tcPr>
            <w:tcW w:w="3816" w:type="dxa"/>
          </w:tcPr>
          <w:p w:rsidR="007313B3" w:rsidRDefault="00236CE5">
            <w:pPr>
              <w:spacing w:after="40" w:line="240" w:lineRule="auto"/>
              <w:jc w:val="left"/>
            </w:pPr>
            <w:r>
              <w:rPr>
                <w:rFonts w:cs="Times New Roman"/>
                <w:sz w:val="18"/>
              </w:rPr>
              <w:t>Public-key wrap lets</w:t>
            </w:r>
            <w:r>
              <w:rPr>
                <w:rFonts w:cs="Times New Roman"/>
                <w:sz w:val="18"/>
              </w:rPr>
              <w:t xml:space="preserve"> the sender encrypt without a shared secret; OAEP is the padding recommended for encryption; 2048 to 4096 bits</w:t>
            </w:r>
          </w:p>
        </w:tc>
        <w:tc>
          <w:tcPr>
            <w:tcW w:w="2520" w:type="dxa"/>
          </w:tcPr>
          <w:p w:rsidR="007313B3" w:rsidRDefault="00236CE5">
            <w:pPr>
              <w:spacing w:after="40" w:line="240" w:lineRule="auto"/>
              <w:jc w:val="left"/>
            </w:pPr>
            <w:r>
              <w:rPr>
                <w:rFonts w:cs="Times New Roman"/>
                <w:sz w:val="18"/>
              </w:rPr>
              <w:t>Key agreement (ECDH), elliptic-curve keys, post-quantum KEMs</w:t>
            </w:r>
          </w:p>
        </w:tc>
      </w:tr>
      <w:tr w:rsidR="007313B3">
        <w:trPr>
          <w:cantSplit/>
          <w:jc w:val="center"/>
        </w:trPr>
        <w:tc>
          <w:tcPr>
            <w:tcW w:w="1368" w:type="dxa"/>
          </w:tcPr>
          <w:p w:rsidR="007313B3" w:rsidRDefault="00236CE5">
            <w:pPr>
              <w:spacing w:after="40" w:line="240" w:lineRule="auto"/>
              <w:jc w:val="left"/>
            </w:pPr>
            <w:r>
              <w:rPr>
                <w:rFonts w:cs="Times New Roman"/>
                <w:sz w:val="18"/>
              </w:rPr>
              <w:t>Session key</w:t>
            </w:r>
          </w:p>
        </w:tc>
        <w:tc>
          <w:tcPr>
            <w:tcW w:w="2088" w:type="dxa"/>
          </w:tcPr>
          <w:p w:rsidR="007313B3" w:rsidRDefault="00236CE5">
            <w:pPr>
              <w:spacing w:after="40" w:line="240" w:lineRule="auto"/>
              <w:jc w:val="left"/>
            </w:pPr>
            <w:r>
              <w:rPr>
                <w:rFonts w:cs="Times New Roman"/>
                <w:sz w:val="18"/>
              </w:rPr>
              <w:t>Fresh 256-bit key and 96-bit nonce per message</w:t>
            </w:r>
          </w:p>
        </w:tc>
        <w:tc>
          <w:tcPr>
            <w:tcW w:w="3816" w:type="dxa"/>
          </w:tcPr>
          <w:p w:rsidR="007313B3" w:rsidRDefault="00236CE5">
            <w:pPr>
              <w:spacing w:after="40" w:line="240" w:lineRule="auto"/>
              <w:jc w:val="left"/>
            </w:pPr>
            <w:r>
              <w:rPr>
                <w:rFonts w:cs="Times New Roman"/>
                <w:sz w:val="18"/>
              </w:rPr>
              <w:t xml:space="preserve">One compromised message </w:t>
            </w:r>
            <w:r>
              <w:rPr>
                <w:rFonts w:cs="Times New Roman"/>
                <w:sz w:val="18"/>
              </w:rPr>
              <w:t>key never exposes another; no nonce reuse</w:t>
            </w:r>
          </w:p>
        </w:tc>
        <w:tc>
          <w:tcPr>
            <w:tcW w:w="2520" w:type="dxa"/>
          </w:tcPr>
          <w:p w:rsidR="007313B3" w:rsidRDefault="00236CE5">
            <w:pPr>
              <w:spacing w:after="40" w:line="240" w:lineRule="auto"/>
              <w:jc w:val="left"/>
            </w:pPr>
            <w:r>
              <w:rPr>
                <w:rFonts w:cs="Times New Roman"/>
                <w:sz w:val="18"/>
              </w:rPr>
              <w:t>Key derived from a password</w:t>
            </w:r>
          </w:p>
        </w:tc>
      </w:tr>
      <w:tr w:rsidR="007313B3">
        <w:trPr>
          <w:cantSplit/>
          <w:jc w:val="center"/>
        </w:trPr>
        <w:tc>
          <w:tcPr>
            <w:tcW w:w="1368" w:type="dxa"/>
          </w:tcPr>
          <w:p w:rsidR="007313B3" w:rsidRDefault="00236CE5">
            <w:pPr>
              <w:spacing w:after="40" w:line="240" w:lineRule="auto"/>
              <w:jc w:val="left"/>
            </w:pPr>
            <w:r>
              <w:rPr>
                <w:rFonts w:cs="Times New Roman"/>
                <w:sz w:val="18"/>
              </w:rPr>
              <w:t>Carrier</w:t>
            </w:r>
          </w:p>
        </w:tc>
        <w:tc>
          <w:tcPr>
            <w:tcW w:w="2088" w:type="dxa"/>
          </w:tcPr>
          <w:p w:rsidR="007313B3" w:rsidRDefault="00236CE5">
            <w:pPr>
              <w:spacing w:after="40" w:line="240" w:lineRule="auto"/>
              <w:jc w:val="left"/>
            </w:pPr>
            <w:r>
              <w:rPr>
                <w:rFonts w:cs="Times New Roman"/>
                <w:sz w:val="18"/>
              </w:rPr>
              <w:t>PNG, RGB, 8 bits per channel</w:t>
            </w:r>
          </w:p>
        </w:tc>
        <w:tc>
          <w:tcPr>
            <w:tcW w:w="3816" w:type="dxa"/>
          </w:tcPr>
          <w:p w:rsidR="007313B3" w:rsidRDefault="00236CE5">
            <w:pPr>
              <w:spacing w:after="40" w:line="240" w:lineRule="auto"/>
              <w:jc w:val="left"/>
            </w:pPr>
            <w:r>
              <w:rPr>
                <w:rFonts w:cs="Times New Roman"/>
                <w:sz w:val="18"/>
              </w:rPr>
              <w:t>Lossless; widely supported; 3 values per pixel</w:t>
            </w:r>
          </w:p>
        </w:tc>
        <w:tc>
          <w:tcPr>
            <w:tcW w:w="2520" w:type="dxa"/>
          </w:tcPr>
          <w:p w:rsidR="007313B3" w:rsidRDefault="00236CE5">
            <w:pPr>
              <w:spacing w:after="40" w:line="240" w:lineRule="auto"/>
              <w:jc w:val="left"/>
            </w:pPr>
            <w:r>
              <w:rPr>
                <w:rFonts w:cs="Times New Roman"/>
                <w:sz w:val="18"/>
              </w:rPr>
              <w:t>JPEG-domain, audio, video carriers</w:t>
            </w:r>
          </w:p>
        </w:tc>
      </w:tr>
      <w:tr w:rsidR="007313B3">
        <w:trPr>
          <w:cantSplit/>
          <w:jc w:val="center"/>
        </w:trPr>
        <w:tc>
          <w:tcPr>
            <w:tcW w:w="1368" w:type="dxa"/>
          </w:tcPr>
          <w:p w:rsidR="007313B3" w:rsidRDefault="00236CE5">
            <w:pPr>
              <w:spacing w:after="40" w:line="240" w:lineRule="auto"/>
              <w:jc w:val="left"/>
            </w:pPr>
            <w:r>
              <w:rPr>
                <w:rFonts w:cs="Times New Roman"/>
                <w:sz w:val="18"/>
              </w:rPr>
              <w:t>Embedding</w:t>
            </w:r>
          </w:p>
        </w:tc>
        <w:tc>
          <w:tcPr>
            <w:tcW w:w="2088" w:type="dxa"/>
          </w:tcPr>
          <w:p w:rsidR="007313B3" w:rsidRDefault="00236CE5">
            <w:pPr>
              <w:spacing w:after="40" w:line="240" w:lineRule="auto"/>
              <w:jc w:val="left"/>
            </w:pPr>
            <w:r>
              <w:rPr>
                <w:rFonts w:cs="Times New Roman"/>
                <w:sz w:val="18"/>
              </w:rPr>
              <w:t>1-bit LSB replacement, row-major from the first pixel [</w:t>
            </w:r>
            <w:r>
              <w:rPr>
                <w:rFonts w:cs="Times New Roman"/>
                <w:sz w:val="18"/>
              </w:rPr>
              <w:t>11], [8]</w:t>
            </w:r>
          </w:p>
        </w:tc>
        <w:tc>
          <w:tcPr>
            <w:tcW w:w="3816" w:type="dxa"/>
          </w:tcPr>
          <w:p w:rsidR="007313B3" w:rsidRDefault="00236CE5">
            <w:pPr>
              <w:spacing w:after="40" w:line="240" w:lineRule="auto"/>
              <w:jc w:val="left"/>
            </w:pPr>
            <w:r>
              <w:rPr>
                <w:rFonts w:cs="Times New Roman"/>
                <w:sz w:val="18"/>
              </w:rPr>
              <w:t>Simplest scheme with the highest capacity (3.0 bits per pixel) and a closed-form cost; easy to verify byte for byte</w:t>
            </w:r>
          </w:p>
        </w:tc>
        <w:tc>
          <w:tcPr>
            <w:tcW w:w="2520" w:type="dxa"/>
          </w:tcPr>
          <w:p w:rsidR="007313B3" w:rsidRDefault="00236CE5">
            <w:pPr>
              <w:spacing w:after="40" w:line="240" w:lineRule="auto"/>
              <w:jc w:val="left"/>
            </w:pPr>
            <w:r>
              <w:rPr>
                <w:rFonts w:cs="Times New Roman"/>
                <w:sz w:val="18"/>
              </w:rPr>
              <w:t>LSB matching [12], syndrome-trellis codes [13], key-driven permutation, error-correcting codes [3]</w:t>
            </w:r>
          </w:p>
        </w:tc>
      </w:tr>
      <w:tr w:rsidR="007313B3">
        <w:trPr>
          <w:cantSplit/>
          <w:jc w:val="center"/>
        </w:trPr>
        <w:tc>
          <w:tcPr>
            <w:tcW w:w="1368" w:type="dxa"/>
          </w:tcPr>
          <w:p w:rsidR="007313B3" w:rsidRDefault="00236CE5">
            <w:pPr>
              <w:spacing w:after="40" w:line="240" w:lineRule="auto"/>
              <w:jc w:val="left"/>
            </w:pPr>
            <w:r>
              <w:rPr>
                <w:rFonts w:cs="Times New Roman"/>
                <w:sz w:val="18"/>
              </w:rPr>
              <w:t>Quality measure</w:t>
            </w:r>
          </w:p>
        </w:tc>
        <w:tc>
          <w:tcPr>
            <w:tcW w:w="2088" w:type="dxa"/>
          </w:tcPr>
          <w:p w:rsidR="007313B3" w:rsidRDefault="00236CE5">
            <w:pPr>
              <w:spacing w:after="40" w:line="240" w:lineRule="auto"/>
              <w:jc w:val="left"/>
            </w:pPr>
            <w:r>
              <w:rPr>
                <w:rFonts w:cs="Times New Roman"/>
                <w:sz w:val="18"/>
              </w:rPr>
              <w:t>PSNR, MSE, SSIM</w:t>
            </w:r>
            <w:r>
              <w:rPr>
                <w:rFonts w:cs="Times New Roman"/>
                <w:sz w:val="18"/>
              </w:rPr>
              <w:t xml:space="preserve"> [27], [26]</w:t>
            </w:r>
          </w:p>
        </w:tc>
        <w:tc>
          <w:tcPr>
            <w:tcW w:w="3816" w:type="dxa"/>
          </w:tcPr>
          <w:p w:rsidR="007313B3" w:rsidRDefault="00236CE5">
            <w:pPr>
              <w:spacing w:after="40" w:line="240" w:lineRule="auto"/>
              <w:jc w:val="left"/>
            </w:pPr>
            <w:r>
              <w:rPr>
                <w:rFonts w:cs="Times New Roman"/>
                <w:sz w:val="18"/>
              </w:rPr>
              <w:t>Standard imperceptibility measures; stated as objective 5</w:t>
            </w:r>
          </w:p>
        </w:tc>
        <w:tc>
          <w:tcPr>
            <w:tcW w:w="2520" w:type="dxa"/>
          </w:tcPr>
          <w:p w:rsidR="007313B3" w:rsidRDefault="00236CE5">
            <w:pPr>
              <w:spacing w:after="40" w:line="240" w:lineRule="auto"/>
              <w:jc w:val="left"/>
            </w:pPr>
            <w:r>
              <w:rPr>
                <w:rFonts w:cs="Times New Roman"/>
                <w:sz w:val="18"/>
              </w:rPr>
              <w:t>Perceptual or learned metrics</w:t>
            </w:r>
          </w:p>
        </w:tc>
      </w:tr>
      <w:tr w:rsidR="007313B3">
        <w:trPr>
          <w:cantSplit/>
          <w:jc w:val="center"/>
        </w:trPr>
        <w:tc>
          <w:tcPr>
            <w:tcW w:w="1368" w:type="dxa"/>
          </w:tcPr>
          <w:p w:rsidR="007313B3" w:rsidRDefault="00236CE5">
            <w:pPr>
              <w:spacing w:after="40" w:line="240" w:lineRule="auto"/>
              <w:jc w:val="left"/>
            </w:pPr>
            <w:r>
              <w:rPr>
                <w:rFonts w:cs="Times New Roman"/>
                <w:sz w:val="18"/>
              </w:rPr>
              <w:t>Detection check</w:t>
            </w:r>
          </w:p>
        </w:tc>
        <w:tc>
          <w:tcPr>
            <w:tcW w:w="2088" w:type="dxa"/>
          </w:tcPr>
          <w:p w:rsidR="007313B3" w:rsidRDefault="00236CE5">
            <w:pPr>
              <w:spacing w:after="40" w:line="240" w:lineRule="auto"/>
              <w:jc w:val="left"/>
            </w:pPr>
            <w:r>
              <w:rPr>
                <w:rFonts w:cs="Times New Roman"/>
                <w:sz w:val="18"/>
              </w:rPr>
              <w:t>Chi-square [15] and weighted stego [18], [19]</w:t>
            </w:r>
          </w:p>
        </w:tc>
        <w:tc>
          <w:tcPr>
            <w:tcW w:w="3816" w:type="dxa"/>
          </w:tcPr>
          <w:p w:rsidR="007313B3" w:rsidRDefault="00236CE5">
            <w:pPr>
              <w:spacing w:after="40" w:line="240" w:lineRule="auto"/>
              <w:jc w:val="left"/>
            </w:pPr>
            <w:r>
              <w:rPr>
                <w:rFonts w:cs="Times New Roman"/>
                <w:sz w:val="18"/>
              </w:rPr>
              <w:t>Two classical detectors that are simple enough to implement and verify here</w:t>
            </w:r>
          </w:p>
        </w:tc>
        <w:tc>
          <w:tcPr>
            <w:tcW w:w="2520" w:type="dxa"/>
          </w:tcPr>
          <w:p w:rsidR="007313B3" w:rsidRDefault="00236CE5">
            <w:pPr>
              <w:spacing w:after="40" w:line="240" w:lineRule="auto"/>
              <w:jc w:val="left"/>
            </w:pPr>
            <w:r>
              <w:rPr>
                <w:rFonts w:cs="Times New Roman"/>
                <w:sz w:val="18"/>
              </w:rPr>
              <w:t>RS [16] and sampl</w:t>
            </w:r>
            <w:r>
              <w:rPr>
                <w:rFonts w:cs="Times New Roman"/>
                <w:sz w:val="18"/>
              </w:rPr>
              <w:t>e-pair [17] analysis, learned detectors</w:t>
            </w:r>
          </w:p>
        </w:tc>
      </w:tr>
    </w:tbl>
    <w:p w:rsidR="007313B3" w:rsidRDefault="007313B3">
      <w:pPr>
        <w:spacing w:line="192" w:lineRule="auto"/>
      </w:pPr>
    </w:p>
    <w:p w:rsidR="007313B3" w:rsidRDefault="00236CE5">
      <w:r>
        <w:rPr>
          <w:rFonts w:cs="Times New Roman"/>
        </w:rPr>
        <w:t xml:space="preserve">The most consequential choice is plain sequential LSB replacement. It is the only embedding for which the cost of hiding can be written in one line (Section 6.5.5) and for which every claim can be checked byte for </w:t>
      </w:r>
      <w:r>
        <w:rPr>
          <w:rFonts w:cs="Times New Roman"/>
        </w:rPr>
        <w:t xml:space="preserve">byte, and it matches the base paper's carrier. Its price is known and measured in this project rather than hidden: it does not survive any lossy operation, and its sequential, key-independent layout is detected by the chi-square test in 30 of 30 cases and </w:t>
      </w:r>
      <w:r>
        <w:rPr>
          <w:rFonts w:cs="Times New Roman"/>
        </w:rPr>
        <w:t>tracked by the weighted-stego estimate (Chapter 8).</w:t>
      </w:r>
    </w:p>
    <w:p w:rsidR="007313B3" w:rsidRDefault="00236CE5">
      <w:pPr>
        <w:pStyle w:val="Heading2"/>
      </w:pPr>
      <w:r>
        <w:t>1.5 Mathematical formulation</w:t>
      </w:r>
    </w:p>
    <w:p w:rsidR="007313B3" w:rsidRDefault="00236CE5">
      <w:pPr>
        <w:pStyle w:val="Heading3"/>
      </w:pPr>
      <w:r>
        <w:t>1.5.1 Bundle length and capacity</w:t>
      </w:r>
    </w:p>
    <w:p w:rsidR="007313B3" w:rsidRDefault="00236CE5">
      <w:r>
        <w:rPr>
          <w:rFonts w:cs="Times New Roman"/>
        </w:rPr>
        <w:t xml:space="preserve">Let the file have n bytes and the receiver's RSA key have k bits. The header is a JSON object with the file name, the size and the SHA-256 of </w:t>
      </w:r>
      <w:r>
        <w:rPr>
          <w:rFonts w:cs="Times New Roman"/>
        </w:rPr>
        <w:t xml:space="preserve">the file, of h bytes (116 bytes for </w:t>
      </w:r>
      <w:r>
        <w:rPr>
          <w:rFonts w:ascii="Consolas" w:eastAsia="Consolas" w:hAnsi="Consolas" w:cs="Consolas"/>
          <w:sz w:val="21"/>
        </w:rPr>
        <w:t>accounts.csv</w:t>
      </w:r>
      <w:r>
        <w:rPr>
          <w:rFonts w:cs="Times New Roman"/>
        </w:rPr>
        <w:t xml:space="preserve">, 126 for </w:t>
      </w:r>
      <w:r>
        <w:rPr>
          <w:rFonts w:ascii="Consolas" w:eastAsia="Consolas" w:hAnsi="Consolas" w:cs="Consolas"/>
          <w:sz w:val="21"/>
        </w:rPr>
        <w:t>confidential_memo.pdf</w:t>
      </w:r>
      <w:r>
        <w:rPr>
          <w:rFonts w:cs="Times New Roman"/>
        </w:rPr>
        <w:t>). The plaintext under AES-GCM is a two-byte header length, the header and the file. The bundle that is hidden has length L, and a cover of W x H pixels holds C bytes:</w:t>
      </w:r>
    </w:p>
    <w:p w:rsidR="007313B3" w:rsidRDefault="00236CE5">
      <w:pPr>
        <w:spacing w:line="276" w:lineRule="auto"/>
        <w:jc w:val="center"/>
      </w:pPr>
      <w:r>
        <w:rPr>
          <w:rFonts w:ascii="Cambria Math" w:eastAsia="Cambria Math" w:hAnsi="Cambria Math" w:cs="Cambria Math"/>
          <w:i/>
        </w:rPr>
        <w:t>L = 4 (ma</w:t>
      </w:r>
      <w:r>
        <w:rPr>
          <w:rFonts w:ascii="Cambria Math" w:eastAsia="Cambria Math" w:hAnsi="Cambria Math" w:cs="Cambria Math"/>
          <w:i/>
        </w:rPr>
        <w:t>gic) + 2 + k/8 (wrapped key) + 12 (nonce) + (2 + h + n) + 16 (tag) = n + h + k/8 + 36</w:t>
      </w:r>
      <w:r>
        <w:rPr>
          <w:rFonts w:cs="Times New Roman"/>
        </w:rPr>
        <w:t xml:space="preserve">      (1)</w:t>
      </w:r>
    </w:p>
    <w:p w:rsidR="007313B3" w:rsidRDefault="00236CE5">
      <w:pPr>
        <w:spacing w:line="276" w:lineRule="auto"/>
        <w:jc w:val="center"/>
      </w:pPr>
      <w:r>
        <w:rPr>
          <w:rFonts w:ascii="Cambria Math" w:eastAsia="Cambria Math" w:hAnsi="Cambria Math" w:cs="Cambria Math"/>
          <w:i/>
        </w:rPr>
        <w:t>C = ⌊(3 · W · H − 32) / 8⌋,    the send is accepted only if L ≤ C,    used = L / C</w:t>
      </w:r>
      <w:r>
        <w:rPr>
          <w:rFonts w:cs="Times New Roman"/>
        </w:rPr>
        <w:t xml:space="preserve">      (2)</w:t>
      </w:r>
    </w:p>
    <w:p w:rsidR="007313B3" w:rsidRDefault="00236CE5">
      <w:r>
        <w:rPr>
          <w:rFonts w:cs="Times New Roman"/>
        </w:rPr>
        <w:lastRenderedPageBreak/>
        <w:t xml:space="preserve">The 32 bits are the length prefix. For RSA-2048 the overhead L − n is 408 bytes for </w:t>
      </w:r>
      <w:r>
        <w:rPr>
          <w:rFonts w:ascii="Consolas" w:eastAsia="Consolas" w:hAnsi="Consolas" w:cs="Consolas"/>
          <w:sz w:val="21"/>
        </w:rPr>
        <w:t>accounts.csv</w:t>
      </w:r>
      <w:r>
        <w:rPr>
          <w:rFonts w:cs="Times New Roman"/>
        </w:rPr>
        <w:t xml:space="preserve"> and 418 for the memo; for a short file name it is 401, 529 and 657 bytes at 2048, 3072 and 4096 bits. The capacity is 3.0 bits per pixel on every cover (2.999 </w:t>
      </w:r>
      <w:r>
        <w:rPr>
          <w:rFonts w:cs="Times New Roman"/>
        </w:rPr>
        <w:t>for the 200 x 200 image because of the 32-bit prefix): 3.0 bits per pixel, from 14.6 KiB for the smallest cover to 337.5 KiB for the 1280 x 720 landscape.</w:t>
      </w:r>
    </w:p>
    <w:p w:rsidR="007313B3" w:rsidRDefault="00236CE5">
      <w:pPr>
        <w:pStyle w:val="Heading3"/>
      </w:pPr>
      <w:r>
        <w:t>1.5.2 Authenticated encryption</w:t>
      </w:r>
    </w:p>
    <w:p w:rsidR="007313B3" w:rsidRDefault="00236CE5">
      <w:r>
        <w:rPr>
          <w:rFonts w:cs="Times New Roman"/>
        </w:rPr>
        <w:t xml:space="preserve">AES-GCM with key K, nonce ν and additional data A = </w:t>
      </w:r>
      <w:r>
        <w:rPr>
          <w:rFonts w:ascii="Consolas" w:eastAsia="Consolas" w:hAnsi="Consolas" w:cs="Consolas"/>
          <w:sz w:val="21"/>
        </w:rPr>
        <w:t>CVL1</w:t>
      </w:r>
      <w:r>
        <w:rPr>
          <w:rFonts w:cs="Times New Roman"/>
        </w:rPr>
        <w:t xml:space="preserve"> produces a ciphertext and a 128-bit tag T:</w:t>
      </w:r>
    </w:p>
    <w:p w:rsidR="007313B3" w:rsidRDefault="00236CE5">
      <w:pPr>
        <w:spacing w:line="276" w:lineRule="auto"/>
        <w:jc w:val="center"/>
      </w:pPr>
      <w:r>
        <w:rPr>
          <w:rFonts w:ascii="Cambria Math" w:eastAsia="Cambria Math" w:hAnsi="Cambria Math" w:cs="Cambria Math"/>
          <w:i/>
        </w:rPr>
        <w:t>(C_t, T) = AES-GCM-Enc(K, ν, A, M),    M = header_len ‖ header ‖ file</w:t>
      </w:r>
      <w:r>
        <w:rPr>
          <w:rFonts w:cs="Times New Roman"/>
        </w:rPr>
        <w:t xml:space="preserve">      (3)</w:t>
      </w:r>
    </w:p>
    <w:p w:rsidR="007313B3" w:rsidRDefault="00236CE5">
      <w:r>
        <w:rPr>
          <w:rFonts w:cs="Times New Roman"/>
        </w:rPr>
        <w:t>Decryption recomputes the tag in constant time and releases M only if it matches. Because the magic is bound in as additional data, a</w:t>
      </w:r>
      <w:r>
        <w:rPr>
          <w:rFonts w:cs="Times New Roman"/>
        </w:rPr>
        <w:t xml:space="preserve"> bundle with a different magic fails even if the rest is intact. A change of any single ciphertext, nonce or tag bit therefore causes rejection with overwhelming probability; the tamper study in Chapter 7 confirms this for 240 of 240 flips.</w:t>
      </w:r>
    </w:p>
    <w:p w:rsidR="007313B3" w:rsidRDefault="00236CE5">
      <w:pPr>
        <w:pStyle w:val="Heading3"/>
      </w:pPr>
      <w:r>
        <w:t>1.5.3 Key wrapp</w:t>
      </w:r>
      <w:r>
        <w:t>ing</w:t>
      </w:r>
    </w:p>
    <w:p w:rsidR="007313B3" w:rsidRDefault="00236CE5">
      <w:r>
        <w:rPr>
          <w:rFonts w:cs="Times New Roman"/>
        </w:rPr>
        <w:t>The 32-byte session key K is encrypted with the receiver's RSA public key (n_r, e = 65537) using OAEP with SHA-256 for both the hash and the mask generation function. The output is exactly k/8 bytes, which is why the receiver can check, before any priv</w:t>
      </w:r>
      <w:r>
        <w:rPr>
          <w:rFonts w:cs="Times New Roman"/>
        </w:rPr>
        <w:t>ate-key operation, that the wrapped-key length equals the length of its own key and reject a bundle sent to a key of a different size:</w:t>
      </w:r>
    </w:p>
    <w:p w:rsidR="007313B3" w:rsidRDefault="00236CE5">
      <w:pPr>
        <w:spacing w:line="276" w:lineRule="auto"/>
        <w:jc w:val="center"/>
      </w:pPr>
      <w:r>
        <w:rPr>
          <w:rFonts w:ascii="Cambria Math" w:eastAsia="Cambria Math" w:hAnsi="Cambria Math" w:cs="Cambria Math"/>
          <w:i/>
        </w:rPr>
        <w:t>W = RSA-OAEP-Enc(pk_r, K),    K = RSA-OAEP-Dec(sk_r, W),    |W| = k/8</w:t>
      </w:r>
      <w:r>
        <w:rPr>
          <w:rFonts w:cs="Times New Roman"/>
        </w:rPr>
        <w:t xml:space="preserve">      (4)</w:t>
      </w:r>
    </w:p>
    <w:p w:rsidR="007313B3" w:rsidRDefault="00236CE5">
      <w:pPr>
        <w:pStyle w:val="Heading3"/>
      </w:pPr>
      <w:r>
        <w:t>1.5.4 Imperceptibility measures</w:t>
      </w:r>
    </w:p>
    <w:p w:rsidR="007313B3" w:rsidRDefault="00236CE5">
      <w:r>
        <w:rPr>
          <w:rFonts w:cs="Times New Roman"/>
        </w:rPr>
        <w:t>Let X be t</w:t>
      </w:r>
      <w:r>
        <w:rPr>
          <w:rFonts w:cs="Times New Roman"/>
        </w:rPr>
        <w:t>he cover and Y the stego image, with N = 3 · W · H colour values in 0..255. The mean squared error, the PSNR and the structural similarity are:</w:t>
      </w:r>
    </w:p>
    <w:p w:rsidR="007313B3" w:rsidRDefault="00236CE5">
      <w:pPr>
        <w:spacing w:line="276" w:lineRule="auto"/>
        <w:jc w:val="center"/>
      </w:pPr>
      <w:r>
        <w:rPr>
          <w:rFonts w:ascii="Cambria Math" w:eastAsia="Cambria Math" w:hAnsi="Cambria Math" w:cs="Cambria Math"/>
          <w:i/>
        </w:rPr>
        <w:t>MSE = (1/N) Σ (X_i − Y_i)²,     PSNR = 10 · log10(255² / MSE)  dB</w:t>
      </w:r>
      <w:r>
        <w:rPr>
          <w:rFonts w:cs="Times New Roman"/>
        </w:rPr>
        <w:t xml:space="preserve">      (5)</w:t>
      </w:r>
    </w:p>
    <w:p w:rsidR="007313B3" w:rsidRDefault="00236CE5">
      <w:pPr>
        <w:spacing w:line="276" w:lineRule="auto"/>
        <w:jc w:val="center"/>
      </w:pPr>
      <w:r>
        <w:rPr>
          <w:rFonts w:ascii="Cambria Math" w:eastAsia="Cambria Math" w:hAnsi="Cambria Math" w:cs="Cambria Math"/>
          <w:i/>
        </w:rPr>
        <w:t>SSIM = mean over channels c of  ((2 μ</w:t>
      </w:r>
      <w:r>
        <w:rPr>
          <w:rFonts w:ascii="Cambria Math" w:eastAsia="Cambria Math" w:hAnsi="Cambria Math" w:cs="Cambria Math"/>
          <w:i/>
        </w:rPr>
        <w:t>_X μ_Y + c1)(2 σ_XY + c2)) / ((μ_X² + μ_Y² + c1)(σ_X² + σ_Y² + c2))</w:t>
      </w:r>
      <w:r>
        <w:rPr>
          <w:rFonts w:cs="Times New Roman"/>
        </w:rPr>
        <w:t xml:space="preserve">      (6)</w:t>
      </w:r>
    </w:p>
    <w:p w:rsidR="007313B3" w:rsidRDefault="00236CE5">
      <w:r>
        <w:rPr>
          <w:rFonts w:cs="Times New Roman"/>
        </w:rPr>
        <w:t>The implementation uses scikit-image with data range 255; PSNR is reported as undefined (infinite) when no value changed, and SSIM is averaged over the three channels. Above 50 dB</w:t>
      </w:r>
      <w:r>
        <w:rPr>
          <w:rFonts w:cs="Times New Roman"/>
        </w:rPr>
        <w:t xml:space="preserve"> the difference is conventionally treated as invisible [27]; the application shows that threshold next to every result.</w:t>
      </w:r>
    </w:p>
    <w:p w:rsidR="007313B3" w:rsidRDefault="00236CE5">
      <w:pPr>
        <w:pStyle w:val="Heading3"/>
      </w:pPr>
      <w:r>
        <w:lastRenderedPageBreak/>
        <w:t>1.5.5 A closed form for the cost of hiding</w:t>
      </w:r>
    </w:p>
    <w:p w:rsidR="007313B3" w:rsidRDefault="00236CE5">
      <w:r>
        <w:rPr>
          <w:rFonts w:cs="Times New Roman"/>
        </w:rPr>
        <w:t xml:space="preserve">Replacing the least significant bit of a value changes the value by exactly one when the new </w:t>
      </w:r>
      <w:r>
        <w:rPr>
          <w:rFonts w:cs="Times New Roman"/>
        </w:rPr>
        <w:t xml:space="preserve">bit differs from the old one and not at all otherwise. Encrypted bits are uniformly random, so each embedded bit changes its value with probability one half. If B = 8 (L + 4) bits are embedded, the expected squared error per value is the number of changed </w:t>
      </w:r>
      <w:r>
        <w:rPr>
          <w:rFonts w:cs="Times New Roman"/>
        </w:rPr>
        <w:t>values divided by N:</w:t>
      </w:r>
    </w:p>
    <w:p w:rsidR="007313B3" w:rsidRDefault="00236CE5">
      <w:pPr>
        <w:spacing w:line="276" w:lineRule="auto"/>
        <w:jc w:val="center"/>
      </w:pPr>
      <w:r>
        <w:rPr>
          <w:rFonts w:ascii="Cambria Math" w:eastAsia="Cambria Math" w:hAnsi="Cambria Math" w:cs="Cambria Math"/>
          <w:i/>
        </w:rPr>
        <w:t>E[MSE] = (0.5 · B) / N,      PSNR ≈ 10 · log10(255² · N / (0.5 · B))</w:t>
      </w:r>
      <w:r>
        <w:rPr>
          <w:rFonts w:cs="Times New Roman"/>
        </w:rPr>
        <w:t xml:space="preserve">      (7)</w:t>
      </w:r>
    </w:p>
    <w:p w:rsidR="007313B3" w:rsidRDefault="00236CE5">
      <w:r>
        <w:rPr>
          <w:rFonts w:cs="Times New Roman"/>
        </w:rPr>
        <w:t>This depends only on the number of embedded bits, not on the image content. Over 210 embeddings the measured mean PSNR agrees with the formula to within 0.05</w:t>
      </w:r>
      <w:r>
        <w:rPr>
          <w:rFonts w:cs="Times New Roman"/>
        </w:rPr>
        <w:t>3 dB, and the standard deviation across five random payloads is at most 0.0987 dB. Filling the whole cover (B = N) gives the floor 10 · log10(255² / 0.5) = 51.14 dB, which is what the measurements show (51.14 to 51.17 dB at 100 % fill). The table gives the</w:t>
      </w:r>
      <w:r>
        <w:rPr>
          <w:rFonts w:cs="Times New Roman"/>
        </w:rPr>
        <w:t xml:space="preserve"> six-cover averages.</w:t>
      </w:r>
    </w:p>
    <w:p w:rsidR="007313B3" w:rsidRDefault="00236CE5">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w:t>
      </w:r>
      <w:r>
        <w:rPr>
          <w:rFonts w:cs="Times New Roman"/>
        </w:rPr>
        <w:fldChar w:fldCharType="end"/>
      </w:r>
      <w:r>
        <w:rPr>
          <w:rFonts w:cs="Times New Roman"/>
        </w:rPr>
        <w:t>: Measured PSNR and the closed form, averaged over the six covers (five payload seeds each).</w:t>
      </w:r>
    </w:p>
    <w:tbl>
      <w:tblPr>
        <w:tblStyle w:val="TableGrid"/>
        <w:tblW w:w="0" w:type="auto"/>
        <w:jc w:val="center"/>
        <w:tblLook w:val="04A0" w:firstRow="1" w:lastRow="0" w:firstColumn="1" w:lastColumn="0" w:noHBand="0" w:noVBand="1"/>
      </w:tblPr>
      <w:tblGrid>
        <w:gridCol w:w="1603"/>
        <w:gridCol w:w="1734"/>
        <w:gridCol w:w="1987"/>
        <w:gridCol w:w="1964"/>
        <w:gridCol w:w="1594"/>
      </w:tblGrid>
      <w:tr w:rsidR="007313B3">
        <w:trPr>
          <w:cantSplit/>
          <w:tblHeader/>
          <w:jc w:val="center"/>
        </w:trPr>
        <w:tc>
          <w:tcPr>
            <w:tcW w:w="1728" w:type="dxa"/>
            <w:shd w:val="clear" w:color="auto" w:fill="1B2A41"/>
          </w:tcPr>
          <w:p w:rsidR="007313B3" w:rsidRDefault="00236CE5">
            <w:pPr>
              <w:spacing w:after="40" w:line="240" w:lineRule="auto"/>
              <w:jc w:val="center"/>
            </w:pPr>
            <w:r>
              <w:rPr>
                <w:rFonts w:cs="Times New Roman"/>
                <w:b/>
                <w:color w:val="FFFFFF"/>
                <w:sz w:val="20"/>
              </w:rPr>
              <w:t>Fill of capacity</w:t>
            </w:r>
          </w:p>
        </w:tc>
        <w:tc>
          <w:tcPr>
            <w:tcW w:w="1872" w:type="dxa"/>
            <w:shd w:val="clear" w:color="auto" w:fill="1B2A41"/>
          </w:tcPr>
          <w:p w:rsidR="007313B3" w:rsidRDefault="00236CE5">
            <w:pPr>
              <w:spacing w:after="40" w:line="240" w:lineRule="auto"/>
              <w:jc w:val="center"/>
            </w:pPr>
            <w:r>
              <w:rPr>
                <w:rFonts w:cs="Times New Roman"/>
                <w:b/>
                <w:color w:val="FFFFFF"/>
                <w:sz w:val="20"/>
              </w:rPr>
              <w:t>Capacity used (%)</w:t>
            </w:r>
          </w:p>
        </w:tc>
        <w:tc>
          <w:tcPr>
            <w:tcW w:w="2160" w:type="dxa"/>
            <w:shd w:val="clear" w:color="auto" w:fill="1B2A41"/>
          </w:tcPr>
          <w:p w:rsidR="007313B3" w:rsidRDefault="00236CE5">
            <w:pPr>
              <w:spacing w:after="40" w:line="240" w:lineRule="auto"/>
              <w:jc w:val="center"/>
            </w:pPr>
            <w:r>
              <w:rPr>
                <w:rFonts w:cs="Times New Roman"/>
                <w:b/>
                <w:color w:val="FFFFFF"/>
                <w:sz w:val="20"/>
              </w:rPr>
              <w:t>PSNR measured (dB)</w:t>
            </w:r>
          </w:p>
        </w:tc>
        <w:tc>
          <w:tcPr>
            <w:tcW w:w="2160" w:type="dxa"/>
            <w:shd w:val="clear" w:color="auto" w:fill="1B2A41"/>
          </w:tcPr>
          <w:p w:rsidR="007313B3" w:rsidRDefault="00236CE5">
            <w:pPr>
              <w:spacing w:after="40" w:line="240" w:lineRule="auto"/>
              <w:jc w:val="center"/>
            </w:pPr>
            <w:r>
              <w:rPr>
                <w:rFonts w:cs="Times New Roman"/>
                <w:b/>
                <w:color w:val="FFFFFF"/>
                <w:sz w:val="20"/>
              </w:rPr>
              <w:t>PSNR formula (dB)</w:t>
            </w:r>
          </w:p>
        </w:tc>
        <w:tc>
          <w:tcPr>
            <w:tcW w:w="1728" w:type="dxa"/>
            <w:shd w:val="clear" w:color="auto" w:fill="1B2A41"/>
          </w:tcPr>
          <w:p w:rsidR="007313B3" w:rsidRDefault="00236CE5">
            <w:pPr>
              <w:spacing w:after="40" w:line="240" w:lineRule="auto"/>
              <w:jc w:val="center"/>
            </w:pPr>
            <w:r>
              <w:rPr>
                <w:rFonts w:cs="Times New Roman"/>
                <w:b/>
                <w:color w:val="FFFFFF"/>
                <w:sz w:val="20"/>
              </w:rPr>
              <w:t>SSIM</w:t>
            </w:r>
          </w:p>
        </w:tc>
      </w:tr>
      <w:tr w:rsidR="007313B3">
        <w:trPr>
          <w:cantSplit/>
          <w:jc w:val="center"/>
        </w:trPr>
        <w:tc>
          <w:tcPr>
            <w:tcW w:w="1728" w:type="dxa"/>
          </w:tcPr>
          <w:p w:rsidR="007313B3" w:rsidRDefault="00236CE5">
            <w:pPr>
              <w:spacing w:after="40" w:line="240" w:lineRule="auto"/>
              <w:jc w:val="center"/>
            </w:pPr>
            <w:r>
              <w:rPr>
                <w:rFonts w:cs="Times New Roman"/>
                <w:sz w:val="20"/>
              </w:rPr>
              <w:t>1 %</w:t>
            </w:r>
          </w:p>
        </w:tc>
        <w:tc>
          <w:tcPr>
            <w:tcW w:w="1872" w:type="dxa"/>
          </w:tcPr>
          <w:p w:rsidR="007313B3" w:rsidRDefault="00236CE5">
            <w:pPr>
              <w:spacing w:after="40" w:line="240" w:lineRule="auto"/>
              <w:jc w:val="center"/>
            </w:pPr>
            <w:r>
              <w:rPr>
                <w:rFonts w:cs="Times New Roman"/>
                <w:sz w:val="20"/>
              </w:rPr>
              <w:t>1.8</w:t>
            </w:r>
          </w:p>
        </w:tc>
        <w:tc>
          <w:tcPr>
            <w:tcW w:w="2160" w:type="dxa"/>
          </w:tcPr>
          <w:p w:rsidR="007313B3" w:rsidRDefault="00236CE5">
            <w:pPr>
              <w:spacing w:after="40" w:line="240" w:lineRule="auto"/>
              <w:jc w:val="center"/>
            </w:pPr>
            <w:r>
              <w:rPr>
                <w:rFonts w:cs="Times New Roman"/>
                <w:sz w:val="20"/>
              </w:rPr>
              <w:t>68.93</w:t>
            </w:r>
          </w:p>
        </w:tc>
        <w:tc>
          <w:tcPr>
            <w:tcW w:w="2160" w:type="dxa"/>
          </w:tcPr>
          <w:p w:rsidR="007313B3" w:rsidRDefault="00236CE5">
            <w:pPr>
              <w:spacing w:after="40" w:line="240" w:lineRule="auto"/>
              <w:jc w:val="center"/>
            </w:pPr>
            <w:r>
              <w:rPr>
                <w:rFonts w:cs="Times New Roman"/>
                <w:sz w:val="20"/>
              </w:rPr>
              <w:t>68.94</w:t>
            </w:r>
          </w:p>
        </w:tc>
        <w:tc>
          <w:tcPr>
            <w:tcW w:w="1728" w:type="dxa"/>
          </w:tcPr>
          <w:p w:rsidR="007313B3" w:rsidRDefault="00236CE5">
            <w:pPr>
              <w:spacing w:after="40" w:line="240" w:lineRule="auto"/>
              <w:jc w:val="center"/>
            </w:pPr>
            <w:r>
              <w:rPr>
                <w:rFonts w:cs="Times New Roman"/>
                <w:sz w:val="20"/>
              </w:rPr>
              <w:t>0.99995</w:t>
            </w:r>
          </w:p>
        </w:tc>
      </w:tr>
      <w:tr w:rsidR="007313B3">
        <w:trPr>
          <w:cantSplit/>
          <w:jc w:val="center"/>
        </w:trPr>
        <w:tc>
          <w:tcPr>
            <w:tcW w:w="1728" w:type="dxa"/>
          </w:tcPr>
          <w:p w:rsidR="007313B3" w:rsidRDefault="00236CE5">
            <w:pPr>
              <w:spacing w:after="40" w:line="240" w:lineRule="auto"/>
              <w:jc w:val="center"/>
            </w:pPr>
            <w:r>
              <w:rPr>
                <w:rFonts w:cs="Times New Roman"/>
                <w:sz w:val="20"/>
              </w:rPr>
              <w:t>5 %</w:t>
            </w:r>
          </w:p>
        </w:tc>
        <w:tc>
          <w:tcPr>
            <w:tcW w:w="1872" w:type="dxa"/>
          </w:tcPr>
          <w:p w:rsidR="007313B3" w:rsidRDefault="00236CE5">
            <w:pPr>
              <w:spacing w:after="40" w:line="240" w:lineRule="auto"/>
              <w:jc w:val="center"/>
            </w:pPr>
            <w:r>
              <w:rPr>
                <w:rFonts w:cs="Times New Roman"/>
                <w:sz w:val="20"/>
              </w:rPr>
              <w:t>5.8</w:t>
            </w:r>
          </w:p>
        </w:tc>
        <w:tc>
          <w:tcPr>
            <w:tcW w:w="2160" w:type="dxa"/>
          </w:tcPr>
          <w:p w:rsidR="007313B3" w:rsidRDefault="00236CE5">
            <w:pPr>
              <w:spacing w:after="40" w:line="240" w:lineRule="auto"/>
              <w:jc w:val="center"/>
            </w:pPr>
            <w:r>
              <w:rPr>
                <w:rFonts w:cs="Times New Roman"/>
                <w:sz w:val="20"/>
              </w:rPr>
              <w:t>63.58</w:t>
            </w:r>
          </w:p>
        </w:tc>
        <w:tc>
          <w:tcPr>
            <w:tcW w:w="2160" w:type="dxa"/>
          </w:tcPr>
          <w:p w:rsidR="007313B3" w:rsidRDefault="00236CE5">
            <w:pPr>
              <w:spacing w:after="40" w:line="240" w:lineRule="auto"/>
              <w:jc w:val="center"/>
            </w:pPr>
            <w:r>
              <w:rPr>
                <w:rFonts w:cs="Times New Roman"/>
                <w:sz w:val="20"/>
              </w:rPr>
              <w:t>63.57</w:t>
            </w:r>
          </w:p>
        </w:tc>
        <w:tc>
          <w:tcPr>
            <w:tcW w:w="1728" w:type="dxa"/>
          </w:tcPr>
          <w:p w:rsidR="007313B3" w:rsidRDefault="00236CE5">
            <w:pPr>
              <w:spacing w:after="40" w:line="240" w:lineRule="auto"/>
              <w:jc w:val="center"/>
            </w:pPr>
            <w:r>
              <w:rPr>
                <w:rFonts w:cs="Times New Roman"/>
                <w:sz w:val="20"/>
              </w:rPr>
              <w:t>0.99975</w:t>
            </w:r>
          </w:p>
        </w:tc>
      </w:tr>
      <w:tr w:rsidR="007313B3">
        <w:trPr>
          <w:cantSplit/>
          <w:jc w:val="center"/>
        </w:trPr>
        <w:tc>
          <w:tcPr>
            <w:tcW w:w="1728" w:type="dxa"/>
          </w:tcPr>
          <w:p w:rsidR="007313B3" w:rsidRDefault="00236CE5">
            <w:pPr>
              <w:spacing w:after="40" w:line="240" w:lineRule="auto"/>
              <w:jc w:val="center"/>
            </w:pPr>
            <w:r>
              <w:rPr>
                <w:rFonts w:cs="Times New Roman"/>
                <w:sz w:val="20"/>
              </w:rPr>
              <w:t>10 %</w:t>
            </w:r>
          </w:p>
        </w:tc>
        <w:tc>
          <w:tcPr>
            <w:tcW w:w="1872" w:type="dxa"/>
          </w:tcPr>
          <w:p w:rsidR="007313B3" w:rsidRDefault="00236CE5">
            <w:pPr>
              <w:spacing w:after="40" w:line="240" w:lineRule="auto"/>
              <w:jc w:val="center"/>
            </w:pPr>
            <w:r>
              <w:rPr>
                <w:rFonts w:cs="Times New Roman"/>
                <w:sz w:val="20"/>
              </w:rPr>
              <w:t>10.7</w:t>
            </w:r>
          </w:p>
        </w:tc>
        <w:tc>
          <w:tcPr>
            <w:tcW w:w="2160" w:type="dxa"/>
          </w:tcPr>
          <w:p w:rsidR="007313B3" w:rsidRDefault="00236CE5">
            <w:pPr>
              <w:spacing w:after="40" w:line="240" w:lineRule="auto"/>
              <w:jc w:val="center"/>
            </w:pPr>
            <w:r>
              <w:rPr>
                <w:rFonts w:cs="Times New Roman"/>
                <w:sz w:val="20"/>
              </w:rPr>
              <w:t>60.85</w:t>
            </w:r>
          </w:p>
        </w:tc>
        <w:tc>
          <w:tcPr>
            <w:tcW w:w="2160" w:type="dxa"/>
          </w:tcPr>
          <w:p w:rsidR="007313B3" w:rsidRDefault="00236CE5">
            <w:pPr>
              <w:spacing w:after="40" w:line="240" w:lineRule="auto"/>
              <w:jc w:val="center"/>
            </w:pPr>
            <w:r>
              <w:rPr>
                <w:rFonts w:cs="Times New Roman"/>
                <w:sz w:val="20"/>
              </w:rPr>
              <w:t>60.85</w:t>
            </w:r>
          </w:p>
        </w:tc>
        <w:tc>
          <w:tcPr>
            <w:tcW w:w="1728" w:type="dxa"/>
          </w:tcPr>
          <w:p w:rsidR="007313B3" w:rsidRDefault="00236CE5">
            <w:pPr>
              <w:spacing w:after="40" w:line="240" w:lineRule="auto"/>
              <w:jc w:val="center"/>
            </w:pPr>
            <w:r>
              <w:rPr>
                <w:rFonts w:cs="Times New Roman"/>
                <w:sz w:val="20"/>
              </w:rPr>
              <w:t>0.99952</w:t>
            </w:r>
          </w:p>
        </w:tc>
      </w:tr>
      <w:tr w:rsidR="007313B3">
        <w:trPr>
          <w:cantSplit/>
          <w:jc w:val="center"/>
        </w:trPr>
        <w:tc>
          <w:tcPr>
            <w:tcW w:w="1728" w:type="dxa"/>
          </w:tcPr>
          <w:p w:rsidR="007313B3" w:rsidRDefault="00236CE5">
            <w:pPr>
              <w:spacing w:after="40" w:line="240" w:lineRule="auto"/>
              <w:jc w:val="center"/>
            </w:pPr>
            <w:r>
              <w:rPr>
                <w:rFonts w:cs="Times New Roman"/>
                <w:sz w:val="20"/>
              </w:rPr>
              <w:t>25 %</w:t>
            </w:r>
          </w:p>
        </w:tc>
        <w:tc>
          <w:tcPr>
            <w:tcW w:w="1872" w:type="dxa"/>
          </w:tcPr>
          <w:p w:rsidR="007313B3" w:rsidRDefault="00236CE5">
            <w:pPr>
              <w:spacing w:after="40" w:line="240" w:lineRule="auto"/>
              <w:jc w:val="center"/>
            </w:pPr>
            <w:r>
              <w:rPr>
                <w:rFonts w:cs="Times New Roman"/>
                <w:sz w:val="20"/>
              </w:rPr>
              <w:t>25.5</w:t>
            </w:r>
          </w:p>
        </w:tc>
        <w:tc>
          <w:tcPr>
            <w:tcW w:w="2160" w:type="dxa"/>
          </w:tcPr>
          <w:p w:rsidR="007313B3" w:rsidRDefault="00236CE5">
            <w:pPr>
              <w:spacing w:after="40" w:line="240" w:lineRule="auto"/>
              <w:jc w:val="center"/>
            </w:pPr>
            <w:r>
              <w:rPr>
                <w:rFonts w:cs="Times New Roman"/>
                <w:sz w:val="20"/>
              </w:rPr>
              <w:t>57.07</w:t>
            </w:r>
          </w:p>
        </w:tc>
        <w:tc>
          <w:tcPr>
            <w:tcW w:w="2160" w:type="dxa"/>
          </w:tcPr>
          <w:p w:rsidR="007313B3" w:rsidRDefault="00236CE5">
            <w:pPr>
              <w:spacing w:after="40" w:line="240" w:lineRule="auto"/>
              <w:jc w:val="center"/>
            </w:pPr>
            <w:r>
              <w:rPr>
                <w:rFonts w:cs="Times New Roman"/>
                <w:sz w:val="20"/>
              </w:rPr>
              <w:t>57.07</w:t>
            </w:r>
          </w:p>
        </w:tc>
        <w:tc>
          <w:tcPr>
            <w:tcW w:w="1728" w:type="dxa"/>
          </w:tcPr>
          <w:p w:rsidR="007313B3" w:rsidRDefault="00236CE5">
            <w:pPr>
              <w:spacing w:after="40" w:line="240" w:lineRule="auto"/>
              <w:jc w:val="center"/>
            </w:pPr>
            <w:r>
              <w:rPr>
                <w:rFonts w:cs="Times New Roman"/>
                <w:sz w:val="20"/>
              </w:rPr>
              <w:t>0.99880</w:t>
            </w:r>
          </w:p>
        </w:tc>
      </w:tr>
      <w:tr w:rsidR="007313B3">
        <w:trPr>
          <w:cantSplit/>
          <w:jc w:val="center"/>
        </w:trPr>
        <w:tc>
          <w:tcPr>
            <w:tcW w:w="1728" w:type="dxa"/>
          </w:tcPr>
          <w:p w:rsidR="007313B3" w:rsidRDefault="00236CE5">
            <w:pPr>
              <w:spacing w:after="40" w:line="240" w:lineRule="auto"/>
              <w:jc w:val="center"/>
            </w:pPr>
            <w:r>
              <w:rPr>
                <w:rFonts w:cs="Times New Roman"/>
                <w:sz w:val="20"/>
              </w:rPr>
              <w:t>50 %</w:t>
            </w:r>
          </w:p>
        </w:tc>
        <w:tc>
          <w:tcPr>
            <w:tcW w:w="1872" w:type="dxa"/>
          </w:tcPr>
          <w:p w:rsidR="007313B3" w:rsidRDefault="00236CE5">
            <w:pPr>
              <w:spacing w:after="40" w:line="240" w:lineRule="auto"/>
              <w:jc w:val="center"/>
            </w:pPr>
            <w:r>
              <w:rPr>
                <w:rFonts w:cs="Times New Roman"/>
                <w:sz w:val="20"/>
              </w:rPr>
              <w:t>50.3</w:t>
            </w:r>
          </w:p>
        </w:tc>
        <w:tc>
          <w:tcPr>
            <w:tcW w:w="2160" w:type="dxa"/>
          </w:tcPr>
          <w:p w:rsidR="007313B3" w:rsidRDefault="00236CE5">
            <w:pPr>
              <w:spacing w:after="40" w:line="240" w:lineRule="auto"/>
              <w:jc w:val="center"/>
            </w:pPr>
            <w:r>
              <w:rPr>
                <w:rFonts w:cs="Times New Roman"/>
                <w:sz w:val="20"/>
              </w:rPr>
              <w:t>54.13</w:t>
            </w:r>
          </w:p>
        </w:tc>
        <w:tc>
          <w:tcPr>
            <w:tcW w:w="2160" w:type="dxa"/>
          </w:tcPr>
          <w:p w:rsidR="007313B3" w:rsidRDefault="00236CE5">
            <w:pPr>
              <w:spacing w:after="40" w:line="240" w:lineRule="auto"/>
              <w:jc w:val="center"/>
            </w:pPr>
            <w:r>
              <w:rPr>
                <w:rFonts w:cs="Times New Roman"/>
                <w:sz w:val="20"/>
              </w:rPr>
              <w:t>54.13</w:t>
            </w:r>
          </w:p>
        </w:tc>
        <w:tc>
          <w:tcPr>
            <w:tcW w:w="1728" w:type="dxa"/>
          </w:tcPr>
          <w:p w:rsidR="007313B3" w:rsidRDefault="00236CE5">
            <w:pPr>
              <w:spacing w:after="40" w:line="240" w:lineRule="auto"/>
              <w:jc w:val="center"/>
            </w:pPr>
            <w:r>
              <w:rPr>
                <w:rFonts w:cs="Times New Roman"/>
                <w:sz w:val="20"/>
              </w:rPr>
              <w:t>0.99766</w:t>
            </w:r>
          </w:p>
        </w:tc>
      </w:tr>
      <w:tr w:rsidR="007313B3">
        <w:trPr>
          <w:cantSplit/>
          <w:jc w:val="center"/>
        </w:trPr>
        <w:tc>
          <w:tcPr>
            <w:tcW w:w="1728" w:type="dxa"/>
          </w:tcPr>
          <w:p w:rsidR="007313B3" w:rsidRDefault="00236CE5">
            <w:pPr>
              <w:spacing w:after="40" w:line="240" w:lineRule="auto"/>
              <w:jc w:val="center"/>
            </w:pPr>
            <w:r>
              <w:rPr>
                <w:rFonts w:cs="Times New Roman"/>
                <w:sz w:val="20"/>
              </w:rPr>
              <w:t>75 %</w:t>
            </w:r>
          </w:p>
        </w:tc>
        <w:tc>
          <w:tcPr>
            <w:tcW w:w="1872" w:type="dxa"/>
          </w:tcPr>
          <w:p w:rsidR="007313B3" w:rsidRDefault="00236CE5">
            <w:pPr>
              <w:spacing w:after="40" w:line="240" w:lineRule="auto"/>
              <w:jc w:val="center"/>
            </w:pPr>
            <w:r>
              <w:rPr>
                <w:rFonts w:cs="Times New Roman"/>
                <w:sz w:val="20"/>
              </w:rPr>
              <w:t>75.0</w:t>
            </w:r>
          </w:p>
        </w:tc>
        <w:tc>
          <w:tcPr>
            <w:tcW w:w="2160" w:type="dxa"/>
          </w:tcPr>
          <w:p w:rsidR="007313B3" w:rsidRDefault="00236CE5">
            <w:pPr>
              <w:spacing w:after="40" w:line="240" w:lineRule="auto"/>
              <w:jc w:val="center"/>
            </w:pPr>
            <w:r>
              <w:rPr>
                <w:rFonts w:cs="Times New Roman"/>
                <w:sz w:val="20"/>
              </w:rPr>
              <w:t>52.39</w:t>
            </w:r>
          </w:p>
        </w:tc>
        <w:tc>
          <w:tcPr>
            <w:tcW w:w="2160" w:type="dxa"/>
          </w:tcPr>
          <w:p w:rsidR="007313B3" w:rsidRDefault="00236CE5">
            <w:pPr>
              <w:spacing w:after="40" w:line="240" w:lineRule="auto"/>
              <w:jc w:val="center"/>
            </w:pPr>
            <w:r>
              <w:rPr>
                <w:rFonts w:cs="Times New Roman"/>
                <w:sz w:val="20"/>
              </w:rPr>
              <w:t>52.39</w:t>
            </w:r>
          </w:p>
        </w:tc>
        <w:tc>
          <w:tcPr>
            <w:tcW w:w="1728" w:type="dxa"/>
          </w:tcPr>
          <w:p w:rsidR="007313B3" w:rsidRDefault="00236CE5">
            <w:pPr>
              <w:spacing w:after="40" w:line="240" w:lineRule="auto"/>
              <w:jc w:val="center"/>
            </w:pPr>
            <w:r>
              <w:rPr>
                <w:rFonts w:cs="Times New Roman"/>
                <w:sz w:val="20"/>
              </w:rPr>
              <w:t>0.99639</w:t>
            </w:r>
          </w:p>
        </w:tc>
      </w:tr>
      <w:tr w:rsidR="007313B3">
        <w:trPr>
          <w:cantSplit/>
          <w:jc w:val="center"/>
        </w:trPr>
        <w:tc>
          <w:tcPr>
            <w:tcW w:w="1728" w:type="dxa"/>
          </w:tcPr>
          <w:p w:rsidR="007313B3" w:rsidRDefault="00236CE5">
            <w:pPr>
              <w:spacing w:after="40" w:line="240" w:lineRule="auto"/>
              <w:jc w:val="center"/>
            </w:pPr>
            <w:r>
              <w:rPr>
                <w:rFonts w:cs="Times New Roman"/>
                <w:sz w:val="20"/>
              </w:rPr>
              <w:t>100 %</w:t>
            </w:r>
          </w:p>
        </w:tc>
        <w:tc>
          <w:tcPr>
            <w:tcW w:w="1872" w:type="dxa"/>
          </w:tcPr>
          <w:p w:rsidR="007313B3" w:rsidRDefault="00236CE5">
            <w:pPr>
              <w:spacing w:after="40" w:line="240" w:lineRule="auto"/>
              <w:jc w:val="center"/>
            </w:pPr>
            <w:r>
              <w:rPr>
                <w:rFonts w:cs="Times New Roman"/>
                <w:sz w:val="20"/>
              </w:rPr>
              <w:t>99.9</w:t>
            </w:r>
          </w:p>
        </w:tc>
        <w:tc>
          <w:tcPr>
            <w:tcW w:w="2160" w:type="dxa"/>
          </w:tcPr>
          <w:p w:rsidR="007313B3" w:rsidRDefault="00236CE5">
            <w:pPr>
              <w:spacing w:after="40" w:line="240" w:lineRule="auto"/>
              <w:jc w:val="center"/>
            </w:pPr>
            <w:r>
              <w:rPr>
                <w:rFonts w:cs="Times New Roman"/>
                <w:sz w:val="20"/>
              </w:rPr>
              <w:t>51.15</w:t>
            </w:r>
          </w:p>
        </w:tc>
        <w:tc>
          <w:tcPr>
            <w:tcW w:w="2160" w:type="dxa"/>
          </w:tcPr>
          <w:p w:rsidR="007313B3" w:rsidRDefault="00236CE5">
            <w:pPr>
              <w:spacing w:after="40" w:line="240" w:lineRule="auto"/>
              <w:jc w:val="center"/>
            </w:pPr>
            <w:r>
              <w:rPr>
                <w:rFonts w:cs="Times New Roman"/>
                <w:sz w:val="20"/>
              </w:rPr>
              <w:t>51.15</w:t>
            </w:r>
          </w:p>
        </w:tc>
        <w:tc>
          <w:tcPr>
            <w:tcW w:w="1728" w:type="dxa"/>
          </w:tcPr>
          <w:p w:rsidR="007313B3" w:rsidRDefault="00236CE5">
            <w:pPr>
              <w:spacing w:after="40" w:line="240" w:lineRule="auto"/>
              <w:jc w:val="center"/>
            </w:pPr>
            <w:r>
              <w:rPr>
                <w:rFonts w:cs="Times New Roman"/>
                <w:sz w:val="20"/>
              </w:rPr>
              <w:t>0.99507</w:t>
            </w:r>
          </w:p>
        </w:tc>
      </w:tr>
    </w:tbl>
    <w:p w:rsidR="007313B3" w:rsidRDefault="007313B3">
      <w:pPr>
        <w:spacing w:line="192" w:lineRule="auto"/>
      </w:pPr>
    </w:p>
    <w:p w:rsidR="007313B3" w:rsidRDefault="00236CE5">
      <w:pPr>
        <w:keepNext/>
        <w:spacing w:after="80" w:line="240" w:lineRule="auto"/>
        <w:jc w:val="center"/>
      </w:pPr>
      <w:r>
        <w:rPr>
          <w:noProof/>
        </w:rPr>
        <w:lastRenderedPageBreak/>
        <w:drawing>
          <wp:inline distT="0" distB="0" distL="0" distR="0">
            <wp:extent cx="4754880" cy="301028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1_psnr_vs_fill.png"/>
                    <pic:cNvPicPr/>
                  </pic:nvPicPr>
                  <pic:blipFill>
                    <a:blip r:embed="rId9"/>
                    <a:stretch>
                      <a:fillRect/>
                    </a:stretch>
                  </pic:blipFill>
                  <pic:spPr>
                    <a:xfrm>
                      <a:off x="0" y="0"/>
                      <a:ext cx="4754880" cy="3010284"/>
                    </a:xfrm>
                    <a:prstGeom prst="rect">
                      <a:avLst/>
                    </a:prstGeom>
                  </pic:spPr>
                </pic:pic>
              </a:graphicData>
            </a:graphic>
          </wp:inline>
        </w:drawing>
      </w:r>
    </w:p>
    <w:p w:rsidR="007313B3" w:rsidRDefault="00236CE5">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Measured PSNR against the fraction of</w:t>
      </w:r>
      <w:r>
        <w:rPr>
          <w:rFonts w:cs="Times New Roman"/>
        </w:rPr>
        <w:t xml:space="preserve"> capacity used for the six covers, with the closed-form curve.</w:t>
      </w:r>
    </w:p>
    <w:p w:rsidR="007313B3" w:rsidRDefault="00236CE5">
      <w:pPr>
        <w:pStyle w:val="Heading3"/>
      </w:pPr>
      <w:r>
        <w:t>1.5.6 Robustness and detection measures</w:t>
      </w:r>
    </w:p>
    <w:p w:rsidR="007313B3" w:rsidRDefault="00236CE5">
      <w:r>
        <w:rPr>
          <w:rFonts w:cs="Times New Roman"/>
        </w:rPr>
        <w:t>For each attack the stego image is modified, the whole extract-and-decrypt path is run with the real private key, and the recovered file's SHA-256 is com</w:t>
      </w:r>
      <w:r>
        <w:rPr>
          <w:rFonts w:cs="Times New Roman"/>
        </w:rPr>
        <w:t>pared with the original. The LSB error rate is the fraction of the first (L + 4) · 8 least significant bits that differ before and after the attack; a value near 0.5 means the bits are as good as random. Two detectors are applied to the cover and the stego</w:t>
      </w:r>
      <w:r>
        <w:rPr>
          <w:rFonts w:cs="Times New Roman"/>
        </w:rPr>
        <w:t xml:space="preserve"> image. The Westfeld-Pfitzmann chi-square statistic compares the counts h(2j) and h(2j+1) of each pair of values with their mean e_j = (h(2j) + h(2j+1)) / 2:</w:t>
      </w:r>
    </w:p>
    <w:p w:rsidR="007313B3" w:rsidRDefault="00236CE5">
      <w:pPr>
        <w:spacing w:line="276" w:lineRule="auto"/>
        <w:jc w:val="center"/>
      </w:pPr>
      <w:r>
        <w:rPr>
          <w:rFonts w:ascii="Cambria Math" w:eastAsia="Cambria Math" w:hAnsi="Cambria Math" w:cs="Cambria Math"/>
          <w:i/>
        </w:rPr>
        <w:t>χ² = Σ_j (h(2j) − e_j)² / e_j  (pairs with e_j ≥ 5),     p = 1 − F_χ²(χ²; df = pairs − 1)</w:t>
      </w:r>
      <w:r>
        <w:rPr>
          <w:rFonts w:cs="Times New Roman"/>
        </w:rPr>
        <w:t xml:space="preserve">      (8)</w:t>
      </w:r>
    </w:p>
    <w:p w:rsidR="007313B3" w:rsidRDefault="00236CE5">
      <w:r>
        <w:rPr>
          <w:rFonts w:cs="Times New Roman"/>
        </w:rPr>
        <w:t>Embedding random bits equalises each pair, so p close to 1 on the embedded region signals LSB replacement. The weighted-stego estimate predicts each value from its four neighbours and measures how far the LSB flip moves the value toward that prediction; i</w:t>
      </w:r>
      <w:r>
        <w:rPr>
          <w:rFonts w:cs="Times New Roman"/>
        </w:rPr>
        <w:t xml:space="preserve">t returns the embedded fraction of the image. Both are implemented in </w:t>
      </w:r>
      <w:r>
        <w:rPr>
          <w:rFonts w:ascii="Consolas" w:eastAsia="Consolas" w:hAnsi="Consolas" w:cs="Consolas"/>
          <w:sz w:val="21"/>
        </w:rPr>
        <w:t>scripts/run_experiments.py</w:t>
      </w:r>
      <w:r>
        <w:rPr>
          <w:rFonts w:cs="Times New Roman"/>
        </w:rPr>
        <w:t xml:space="preserve"> as measurements, not as part of the product.</w:t>
      </w:r>
    </w:p>
    <w:p w:rsidR="007313B3" w:rsidRDefault="00236CE5">
      <w:pPr>
        <w:pStyle w:val="Heading2"/>
      </w:pPr>
      <w:r>
        <w:t>1.6 Pipeline architecture</w:t>
      </w:r>
    </w:p>
    <w:p w:rsidR="007313B3" w:rsidRDefault="00236CE5">
      <w:r>
        <w:rPr>
          <w:rFonts w:cs="Times New Roman"/>
        </w:rPr>
        <w:t xml:space="preserve">The pipeline is two functions in </w:t>
      </w:r>
      <w:r>
        <w:rPr>
          <w:rFonts w:ascii="Consolas" w:eastAsia="Consolas" w:hAnsi="Consolas" w:cs="Consolas"/>
          <w:sz w:val="21"/>
        </w:rPr>
        <w:t>pipeline.py</w:t>
      </w:r>
      <w:r>
        <w:rPr>
          <w:rFonts w:cs="Times New Roman"/>
        </w:rPr>
        <w:t xml:space="preserve"> that call small, independently tested services. </w:t>
      </w:r>
      <w:r>
        <w:rPr>
          <w:rFonts w:ascii="Consolas" w:eastAsia="Consolas" w:hAnsi="Consolas" w:cs="Consolas"/>
          <w:sz w:val="21"/>
        </w:rPr>
        <w:t>hide</w:t>
      </w:r>
      <w:r>
        <w:rPr>
          <w:rFonts w:cs="Times New Roman"/>
        </w:rPr>
        <w:t xml:space="preserve"> encrypts, checks capacity, embeds, encodes the PNG and computes the </w:t>
      </w:r>
      <w:r>
        <w:rPr>
          <w:rFonts w:cs="Times New Roman"/>
        </w:rPr>
        <w:lastRenderedPageBreak/>
        <w:t xml:space="preserve">quality measures, and times each stage; </w:t>
      </w:r>
      <w:r>
        <w:rPr>
          <w:rFonts w:ascii="Consolas" w:eastAsia="Consolas" w:hAnsi="Consolas" w:cs="Consolas"/>
          <w:sz w:val="21"/>
        </w:rPr>
        <w:t>reveal</w:t>
      </w:r>
      <w:r>
        <w:rPr>
          <w:rFonts w:cs="Times New Roman"/>
        </w:rPr>
        <w:t xml:space="preserve"> extracts, unwraps, verifies and hashes. Nothing in these functions knows about HTTP, th</w:t>
      </w:r>
      <w:r>
        <w:rPr>
          <w:rFonts w:cs="Times New Roman"/>
        </w:rPr>
        <w:t>e database or the screen.</w:t>
      </w:r>
    </w:p>
    <w:p w:rsidR="007313B3" w:rsidRDefault="00236CE5">
      <w:pPr>
        <w:keepNext/>
        <w:spacing w:after="80" w:line="240" w:lineRule="auto"/>
        <w:jc w:val="center"/>
      </w:pPr>
      <w:r>
        <w:rPr>
          <w:noProof/>
        </w:rPr>
        <w:drawing>
          <wp:inline distT="0" distB="0" distL="0" distR="0">
            <wp:extent cx="4937760" cy="365394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bundle_layout.png"/>
                    <pic:cNvPicPr/>
                  </pic:nvPicPr>
                  <pic:blipFill>
                    <a:blip r:embed="rId10"/>
                    <a:stretch>
                      <a:fillRect/>
                    </a:stretch>
                  </pic:blipFill>
                  <pic:spPr>
                    <a:xfrm>
                      <a:off x="0" y="0"/>
                      <a:ext cx="4937760" cy="3653942"/>
                    </a:xfrm>
                    <a:prstGeom prst="rect">
                      <a:avLst/>
                    </a:prstGeom>
                  </pic:spPr>
                </pic:pic>
              </a:graphicData>
            </a:graphic>
          </wp:inline>
        </w:drawing>
      </w:r>
    </w:p>
    <w:p w:rsidR="007313B3" w:rsidRDefault="00236CE5">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w:t>
      </w:r>
      <w:r>
        <w:rPr>
          <w:rFonts w:cs="Times New Roman"/>
        </w:rPr>
        <w:fldChar w:fldCharType="end"/>
      </w:r>
      <w:r>
        <w:rPr>
          <w:rFonts w:cs="Times New Roman"/>
        </w:rPr>
        <w:t>: Layout of the CVL1 bundle and its placement in the least significant bits of the cover.</w:t>
      </w:r>
    </w:p>
    <w:p w:rsidR="007313B3" w:rsidRDefault="00236CE5">
      <w:pPr>
        <w:keepNext/>
        <w:spacing w:after="80" w:line="240" w:lineRule="auto"/>
        <w:jc w:val="center"/>
      </w:pPr>
      <w:r>
        <w:rPr>
          <w:noProof/>
        </w:rPr>
        <w:lastRenderedPageBreak/>
        <w:drawing>
          <wp:inline distT="0" distB="0" distL="0" distR="0">
            <wp:extent cx="4572000" cy="53949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flowchart_algorithm.png"/>
                    <pic:cNvPicPr/>
                  </pic:nvPicPr>
                  <pic:blipFill>
                    <a:blip r:embed="rId11"/>
                    <a:stretch>
                      <a:fillRect/>
                    </a:stretch>
                  </pic:blipFill>
                  <pic:spPr>
                    <a:xfrm>
                      <a:off x="0" y="0"/>
                      <a:ext cx="4572000" cy="5394960"/>
                    </a:xfrm>
                    <a:prstGeom prst="rect">
                      <a:avLst/>
                    </a:prstGeom>
                  </pic:spPr>
                </pic:pic>
              </a:graphicData>
            </a:graphic>
          </wp:inline>
        </w:drawing>
      </w:r>
    </w:p>
    <w:p w:rsidR="007313B3" w:rsidRDefault="00236CE5">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w:t>
      </w:r>
      <w:r>
        <w:rPr>
          <w:rFonts w:cs="Times New Roman"/>
        </w:rPr>
        <w:fldChar w:fldCharType="end"/>
      </w:r>
      <w:r>
        <w:rPr>
          <w:rFonts w:cs="Times New Roman"/>
        </w:rPr>
        <w:t>: Flowchart of the send and receive algorithm with the points at which</w:t>
      </w:r>
      <w:r>
        <w:rPr>
          <w:rFonts w:cs="Times New Roman"/>
        </w:rPr>
        <w:t xml:space="preserve"> a request is rejected.</w:t>
      </w:r>
    </w:p>
    <w:p w:rsidR="007313B3" w:rsidRDefault="00236CE5">
      <w:r>
        <w:rPr>
          <w:rFonts w:cs="Times New Roman"/>
        </w:rPr>
        <w:t>The embedding and extraction functions are the heart of the system and are short enough to quote in full. Embedding builds the framed bit stream (32-bit length followed by the bundle), unpacks it to bits and overwrites the lowest bi</w:t>
      </w:r>
      <w:r>
        <w:rPr>
          <w:rFonts w:cs="Times New Roman"/>
        </w:rPr>
        <w:t>t of the first B values; extraction reads the length, refuses an implausible one, and repacks the following bits.</w:t>
      </w:r>
    </w:p>
    <w:p w:rsidR="007313B3" w:rsidRDefault="00236CE5">
      <w:pPr>
        <w:shd w:val="clear" w:color="auto" w:fill="F3F5F8"/>
        <w:spacing w:after="0" w:line="240" w:lineRule="auto"/>
        <w:ind w:left="144"/>
        <w:jc w:val="left"/>
      </w:pPr>
      <w:r>
        <w:rPr>
          <w:rFonts w:ascii="Consolas" w:eastAsia="Consolas" w:hAnsi="Consolas" w:cs="Consolas"/>
          <w:sz w:val="17"/>
        </w:rPr>
        <w:t>def embed(arr: np.ndarray, bundle: bytes) -&gt; np.ndarray:</w:t>
      </w:r>
    </w:p>
    <w:p w:rsidR="007313B3" w:rsidRDefault="00236CE5">
      <w:pPr>
        <w:shd w:val="clear" w:color="auto" w:fill="F3F5F8"/>
        <w:spacing w:after="0" w:line="240" w:lineRule="auto"/>
        <w:ind w:left="144"/>
        <w:jc w:val="left"/>
      </w:pPr>
      <w:r>
        <w:rPr>
          <w:rFonts w:ascii="Consolas" w:eastAsia="Consolas" w:hAnsi="Consolas" w:cs="Consolas"/>
          <w:sz w:val="17"/>
        </w:rPr>
        <w:t xml:space="preserve">    cap = capacity_bytes(arr)</w:t>
      </w:r>
    </w:p>
    <w:p w:rsidR="007313B3" w:rsidRDefault="00236CE5">
      <w:pPr>
        <w:shd w:val="clear" w:color="auto" w:fill="F3F5F8"/>
        <w:spacing w:after="0" w:line="240" w:lineRule="auto"/>
        <w:ind w:left="144"/>
        <w:jc w:val="left"/>
      </w:pPr>
      <w:r>
        <w:rPr>
          <w:rFonts w:ascii="Consolas" w:eastAsia="Consolas" w:hAnsi="Consolas" w:cs="Consolas"/>
          <w:sz w:val="17"/>
        </w:rPr>
        <w:t xml:space="preserve">    if len(bundle) &gt; cap:</w:t>
      </w:r>
    </w:p>
    <w:p w:rsidR="007313B3" w:rsidRDefault="00236CE5">
      <w:pPr>
        <w:shd w:val="clear" w:color="auto" w:fill="F3F5F8"/>
        <w:spacing w:after="0" w:line="240" w:lineRule="auto"/>
        <w:ind w:left="144"/>
        <w:jc w:val="left"/>
      </w:pPr>
      <w:r>
        <w:rPr>
          <w:rFonts w:ascii="Consolas" w:eastAsia="Consolas" w:hAnsi="Consolas" w:cs="Consolas"/>
          <w:sz w:val="17"/>
        </w:rPr>
        <w:t xml:space="preserve">        raise StegoError(f"Pa</w:t>
      </w:r>
      <w:r>
        <w:rPr>
          <w:rFonts w:ascii="Consolas" w:eastAsia="Consolas" w:hAnsi="Consolas" w:cs="Consolas"/>
          <w:sz w:val="17"/>
        </w:rPr>
        <w:t>yload needs {len(bundle)} bytes but this cover holds only {cap} bytes. "</w:t>
      </w:r>
    </w:p>
    <w:p w:rsidR="007313B3" w:rsidRDefault="00236CE5">
      <w:pPr>
        <w:shd w:val="clear" w:color="auto" w:fill="F3F5F8"/>
        <w:spacing w:after="0" w:line="240" w:lineRule="auto"/>
        <w:ind w:left="144"/>
        <w:jc w:val="left"/>
      </w:pPr>
      <w:r>
        <w:rPr>
          <w:rFonts w:ascii="Consolas" w:eastAsia="Consolas" w:hAnsi="Consolas" w:cs="Consolas"/>
          <w:sz w:val="17"/>
        </w:rPr>
        <w:t xml:space="preserve">                         "Choose a larger cover or a smaller file.")</w:t>
      </w:r>
    </w:p>
    <w:p w:rsidR="007313B3" w:rsidRDefault="00236CE5">
      <w:pPr>
        <w:shd w:val="clear" w:color="auto" w:fill="F3F5F8"/>
        <w:spacing w:after="0" w:line="240" w:lineRule="auto"/>
        <w:ind w:left="144"/>
        <w:jc w:val="left"/>
      </w:pPr>
      <w:r>
        <w:rPr>
          <w:rFonts w:ascii="Consolas" w:eastAsia="Consolas" w:hAnsi="Consolas" w:cs="Consolas"/>
          <w:sz w:val="17"/>
        </w:rPr>
        <w:t xml:space="preserve">    framed = len(bundle).to_bytes(4, "big") + bundle</w:t>
      </w:r>
    </w:p>
    <w:p w:rsidR="007313B3" w:rsidRDefault="00236CE5">
      <w:pPr>
        <w:shd w:val="clear" w:color="auto" w:fill="F3F5F8"/>
        <w:spacing w:after="0" w:line="240" w:lineRule="auto"/>
        <w:ind w:left="144"/>
        <w:jc w:val="left"/>
      </w:pPr>
      <w:r>
        <w:rPr>
          <w:rFonts w:ascii="Consolas" w:eastAsia="Consolas" w:hAnsi="Consolas" w:cs="Consolas"/>
          <w:sz w:val="17"/>
        </w:rPr>
        <w:t xml:space="preserve">    bits = np.unpackbits(np.frombuffer(framed, dtype=np.uint8</w:t>
      </w:r>
      <w:r>
        <w:rPr>
          <w:rFonts w:ascii="Consolas" w:eastAsia="Consolas" w:hAnsi="Consolas" w:cs="Consolas"/>
          <w:sz w:val="17"/>
        </w:rPr>
        <w:t>))</w:t>
      </w:r>
    </w:p>
    <w:p w:rsidR="007313B3" w:rsidRDefault="00236CE5">
      <w:pPr>
        <w:shd w:val="clear" w:color="auto" w:fill="F3F5F8"/>
        <w:spacing w:after="0" w:line="240" w:lineRule="auto"/>
        <w:ind w:left="144"/>
        <w:jc w:val="left"/>
      </w:pPr>
      <w:r>
        <w:rPr>
          <w:rFonts w:ascii="Consolas" w:eastAsia="Consolas" w:hAnsi="Consolas" w:cs="Consolas"/>
          <w:sz w:val="17"/>
        </w:rPr>
        <w:t xml:space="preserve">    flat = arr.reshape(-1).copy()</w:t>
      </w:r>
    </w:p>
    <w:p w:rsidR="007313B3" w:rsidRDefault="00236CE5">
      <w:pPr>
        <w:shd w:val="clear" w:color="auto" w:fill="F3F5F8"/>
        <w:spacing w:after="0" w:line="240" w:lineRule="auto"/>
        <w:ind w:left="144"/>
        <w:jc w:val="left"/>
      </w:pPr>
      <w:r>
        <w:rPr>
          <w:rFonts w:ascii="Consolas" w:eastAsia="Consolas" w:hAnsi="Consolas" w:cs="Consolas"/>
          <w:sz w:val="17"/>
        </w:rPr>
        <w:t xml:space="preserve">    flat[:bits.size] = (flat[:bits.size] &amp; 0xFE) | bits</w:t>
      </w:r>
    </w:p>
    <w:p w:rsidR="007313B3" w:rsidRDefault="00236CE5">
      <w:pPr>
        <w:shd w:val="clear" w:color="auto" w:fill="F3F5F8"/>
        <w:spacing w:after="0" w:line="240" w:lineRule="auto"/>
        <w:ind w:left="144"/>
        <w:jc w:val="left"/>
      </w:pPr>
      <w:r>
        <w:rPr>
          <w:rFonts w:ascii="Consolas" w:eastAsia="Consolas" w:hAnsi="Consolas" w:cs="Consolas"/>
          <w:sz w:val="17"/>
        </w:rPr>
        <w:t xml:space="preserve">    return flat.reshape(arr.shape)</w:t>
      </w:r>
    </w:p>
    <w:p w:rsidR="007313B3" w:rsidRDefault="007313B3">
      <w:pPr>
        <w:spacing w:after="80" w:line="144" w:lineRule="auto"/>
      </w:pPr>
    </w:p>
    <w:p w:rsidR="007313B3" w:rsidRDefault="00236CE5">
      <w:pPr>
        <w:shd w:val="clear" w:color="auto" w:fill="F3F5F8"/>
        <w:spacing w:after="0" w:line="240" w:lineRule="auto"/>
        <w:ind w:left="144"/>
        <w:jc w:val="left"/>
      </w:pPr>
      <w:r>
        <w:rPr>
          <w:rFonts w:ascii="Consolas" w:eastAsia="Consolas" w:hAnsi="Consolas" w:cs="Consolas"/>
          <w:sz w:val="17"/>
        </w:rPr>
        <w:t>def extract(arr: np.ndarray) -&gt; bytes:</w:t>
      </w:r>
    </w:p>
    <w:p w:rsidR="007313B3" w:rsidRDefault="00236CE5">
      <w:pPr>
        <w:shd w:val="clear" w:color="auto" w:fill="F3F5F8"/>
        <w:spacing w:after="0" w:line="240" w:lineRule="auto"/>
        <w:ind w:left="144"/>
        <w:jc w:val="left"/>
      </w:pPr>
      <w:r>
        <w:rPr>
          <w:rFonts w:ascii="Consolas" w:eastAsia="Consolas" w:hAnsi="Consolas" w:cs="Consolas"/>
          <w:sz w:val="17"/>
        </w:rPr>
        <w:lastRenderedPageBreak/>
        <w:t xml:space="preserve">    flat = arr.reshape(-1)</w:t>
      </w:r>
    </w:p>
    <w:p w:rsidR="007313B3" w:rsidRDefault="00236CE5">
      <w:pPr>
        <w:shd w:val="clear" w:color="auto" w:fill="F3F5F8"/>
        <w:spacing w:after="0" w:line="240" w:lineRule="auto"/>
        <w:ind w:left="144"/>
        <w:jc w:val="left"/>
      </w:pPr>
      <w:r>
        <w:rPr>
          <w:rFonts w:ascii="Consolas" w:eastAsia="Consolas" w:hAnsi="Consolas" w:cs="Consolas"/>
          <w:sz w:val="17"/>
        </w:rPr>
        <w:t xml:space="preserve">    if flat.size &lt; LEN_BITS:</w:t>
      </w:r>
    </w:p>
    <w:p w:rsidR="007313B3" w:rsidRDefault="00236CE5">
      <w:pPr>
        <w:shd w:val="clear" w:color="auto" w:fill="F3F5F8"/>
        <w:spacing w:after="0" w:line="240" w:lineRule="auto"/>
        <w:ind w:left="144"/>
        <w:jc w:val="left"/>
      </w:pPr>
      <w:r>
        <w:rPr>
          <w:rFonts w:ascii="Consolas" w:eastAsia="Consolas" w:hAnsi="Consolas" w:cs="Consolas"/>
          <w:sz w:val="17"/>
        </w:rPr>
        <w:t xml:space="preserve">        raise StegoError("Image </w:t>
      </w:r>
      <w:r>
        <w:rPr>
          <w:rFonts w:ascii="Consolas" w:eastAsia="Consolas" w:hAnsi="Consolas" w:cs="Consolas"/>
          <w:sz w:val="17"/>
        </w:rPr>
        <w:t>is too small to contain a payload")</w:t>
      </w:r>
    </w:p>
    <w:p w:rsidR="007313B3" w:rsidRDefault="00236CE5">
      <w:pPr>
        <w:shd w:val="clear" w:color="auto" w:fill="F3F5F8"/>
        <w:spacing w:after="0" w:line="240" w:lineRule="auto"/>
        <w:ind w:left="144"/>
        <w:jc w:val="left"/>
      </w:pPr>
      <w:r>
        <w:rPr>
          <w:rFonts w:ascii="Consolas" w:eastAsia="Consolas" w:hAnsi="Consolas" w:cs="Consolas"/>
          <w:sz w:val="17"/>
        </w:rPr>
        <w:t xml:space="preserve">    length = int.from_bytes(np.packbits(flat[:LEN_BITS] &amp; 1).tobytes(), "big")</w:t>
      </w:r>
    </w:p>
    <w:p w:rsidR="007313B3" w:rsidRDefault="00236CE5">
      <w:pPr>
        <w:shd w:val="clear" w:color="auto" w:fill="F3F5F8"/>
        <w:spacing w:after="0" w:line="240" w:lineRule="auto"/>
        <w:ind w:left="144"/>
        <w:jc w:val="left"/>
      </w:pPr>
      <w:r>
        <w:rPr>
          <w:rFonts w:ascii="Consolas" w:eastAsia="Consolas" w:hAnsi="Consolas" w:cs="Consolas"/>
          <w:sz w:val="17"/>
        </w:rPr>
        <w:t xml:space="preserve">    if length == 0 or length &gt; capacity_bytes(arr):</w:t>
      </w:r>
    </w:p>
    <w:p w:rsidR="007313B3" w:rsidRDefault="00236CE5">
      <w:pPr>
        <w:shd w:val="clear" w:color="auto" w:fill="F3F5F8"/>
        <w:spacing w:after="0" w:line="240" w:lineRule="auto"/>
        <w:ind w:left="144"/>
        <w:jc w:val="left"/>
      </w:pPr>
      <w:r>
        <w:rPr>
          <w:rFonts w:ascii="Consolas" w:eastAsia="Consolas" w:hAnsi="Consolas" w:cs="Consolas"/>
          <w:sz w:val="17"/>
        </w:rPr>
        <w:t xml:space="preserve">        raise StegoError("No hidden payload found (length header is invalid)")</w:t>
      </w:r>
    </w:p>
    <w:p w:rsidR="007313B3" w:rsidRDefault="00236CE5">
      <w:pPr>
        <w:shd w:val="clear" w:color="auto" w:fill="F3F5F8"/>
        <w:spacing w:after="0" w:line="240" w:lineRule="auto"/>
        <w:ind w:left="144"/>
        <w:jc w:val="left"/>
      </w:pPr>
      <w:r>
        <w:rPr>
          <w:rFonts w:ascii="Consolas" w:eastAsia="Consolas" w:hAnsi="Consolas" w:cs="Consolas"/>
          <w:sz w:val="17"/>
        </w:rPr>
        <w:t xml:space="preserve">    bits = flat[LEN_BITS:LEN_BITS + length * 8] &amp; 1</w:t>
      </w:r>
    </w:p>
    <w:p w:rsidR="007313B3" w:rsidRDefault="00236CE5">
      <w:pPr>
        <w:shd w:val="clear" w:color="auto" w:fill="F3F5F8"/>
        <w:spacing w:after="0" w:line="240" w:lineRule="auto"/>
        <w:ind w:left="144"/>
        <w:jc w:val="left"/>
      </w:pPr>
      <w:r>
        <w:rPr>
          <w:rFonts w:ascii="Consolas" w:eastAsia="Consolas" w:hAnsi="Consolas" w:cs="Consolas"/>
          <w:sz w:val="17"/>
        </w:rPr>
        <w:t xml:space="preserve">    return np.packbits(bits).tobytes()</w:t>
      </w:r>
    </w:p>
    <w:p w:rsidR="007313B3" w:rsidRDefault="007313B3">
      <w:pPr>
        <w:spacing w:after="80" w:line="144" w:lineRule="auto"/>
      </w:pPr>
    </w:p>
    <w:p w:rsidR="007313B3" w:rsidRDefault="00236CE5">
      <w:r>
        <w:rPr>
          <w:rFonts w:cs="Times New Roman"/>
        </w:rPr>
        <w:t>Across the 22 evaluated runs (RSA-3072) the median stage times are 0.15 ms to encrypt and wrap, 0.25 ms to embed, 0.05 ms to extract and 86.37 ms to unwrap and decr</w:t>
      </w:r>
      <w:r>
        <w:rPr>
          <w:rFonts w:cs="Times New Roman"/>
        </w:rPr>
        <w:t>ypt; the private-key operation is the only cost that is noticeable, and it is paid once per message.</w:t>
      </w:r>
    </w:p>
    <w:p w:rsidR="007313B3" w:rsidRDefault="00236CE5">
      <w:pPr>
        <w:pStyle w:val="Heading1"/>
        <w:pageBreakBefore/>
      </w:pPr>
      <w:r>
        <w:lastRenderedPageBreak/>
        <w:t>2. NOVELTY AGAINST THE BASE PAPER</w:t>
      </w:r>
    </w:p>
    <w:p w:rsidR="007313B3" w:rsidRDefault="00236CE5">
      <w:pPr>
        <w:pStyle w:val="Heading2"/>
      </w:pPr>
      <w:r>
        <w:t>2.1 What the base paper contributes</w:t>
      </w:r>
    </w:p>
    <w:p w:rsidR="007313B3" w:rsidRDefault="00236CE5">
      <w:r>
        <w:rPr>
          <w:rFonts w:cs="Times New Roman"/>
        </w:rPr>
        <w:t xml:space="preserve">The base paper [1] introduces Provably Secure Homomorphic Steganography (ProSt). A </w:t>
      </w:r>
      <w:r>
        <w:rPr>
          <w:rFonts w:cs="Times New Roman"/>
        </w:rPr>
        <w:t>client hides secret bits in the least significant bits of cover images at a secret position (r, c, k), leaving every other least significant bit as an independent random decoy. An honest-but-curious cloud provider then evaluates a Boolean circuit built onl</w:t>
      </w:r>
      <w:r>
        <w:rPr>
          <w:rFonts w:cs="Times New Roman"/>
        </w:rPr>
        <w:t>y from Fredkin gates on every pixel of the images without knowing which bits are secret, and the client reads the result at the secret position of the output image. Theorem 1 of the paper shows that the adversary's advantage in learning the secret bit is o</w:t>
      </w:r>
      <w:r>
        <w:rPr>
          <w:rFonts w:cs="Times New Roman"/>
        </w:rPr>
        <w:t>f order 1/n in the number n of positions, and the authors recommend n of at least 2^20 (about 10^6). The paper reports no PSNR, SSIM or capacity, because its goal is private computation and not transmission; the only runtime given is 8.38 s for a 17-gate c</w:t>
      </w:r>
      <w:r>
        <w:rPr>
          <w:rFonts w:cs="Times New Roman"/>
        </w:rPr>
        <w:t>ircuit on a 128 x 128 x 3 image.</w:t>
      </w:r>
    </w:p>
    <w:p w:rsidR="007313B3" w:rsidRDefault="00236CE5">
      <w:pPr>
        <w:pStyle w:val="Heading2"/>
      </w:pPr>
      <w:r>
        <w:t>2.2 What is new in CipherVeil</w:t>
      </w:r>
    </w:p>
    <w:p w:rsidR="007313B3" w:rsidRDefault="00236CE5">
      <w:pPr>
        <w:spacing w:after="60"/>
        <w:ind w:left="720" w:hanging="360"/>
      </w:pPr>
      <w:r>
        <w:rPr>
          <w:rFonts w:cs="Times New Roman"/>
        </w:rPr>
        <w:t xml:space="preserve">•  </w:t>
      </w:r>
      <w:r>
        <w:rPr>
          <w:rFonts w:cs="Times New Roman"/>
          <w:b/>
        </w:rPr>
        <w:t>An authenticated bundle format.</w:t>
      </w:r>
      <w:r>
        <w:rPr>
          <w:rFonts w:cs="Times New Roman"/>
        </w:rPr>
        <w:t xml:space="preserve"> The </w:t>
      </w:r>
      <w:r>
        <w:rPr>
          <w:rFonts w:ascii="Consolas" w:eastAsia="Consolas" w:hAnsi="Consolas" w:cs="Consolas"/>
          <w:sz w:val="21"/>
        </w:rPr>
        <w:t>CVL1</w:t>
      </w:r>
      <w:r>
        <w:rPr>
          <w:rFonts w:cs="Times New Roman"/>
        </w:rPr>
        <w:t xml:space="preserve"> bundle carries the file name, size and SHA-256 inside the AES-GCM layer and uses the four magic bytes as associated data, so a bundle cannot be reint</w:t>
      </w:r>
      <w:r>
        <w:rPr>
          <w:rFonts w:cs="Times New Roman"/>
        </w:rPr>
        <w:t>erpreted as another format and the receiver can verify the restored file against the sender's hash.</w:t>
      </w:r>
    </w:p>
    <w:p w:rsidR="007313B3" w:rsidRDefault="00236CE5">
      <w:pPr>
        <w:spacing w:after="60"/>
        <w:ind w:left="720" w:hanging="360"/>
      </w:pPr>
      <w:r>
        <w:rPr>
          <w:rFonts w:cs="Times New Roman"/>
        </w:rPr>
        <w:t xml:space="preserve">•  </w:t>
      </w:r>
      <w:r>
        <w:rPr>
          <w:rFonts w:cs="Times New Roman"/>
          <w:b/>
        </w:rPr>
        <w:t>A complete hybrid pipeline.</w:t>
      </w:r>
      <w:r>
        <w:rPr>
          <w:rFonts w:cs="Times New Roman"/>
        </w:rPr>
        <w:t xml:space="preserve"> A fresh AES-256-GCM key and nonce are made for every message, the key is wrapped with the receiver's RSA public key (OAEP, SH</w:t>
      </w:r>
      <w:r>
        <w:rPr>
          <w:rFonts w:cs="Times New Roman"/>
        </w:rPr>
        <w:t>A-256), and the bundle is hidden in a PNG. The base paper leaves key exchange as a remark; CipherVeil implements it end to end.</w:t>
      </w:r>
    </w:p>
    <w:p w:rsidR="007313B3" w:rsidRDefault="00236CE5">
      <w:pPr>
        <w:spacing w:after="60"/>
        <w:ind w:left="720" w:hanging="360"/>
      </w:pPr>
      <w:r>
        <w:rPr>
          <w:rFonts w:cs="Times New Roman"/>
        </w:rPr>
        <w:t xml:space="preserve">•  </w:t>
      </w:r>
      <w:r>
        <w:rPr>
          <w:rFonts w:cs="Times New Roman"/>
          <w:b/>
        </w:rPr>
        <w:t>A measured embedder.</w:t>
      </w:r>
      <w:r>
        <w:rPr>
          <w:rFonts w:cs="Times New Roman"/>
        </w:rPr>
        <w:t xml:space="preserve"> The 1-bit LSB embedder is capacity-aware (3.0 bits per pixel) and its imperceptibility is predicted by a</w:t>
      </w:r>
      <w:r>
        <w:rPr>
          <w:rFonts w:cs="Times New Roman"/>
        </w:rPr>
        <w:t xml:space="preserve"> closed-form model that matches measurement within 0.053 dB, which lets a user know the PSNR before sending.</w:t>
      </w:r>
    </w:p>
    <w:p w:rsidR="007313B3" w:rsidRDefault="00236CE5">
      <w:pPr>
        <w:spacing w:after="60"/>
        <w:ind w:left="720" w:hanging="360"/>
      </w:pPr>
      <w:r>
        <w:rPr>
          <w:rFonts w:cs="Times New Roman"/>
        </w:rPr>
        <w:t xml:space="preserve">•  </w:t>
      </w:r>
      <w:r>
        <w:rPr>
          <w:rFonts w:cs="Times New Roman"/>
          <w:b/>
        </w:rPr>
        <w:t>An honest evaluation.</w:t>
      </w:r>
      <w:r>
        <w:rPr>
          <w:rFonts w:cs="Times New Roman"/>
        </w:rPr>
        <w:t xml:space="preserve"> The scheme was tried against 18 attacks, two classical steganalysis detectors and 240 single-bit tamper trials, and the re</w:t>
      </w:r>
      <w:r>
        <w:rPr>
          <w:rFonts w:cs="Times New Roman"/>
        </w:rPr>
        <w:t>port states what fails: lossy handling and statistical detection.</w:t>
      </w:r>
    </w:p>
    <w:p w:rsidR="007313B3" w:rsidRDefault="00236CE5">
      <w:pPr>
        <w:spacing w:after="60"/>
        <w:ind w:left="720" w:hanging="360"/>
      </w:pPr>
      <w:r>
        <w:rPr>
          <w:rFonts w:cs="Times New Roman"/>
        </w:rPr>
        <w:t xml:space="preserve">•  </w:t>
      </w:r>
      <w:r>
        <w:rPr>
          <w:rFonts w:cs="Times New Roman"/>
          <w:b/>
        </w:rPr>
        <w:t>A usable tool.</w:t>
      </w:r>
      <w:r>
        <w:rPr>
          <w:rFonts w:cs="Times New Roman"/>
        </w:rPr>
        <w:t xml:space="preserve"> A FastAPI and React application with key management, analysis views, robustness and benchmark pages and a log that holds no secrets, backed by 39 tests.</w:t>
      </w:r>
    </w:p>
    <w:p w:rsidR="007313B3" w:rsidRDefault="00236CE5">
      <w:pPr>
        <w:pStyle w:val="Heading2"/>
      </w:pPr>
      <w:r>
        <w:lastRenderedPageBreak/>
        <w:t>2.3 What is standar</w:t>
      </w:r>
      <w:r>
        <w:t>d</w:t>
      </w:r>
    </w:p>
    <w:p w:rsidR="007313B3" w:rsidRDefault="00236CE5">
      <w:r>
        <w:rPr>
          <w:rFonts w:cs="Times New Roman"/>
        </w:rPr>
        <w:t>AES in Galois/Counter mode [20], [21], RSA [22] with OAEP padding [23], [24], least significant bit replacement [11], PSNR [27] and SSIM [26] are established techniques used as they are. The chi-square and weighted-stego detectors [15], [18] are publishe</w:t>
      </w:r>
      <w:r>
        <w:rPr>
          <w:rFonts w:cs="Times New Roman"/>
        </w:rPr>
        <w:t>d methods applied here as attackers. None of the primitives was invented in this project; the novelty is the integration, the bundle format, the closed-form check and the evaluation.</w:t>
      </w:r>
    </w:p>
    <w:p w:rsidR="007313B3" w:rsidRDefault="00236CE5">
      <w:pPr>
        <w:pStyle w:val="Heading2"/>
      </w:pPr>
      <w:r>
        <w:t>2.4 What is weaker than the base paper</w:t>
      </w:r>
    </w:p>
    <w:p w:rsidR="007313B3" w:rsidRDefault="00236CE5">
      <w:pPr>
        <w:spacing w:after="60"/>
        <w:ind w:left="720" w:hanging="360"/>
      </w:pPr>
      <w:r>
        <w:rPr>
          <w:rFonts w:cs="Times New Roman"/>
        </w:rPr>
        <w:t xml:space="preserve">•  </w:t>
      </w:r>
      <w:r>
        <w:rPr>
          <w:rFonts w:cs="Times New Roman"/>
          <w:b/>
        </w:rPr>
        <w:t>No provable security.</w:t>
      </w:r>
      <w:r>
        <w:rPr>
          <w:rFonts w:cs="Times New Roman"/>
        </w:rPr>
        <w:t xml:space="preserve"> ProSt pro</w:t>
      </w:r>
      <w:r>
        <w:rPr>
          <w:rFonts w:cs="Times New Roman"/>
        </w:rPr>
        <w:t>ves a bound on the adversary's advantage for locating the secret bit. CipherVeil's security rests on AES-GCM and RSA-OAEP; the hiding layer is not provably secure and is detected by chi-square at the fill levels tested.</w:t>
      </w:r>
    </w:p>
    <w:p w:rsidR="007313B3" w:rsidRDefault="00236CE5">
      <w:pPr>
        <w:spacing w:after="60"/>
        <w:ind w:left="720" w:hanging="360"/>
      </w:pPr>
      <w:r>
        <w:rPr>
          <w:rFonts w:cs="Times New Roman"/>
        </w:rPr>
        <w:t xml:space="preserve">•  </w:t>
      </w:r>
      <w:r>
        <w:rPr>
          <w:rFonts w:cs="Times New Roman"/>
          <w:b/>
        </w:rPr>
        <w:t>No hidden location.</w:t>
      </w:r>
      <w:r>
        <w:rPr>
          <w:rFonts w:cs="Times New Roman"/>
        </w:rPr>
        <w:t xml:space="preserve"> ProSt keeps t</w:t>
      </w:r>
      <w:r>
        <w:rPr>
          <w:rFonts w:cs="Times New Roman"/>
        </w:rPr>
        <w:t>he position of the secret bit secret. CipherVeil writes from the first pixel in raster order, so anyone who knows the algorithm knows where to read; only the encryption protects the content.</w:t>
      </w:r>
    </w:p>
    <w:p w:rsidR="007313B3" w:rsidRDefault="00236CE5">
      <w:pPr>
        <w:spacing w:after="60"/>
        <w:ind w:left="720" w:hanging="360"/>
      </w:pPr>
      <w:r>
        <w:rPr>
          <w:rFonts w:cs="Times New Roman"/>
        </w:rPr>
        <w:t xml:space="preserve">•  </w:t>
      </w:r>
      <w:r>
        <w:rPr>
          <w:rFonts w:cs="Times New Roman"/>
          <w:b/>
        </w:rPr>
        <w:t>No computation on hidden data.</w:t>
      </w:r>
      <w:r>
        <w:rPr>
          <w:rFonts w:cs="Times New Roman"/>
        </w:rPr>
        <w:t xml:space="preserve"> Homomorphic evaluation with Fre</w:t>
      </w:r>
      <w:r>
        <w:rPr>
          <w:rFonts w:cs="Times New Roman"/>
        </w:rPr>
        <w:t>dkin gates is outside the scope of this project.</w:t>
      </w:r>
    </w:p>
    <w:p w:rsidR="007313B3" w:rsidRDefault="00236CE5">
      <w:pPr>
        <w:spacing w:after="60"/>
        <w:ind w:left="720" w:hanging="360"/>
      </w:pPr>
      <w:r>
        <w:rPr>
          <w:rFonts w:cs="Times New Roman"/>
        </w:rPr>
        <w:t xml:space="preserve">•  </w:t>
      </w:r>
      <w:r>
        <w:rPr>
          <w:rFonts w:cs="Times New Roman"/>
          <w:b/>
        </w:rPr>
        <w:t>Weaker than the supporting paper on robustness.</w:t>
      </w:r>
      <w:r>
        <w:rPr>
          <w:rFonts w:cs="Times New Roman"/>
        </w:rPr>
        <w:t xml:space="preserve"> SCReedSolo [3] adds Reed-Solomon coding against bit corruption; CipherVeil has no error correction and loses the payload to any lossy change.</w:t>
      </w:r>
    </w:p>
    <w:p w:rsidR="007313B3" w:rsidRDefault="00236CE5">
      <w:pPr>
        <w:pStyle w:val="Heading1"/>
        <w:pageBreakBefore/>
      </w:pPr>
      <w:r>
        <w:lastRenderedPageBreak/>
        <w:t>3. KEY CONTRIB</w:t>
      </w:r>
      <w:r>
        <w:t>UTIONS</w:t>
      </w:r>
    </w:p>
    <w:p w:rsidR="007313B3" w:rsidRDefault="00236CE5">
      <w:r>
        <w:rPr>
          <w:rFonts w:cs="Times New Roman"/>
        </w:rPr>
        <w:t>The contributions of the project, stated at the strength the evidence supports, are:</w:t>
      </w:r>
    </w:p>
    <w:p w:rsidR="007313B3" w:rsidRDefault="00236CE5">
      <w:pPr>
        <w:spacing w:after="60"/>
        <w:ind w:left="720" w:hanging="432"/>
      </w:pPr>
      <w:r>
        <w:rPr>
          <w:rFonts w:cs="Times New Roman"/>
        </w:rPr>
        <w:t xml:space="preserve">1.  </w:t>
      </w:r>
      <w:r>
        <w:rPr>
          <w:rFonts w:cs="Times New Roman"/>
          <w:b/>
        </w:rPr>
        <w:t>An authenticated bundle format (`CVL1`)</w:t>
      </w:r>
      <w:r>
        <w:rPr>
          <w:rFonts w:cs="Times New Roman"/>
        </w:rPr>
        <w:t xml:space="preserve"> that carries the file name, size and SHA-256 inside the AES-GCM layer and uses the magic as associated data, so that the receiver can check the restored file and a bundle cannot be confused with another format.</w:t>
      </w:r>
    </w:p>
    <w:p w:rsidR="007313B3" w:rsidRDefault="00236CE5">
      <w:pPr>
        <w:spacing w:after="60"/>
        <w:ind w:left="720" w:hanging="432"/>
      </w:pPr>
      <w:r>
        <w:rPr>
          <w:rFonts w:cs="Times New Roman"/>
        </w:rPr>
        <w:t xml:space="preserve">2.  </w:t>
      </w:r>
      <w:r>
        <w:rPr>
          <w:rFonts w:cs="Times New Roman"/>
          <w:b/>
        </w:rPr>
        <w:t>A hybrid pipeline with a fresh key per m</w:t>
      </w:r>
      <w:r>
        <w:rPr>
          <w:rFonts w:cs="Times New Roman"/>
          <w:b/>
        </w:rPr>
        <w:t>essage</w:t>
      </w:r>
      <w:r>
        <w:rPr>
          <w:rFonts w:cs="Times New Roman"/>
        </w:rPr>
        <w:t>: AES-256-GCM with a new 256-bit key and 96-bit nonce for every message, wrapped by RSA-OAEP-SHA256 for the receiver. The file was restored byte for byte in 22 of 22 evaluation runs, and all 240 single-bit tamper trials were rejected.</w:t>
      </w:r>
    </w:p>
    <w:p w:rsidR="007313B3" w:rsidRDefault="00236CE5">
      <w:pPr>
        <w:spacing w:after="60"/>
        <w:ind w:left="720" w:hanging="432"/>
      </w:pPr>
      <w:r>
        <w:rPr>
          <w:rFonts w:cs="Times New Roman"/>
        </w:rPr>
        <w:t xml:space="preserve">3.  </w:t>
      </w:r>
      <w:r>
        <w:rPr>
          <w:rFonts w:cs="Times New Roman"/>
          <w:b/>
        </w:rPr>
        <w:t>A capacity-</w:t>
      </w:r>
      <w:r>
        <w:rPr>
          <w:rFonts w:cs="Times New Roman"/>
          <w:b/>
        </w:rPr>
        <w:t>aware 1-bit LSB embedder</w:t>
      </w:r>
      <w:r>
        <w:rPr>
          <w:rFonts w:cs="Times New Roman"/>
        </w:rPr>
        <w:t xml:space="preserve"> at 3.0 bits per pixel whose closed-form PSNR model matches measurement within 0.053 dB; PSNR was never below 51.1 dB at any fill level on six covers.</w:t>
      </w:r>
    </w:p>
    <w:p w:rsidR="007313B3" w:rsidRDefault="00236CE5">
      <w:pPr>
        <w:spacing w:after="60"/>
        <w:ind w:left="720" w:hanging="432"/>
      </w:pPr>
      <w:r>
        <w:rPr>
          <w:rFonts w:cs="Times New Roman"/>
        </w:rPr>
        <w:t xml:space="preserve">4.  </w:t>
      </w:r>
      <w:r>
        <w:rPr>
          <w:rFonts w:cs="Times New Roman"/>
          <w:b/>
        </w:rPr>
        <w:t>An honest evaluation</w:t>
      </w:r>
      <w:r>
        <w:rPr>
          <w:rFonts w:cs="Times New Roman"/>
        </w:rPr>
        <w:t>: of 18 attacks only the lossless ones survive (5 of 18),</w:t>
      </w:r>
      <w:r>
        <w:rPr>
          <w:rFonts w:cs="Times New Roman"/>
        </w:rPr>
        <w:t xml:space="preserve"> the chi-square test flags the embedded region in 30 of 30 cases, and the weighted-stego estimator tracks the fill; the report states these limits instead of claiming undetectability.</w:t>
      </w:r>
    </w:p>
    <w:p w:rsidR="007313B3" w:rsidRDefault="00236CE5">
      <w:pPr>
        <w:spacing w:after="60"/>
        <w:ind w:left="720" w:hanging="432"/>
      </w:pPr>
      <w:r>
        <w:rPr>
          <w:rFonts w:cs="Times New Roman"/>
        </w:rPr>
        <w:t xml:space="preserve">5.  </w:t>
      </w:r>
      <w:r>
        <w:rPr>
          <w:rFonts w:cs="Times New Roman"/>
          <w:b/>
        </w:rPr>
        <w:t>A full-stack tool</w:t>
      </w:r>
      <w:r>
        <w:rPr>
          <w:rFonts w:cs="Times New Roman"/>
        </w:rPr>
        <w:t>: FastAPI and React with key management, send and r</w:t>
      </w:r>
      <w:r>
        <w:rPr>
          <w:rFonts w:cs="Times New Roman"/>
        </w:rPr>
        <w:t>eceive, analysis, robustness and benchmark views and a secret-free log, tested by 39 pytest tests and 21 end-to-end smoke checks.</w:t>
      </w:r>
    </w:p>
    <w:p w:rsidR="007313B3" w:rsidRDefault="00236CE5">
      <w:r>
        <w:rPr>
          <w:rFonts w:cs="Times New Roman"/>
        </w:rPr>
        <w:t>The novelty is the integration and the evaluation. No new cipher, embedding rule or detector is proposed.</w:t>
      </w:r>
    </w:p>
    <w:sectPr w:rsidR="007313B3" w:rsidSect="00034616">
      <w:headerReference w:type="default" r:id="rId12"/>
      <w:footerReference w:type="default" r:id="rId13"/>
      <w:pgSz w:w="11906" w:h="16838"/>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236CE5">
      <w:pPr>
        <w:spacing w:after="0" w:line="240" w:lineRule="auto"/>
      </w:pPr>
      <w:r>
        <w:separator/>
      </w:r>
    </w:p>
  </w:endnote>
  <w:endnote w:type="continuationSeparator" w:id="0">
    <w:p w:rsidR="00000000" w:rsidRDefault="00236C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313B3" w:rsidRDefault="00236CE5">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236CE5">
      <w:pPr>
        <w:spacing w:after="0" w:line="240" w:lineRule="auto"/>
      </w:pPr>
      <w:r>
        <w:separator/>
      </w:r>
    </w:p>
  </w:footnote>
  <w:footnote w:type="continuationSeparator" w:id="0">
    <w:p w:rsidR="00000000" w:rsidRDefault="00236C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313B3" w:rsidRDefault="00236CE5">
    <w:pPr>
      <w:pStyle w:val="Header"/>
      <w:jc w:val="center"/>
    </w:pPr>
    <w:r>
      <w:rPr>
        <w:rFonts w:cs="Times New Roman"/>
        <w:i/>
        <w:color w:val="555555"/>
        <w:sz w:val="20"/>
      </w:rPr>
      <w:t>CipherVeil  |  Methodology, Novelty and Key Contributions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6CE5"/>
    <w:rsid w:val="0029639D"/>
    <w:rsid w:val="00326F90"/>
    <w:rsid w:val="007313B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F8973DD4-67F1-4B93-903C-7C88284A5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semiHidden/>
    <w:unhideWhenUsed/>
    <w:rsid w:val="00236CE5"/>
    <w:pPr>
      <w:spacing w:after="0" w:line="240" w:lineRule="auto"/>
    </w:pPr>
    <w:rPr>
      <w:rFonts w:cs="Times New Roman"/>
      <w:sz w:val="21"/>
    </w:rPr>
  </w:style>
  <w:style w:type="paragraph" w:styleId="TOC2">
    <w:name w:val="toc 2"/>
    <w:basedOn w:val="Normal"/>
    <w:next w:val="Normal"/>
    <w:autoRedefine/>
    <w:uiPriority w:val="39"/>
    <w:semiHidden/>
    <w:unhideWhenUsed/>
    <w:rsid w:val="00236CE5"/>
    <w:pPr>
      <w:spacing w:after="0" w:line="240" w:lineRule="auto"/>
      <w:ind w:left="240"/>
    </w:pPr>
    <w:rPr>
      <w:rFonts w:cs="Times New Roman"/>
      <w:sz w:val="21"/>
    </w:rPr>
  </w:style>
  <w:style w:type="paragraph" w:styleId="TableofFigures">
    <w:name w:val="table of figures"/>
    <w:basedOn w:val="Normal"/>
    <w:next w:val="Normal"/>
    <w:uiPriority w:val="99"/>
    <w:semiHidden/>
    <w:unhideWhenUsed/>
    <w:rsid w:val="00236CE5"/>
    <w:pPr>
      <w:spacing w:after="0" w:line="240" w:lineRule="auto"/>
    </w:pPr>
    <w:rPr>
      <w:rFonts w:cs="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AFCA3F6-02EE-4C50-A08A-22FA5837F0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3449</Words>
  <Characters>17194</Characters>
  <Application>Microsoft Office Word</Application>
  <DocSecurity>0</DocSecurity>
  <Lines>460</Lines>
  <Paragraphs>245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20641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2026-10-26T07:03:00Z</dcterms:modified>
  <cp:category/>
</cp:coreProperties>
</file>