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BBC" w:rsidRDefault="00B51F06">
      <w:pPr>
        <w:spacing w:line="276" w:lineRule="auto"/>
        <w:jc w:val="center"/>
      </w:pPr>
      <w:bookmarkStart w:id="0" w:name="_GoBack"/>
      <w:bookmarkEnd w:id="0"/>
      <w:r>
        <w:rPr>
          <w:b/>
          <w:sz w:val="26"/>
        </w:rPr>
        <w:t>Department of Computer Science and Engineering (Data Science)</w:t>
      </w:r>
    </w:p>
    <w:p w:rsidR="00636BBC" w:rsidRDefault="00B51F06">
      <w:pPr>
        <w:spacing w:after="120" w:line="276" w:lineRule="auto"/>
        <w:jc w:val="center"/>
      </w:pPr>
      <w:r>
        <w:rPr>
          <w:sz w:val="22"/>
        </w:rPr>
        <w:t>CSDS-A   |   Batch A7 (CSE - Data Science, Section A)</w:t>
      </w:r>
    </w:p>
    <w:p w:rsidR="00636BBC" w:rsidRDefault="00B51F06">
      <w:pPr>
        <w:spacing w:line="288" w:lineRule="auto"/>
        <w:jc w:val="center"/>
      </w:pPr>
      <w:r>
        <w:rPr>
          <w:b/>
          <w:sz w:val="32"/>
        </w:rPr>
        <w:t>SHEGUARD: AI Powered Women's Safety Platform</w:t>
      </w:r>
    </w:p>
    <w:tbl>
      <w:tblPr>
        <w:tblStyle w:val="TableGrid"/>
        <w:tblW w:w="0" w:type="auto"/>
        <w:jc w:val="center"/>
        <w:tblLook w:val="04A0" w:firstRow="1" w:lastRow="0" w:firstColumn="1" w:lastColumn="0" w:noHBand="0" w:noVBand="1"/>
      </w:tblPr>
      <w:tblGrid>
        <w:gridCol w:w="1118"/>
        <w:gridCol w:w="4286"/>
        <w:gridCol w:w="3913"/>
      </w:tblGrid>
      <w:tr w:rsidR="00636BBC">
        <w:trPr>
          <w:jc w:val="center"/>
        </w:trPr>
        <w:tc>
          <w:tcPr>
            <w:tcW w:w="1118" w:type="dxa"/>
            <w:shd w:val="clear" w:color="auto" w:fill="D9E2F3"/>
          </w:tcPr>
          <w:p w:rsidR="00636BBC" w:rsidRDefault="00B51F06">
            <w:pPr>
              <w:spacing w:line="276" w:lineRule="auto"/>
              <w:jc w:val="left"/>
            </w:pPr>
            <w:r>
              <w:rPr>
                <w:b/>
                <w:sz w:val="21"/>
              </w:rPr>
              <w:t>S.No.</w:t>
            </w:r>
          </w:p>
        </w:tc>
        <w:tc>
          <w:tcPr>
            <w:tcW w:w="4286" w:type="dxa"/>
            <w:shd w:val="clear" w:color="auto" w:fill="D9E2F3"/>
          </w:tcPr>
          <w:p w:rsidR="00636BBC" w:rsidRDefault="00B51F06">
            <w:pPr>
              <w:spacing w:line="276" w:lineRule="auto"/>
              <w:jc w:val="left"/>
            </w:pPr>
            <w:r>
              <w:rPr>
                <w:b/>
                <w:sz w:val="21"/>
              </w:rPr>
              <w:t>Student name</w:t>
            </w:r>
          </w:p>
        </w:tc>
        <w:tc>
          <w:tcPr>
            <w:tcW w:w="3913" w:type="dxa"/>
            <w:shd w:val="clear" w:color="auto" w:fill="D9E2F3"/>
          </w:tcPr>
          <w:p w:rsidR="00636BBC" w:rsidRDefault="00B51F06">
            <w:pPr>
              <w:spacing w:line="276" w:lineRule="auto"/>
              <w:jc w:val="left"/>
            </w:pPr>
            <w:r>
              <w:rPr>
                <w:b/>
                <w:sz w:val="21"/>
              </w:rPr>
              <w:t>Roll / hall ticket no.</w:t>
            </w:r>
          </w:p>
        </w:tc>
      </w:tr>
      <w:tr w:rsidR="00636BBC">
        <w:trPr>
          <w:jc w:val="center"/>
        </w:trPr>
        <w:tc>
          <w:tcPr>
            <w:tcW w:w="1118" w:type="dxa"/>
          </w:tcPr>
          <w:p w:rsidR="00636BBC" w:rsidRDefault="00B51F06">
            <w:pPr>
              <w:spacing w:line="276" w:lineRule="auto"/>
              <w:jc w:val="left"/>
            </w:pPr>
            <w:r>
              <w:rPr>
                <w:sz w:val="21"/>
              </w:rPr>
              <w:t>1</w:t>
            </w:r>
          </w:p>
        </w:tc>
        <w:tc>
          <w:tcPr>
            <w:tcW w:w="4286" w:type="dxa"/>
          </w:tcPr>
          <w:p w:rsidR="00636BBC" w:rsidRDefault="00B51F06">
            <w:pPr>
              <w:spacing w:line="276" w:lineRule="auto"/>
              <w:jc w:val="left"/>
            </w:pPr>
            <w:r>
              <w:rPr>
                <w:sz w:val="21"/>
              </w:rPr>
              <w:t>CH.AARTHI</w:t>
            </w:r>
          </w:p>
        </w:tc>
        <w:tc>
          <w:tcPr>
            <w:tcW w:w="3913" w:type="dxa"/>
          </w:tcPr>
          <w:p w:rsidR="00636BBC" w:rsidRDefault="00B51F06">
            <w:pPr>
              <w:spacing w:line="276" w:lineRule="auto"/>
              <w:jc w:val="left"/>
            </w:pPr>
            <w:r>
              <w:rPr>
                <w:sz w:val="21"/>
              </w:rPr>
              <w:t>23K91A6741</w:t>
            </w:r>
          </w:p>
        </w:tc>
      </w:tr>
      <w:tr w:rsidR="00636BBC">
        <w:trPr>
          <w:jc w:val="center"/>
        </w:trPr>
        <w:tc>
          <w:tcPr>
            <w:tcW w:w="1118" w:type="dxa"/>
          </w:tcPr>
          <w:p w:rsidR="00636BBC" w:rsidRDefault="00B51F06">
            <w:pPr>
              <w:spacing w:line="276" w:lineRule="auto"/>
              <w:jc w:val="left"/>
            </w:pPr>
            <w:r>
              <w:rPr>
                <w:sz w:val="21"/>
              </w:rPr>
              <w:t>2</w:t>
            </w:r>
          </w:p>
        </w:tc>
        <w:tc>
          <w:tcPr>
            <w:tcW w:w="4286" w:type="dxa"/>
          </w:tcPr>
          <w:p w:rsidR="00636BBC" w:rsidRDefault="00B51F06">
            <w:pPr>
              <w:spacing w:line="276" w:lineRule="auto"/>
              <w:jc w:val="left"/>
            </w:pPr>
            <w:r>
              <w:rPr>
                <w:sz w:val="21"/>
              </w:rPr>
              <w:t>D.PRANATHI</w:t>
            </w:r>
          </w:p>
        </w:tc>
        <w:tc>
          <w:tcPr>
            <w:tcW w:w="3913" w:type="dxa"/>
          </w:tcPr>
          <w:p w:rsidR="00636BBC" w:rsidRDefault="00B51F06">
            <w:pPr>
              <w:spacing w:line="276" w:lineRule="auto"/>
              <w:jc w:val="left"/>
            </w:pPr>
            <w:r>
              <w:rPr>
                <w:sz w:val="21"/>
              </w:rPr>
              <w:t>23K91A6748</w:t>
            </w:r>
          </w:p>
        </w:tc>
      </w:tr>
      <w:tr w:rsidR="00636BBC">
        <w:trPr>
          <w:jc w:val="center"/>
        </w:trPr>
        <w:tc>
          <w:tcPr>
            <w:tcW w:w="1118" w:type="dxa"/>
          </w:tcPr>
          <w:p w:rsidR="00636BBC" w:rsidRDefault="00B51F06">
            <w:pPr>
              <w:spacing w:line="276" w:lineRule="auto"/>
              <w:jc w:val="left"/>
            </w:pPr>
            <w:r>
              <w:rPr>
                <w:sz w:val="21"/>
              </w:rPr>
              <w:t>3</w:t>
            </w:r>
          </w:p>
        </w:tc>
        <w:tc>
          <w:tcPr>
            <w:tcW w:w="4286" w:type="dxa"/>
          </w:tcPr>
          <w:p w:rsidR="00636BBC" w:rsidRDefault="00B51F06">
            <w:pPr>
              <w:spacing w:line="276" w:lineRule="auto"/>
              <w:jc w:val="left"/>
            </w:pPr>
            <w:r>
              <w:rPr>
                <w:sz w:val="21"/>
              </w:rPr>
              <w:t>BALA VIGNESH</w:t>
            </w:r>
          </w:p>
        </w:tc>
        <w:tc>
          <w:tcPr>
            <w:tcW w:w="3913" w:type="dxa"/>
          </w:tcPr>
          <w:p w:rsidR="00636BBC" w:rsidRDefault="00B51F06">
            <w:pPr>
              <w:spacing w:line="276" w:lineRule="auto"/>
              <w:jc w:val="left"/>
            </w:pPr>
            <w:r>
              <w:rPr>
                <w:sz w:val="21"/>
              </w:rPr>
              <w:t>23K91A6717</w:t>
            </w:r>
          </w:p>
        </w:tc>
      </w:tr>
      <w:tr w:rsidR="00636BBC">
        <w:trPr>
          <w:jc w:val="center"/>
        </w:trPr>
        <w:tc>
          <w:tcPr>
            <w:tcW w:w="1118" w:type="dxa"/>
          </w:tcPr>
          <w:p w:rsidR="00636BBC" w:rsidRDefault="00B51F06">
            <w:pPr>
              <w:spacing w:line="276" w:lineRule="auto"/>
              <w:jc w:val="left"/>
            </w:pPr>
            <w:r>
              <w:rPr>
                <w:sz w:val="21"/>
              </w:rPr>
              <w:t>4</w:t>
            </w:r>
          </w:p>
        </w:tc>
        <w:tc>
          <w:tcPr>
            <w:tcW w:w="4286" w:type="dxa"/>
          </w:tcPr>
          <w:p w:rsidR="00636BBC" w:rsidRDefault="00B51F06">
            <w:pPr>
              <w:spacing w:line="276" w:lineRule="auto"/>
              <w:jc w:val="left"/>
            </w:pPr>
            <w:r>
              <w:rPr>
                <w:sz w:val="21"/>
              </w:rPr>
              <w:t>A.VISHAL</w:t>
            </w:r>
          </w:p>
        </w:tc>
        <w:tc>
          <w:tcPr>
            <w:tcW w:w="3913" w:type="dxa"/>
          </w:tcPr>
          <w:p w:rsidR="00636BBC" w:rsidRDefault="00B51F06">
            <w:pPr>
              <w:spacing w:line="276" w:lineRule="auto"/>
              <w:jc w:val="left"/>
            </w:pPr>
            <w:r>
              <w:rPr>
                <w:sz w:val="21"/>
              </w:rPr>
              <w:t>23K91A6704</w:t>
            </w:r>
          </w:p>
        </w:tc>
      </w:tr>
    </w:tbl>
    <w:p w:rsidR="00636BBC" w:rsidRDefault="00B51F06">
      <w:pPr>
        <w:spacing w:after="120" w:line="312" w:lineRule="auto"/>
        <w:jc w:val="center"/>
      </w:pPr>
      <w:r>
        <w:rPr>
          <w:sz w:val="22"/>
        </w:rPr>
        <w:t>Under the guidance of: [GUIDE NAME], [DESIGNATION]</w:t>
      </w:r>
    </w:p>
    <w:p w:rsidR="00636BBC" w:rsidRDefault="00B51F06">
      <w:pPr>
        <w:spacing w:before="120" w:after="200" w:line="288" w:lineRule="auto"/>
        <w:jc w:val="center"/>
      </w:pPr>
      <w:r>
        <w:rPr>
          <w:b/>
          <w:sz w:val="30"/>
        </w:rPr>
        <w:t>DESIGN AND IMPLEMENTATION</w:t>
      </w:r>
    </w:p>
    <w:p w:rsidR="00636BBC" w:rsidRDefault="00B51F06">
      <w:r>
        <w:t xml:space="preserve">This document describes the design of SHEGUARD and how it was implemented: the architecture, the modules, the database schema, the </w:t>
      </w:r>
      <w:r>
        <w:t>API, key code walkthroughs, and the reasoning behind the main implementation decisions.</w:t>
      </w:r>
    </w:p>
    <w:p w:rsidR="00636BBC" w:rsidRDefault="00B51F06">
      <w:pPr>
        <w:pStyle w:val="Heading2"/>
      </w:pPr>
      <w:r>
        <w:t>1  System Architecture</w:t>
      </w:r>
    </w:p>
    <w:p w:rsidR="00636BBC" w:rsidRDefault="00B51F06">
      <w:r>
        <w:t>SHEGUARD is a single-machine web application: a React progressive web app, a FastAPI back end, a SQLite database, one trained scikit-learn cluste</w:t>
      </w:r>
      <w:r>
        <w:t>ring model whose output is stored as a table, and a handful of free outside services. The abstract of the project names Flutter and Supabase; the implementation uses React and FastAPI with SQLite, and this chapter describes what was built. The figure below</w:t>
      </w:r>
      <w:r>
        <w:t xml:space="preserve"> shows the layers.</w:t>
      </w:r>
    </w:p>
    <w:p w:rsidR="00636BBC" w:rsidRDefault="00B51F06">
      <w:pPr>
        <w:keepNext/>
        <w:spacing w:before="120" w:line="240" w:lineRule="auto"/>
        <w:jc w:val="center"/>
      </w:pPr>
      <w:r>
        <w:rPr>
          <w:noProof/>
        </w:rPr>
        <w:lastRenderedPageBreak/>
        <w:drawing>
          <wp:inline distT="0" distB="0" distL="0" distR="0">
            <wp:extent cx="5028850" cy="406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4061763"/>
                    </a:xfrm>
                    <a:prstGeom prst="rect">
                      <a:avLst/>
                    </a:prstGeom>
                  </pic:spPr>
                </pic:pic>
              </a:graphicData>
            </a:graphic>
          </wp:inline>
        </w:drawing>
      </w:r>
    </w:p>
    <w:p w:rsidR="00636BBC" w:rsidRDefault="00B51F06">
      <w:pPr>
        <w:pStyle w:val="FigureCaption"/>
      </w:pPr>
      <w:r>
        <w:t>Fig. 1: System architecture of SHEGUARD</w:t>
      </w:r>
    </w:p>
    <w:p w:rsidR="00636BBC" w:rsidRDefault="00B51F06">
      <w:r>
        <w:t xml:space="preserve">The diagram has four layers and a column of outside services. At the top is the browser: a React 19 and TypeScript single-page application built with Vite (port 5107, which proxies </w:t>
      </w:r>
      <w:r>
        <w:rPr>
          <w:rFonts w:ascii="Courier New" w:eastAsia="Courier New" w:hAnsi="Courier New" w:cs="Courier New"/>
          <w:sz w:val="21"/>
        </w:rPr>
        <w:t>/api</w:t>
      </w:r>
      <w:r>
        <w:t xml:space="preserve"> and </w:t>
      </w:r>
      <w:r>
        <w:rPr>
          <w:rFonts w:ascii="Courier New" w:eastAsia="Courier New" w:hAnsi="Courier New" w:cs="Courier New"/>
          <w:sz w:val="21"/>
        </w:rPr>
        <w:t>/ws</w:t>
      </w:r>
      <w:r>
        <w:t xml:space="preserve"> t</w:t>
      </w:r>
      <w:r>
        <w:t xml:space="preserve">o the backend) and installable as a PWA. It contains the nine signed-in and signed-out screens plus the public </w:t>
      </w:r>
      <w:r>
        <w:rPr>
          <w:rFonts w:ascii="Courier New" w:eastAsia="Courier New" w:hAnsi="Courier New" w:cs="Courier New"/>
          <w:sz w:val="21"/>
        </w:rPr>
        <w:t>/track/{token}</w:t>
      </w:r>
      <w:r>
        <w:t xml:space="preserve"> page, a Leaflet map that draws OpenStreetMap tiles, route lines, risk circles and the live path, the Web Speech API with the SafeP</w:t>
      </w:r>
      <w:r>
        <w:t>hrase matcher (</w:t>
      </w:r>
      <w:r>
        <w:rPr>
          <w:rFonts w:ascii="Courier New" w:eastAsia="Courier New" w:hAnsi="Courier New" w:cs="Courier New"/>
          <w:sz w:val="21"/>
        </w:rPr>
        <w:t>lib/safephrase.ts</w:t>
      </w:r>
      <w:r>
        <w:t xml:space="preserve">), the device APIs (geolocation, camera or file input, MediaRecorder, battery), and </w:t>
      </w:r>
      <w:r>
        <w:rPr>
          <w:rFonts w:ascii="Courier New" w:eastAsia="Courier New" w:hAnsi="Courier New" w:cs="Courier New"/>
          <w:sz w:val="21"/>
        </w:rPr>
        <w:t>localStorage</w:t>
      </w:r>
      <w:r>
        <w:t>, which holds the JWT, the SafePhrase list, the active session and a short activity log.</w:t>
      </w:r>
    </w:p>
    <w:p w:rsidR="00636BBC" w:rsidRDefault="00B51F06">
      <w:r>
        <w:t xml:space="preserve">Below it is the FastAPI application on </w:t>
      </w:r>
      <w:r>
        <w:t>port 8107. Its ten routers (</w:t>
      </w:r>
      <w:r>
        <w:rPr>
          <w:rFonts w:ascii="Courier New" w:eastAsia="Courier New" w:hAnsi="Courier New" w:cs="Courier New"/>
          <w:sz w:val="21"/>
        </w:rPr>
        <w:t>auth</w:t>
      </w:r>
      <w:r>
        <w:t xml:space="preserve">, </w:t>
      </w:r>
      <w:r>
        <w:rPr>
          <w:rFonts w:ascii="Courier New" w:eastAsia="Courier New" w:hAnsi="Courier New" w:cs="Courier New"/>
          <w:sz w:val="21"/>
        </w:rPr>
        <w:t>guardians</w:t>
      </w:r>
      <w:r>
        <w:t xml:space="preserve">, </w:t>
      </w:r>
      <w:r>
        <w:rPr>
          <w:rFonts w:ascii="Courier New" w:eastAsia="Courier New" w:hAnsi="Courier New" w:cs="Courier New"/>
          <w:sz w:val="21"/>
        </w:rPr>
        <w:t>risk</w:t>
      </w:r>
      <w:r>
        <w:t xml:space="preserve">, </w:t>
      </w:r>
      <w:r>
        <w:rPr>
          <w:rFonts w:ascii="Courier New" w:eastAsia="Courier New" w:hAnsi="Courier New" w:cs="Courier New"/>
          <w:sz w:val="21"/>
        </w:rPr>
        <w:t>routes_plan</w:t>
      </w:r>
      <w:r>
        <w:t xml:space="preserve">, </w:t>
      </w:r>
      <w:r>
        <w:rPr>
          <w:rFonts w:ascii="Courier New" w:eastAsia="Courier New" w:hAnsi="Courier New" w:cs="Courier New"/>
          <w:sz w:val="21"/>
        </w:rPr>
        <w:t>places</w:t>
      </w:r>
      <w:r>
        <w:t xml:space="preserve">, </w:t>
      </w:r>
      <w:r>
        <w:rPr>
          <w:rFonts w:ascii="Courier New" w:eastAsia="Courier New" w:hAnsi="Courier New" w:cs="Courier New"/>
          <w:sz w:val="21"/>
        </w:rPr>
        <w:t>sos</w:t>
      </w:r>
      <w:r>
        <w:t xml:space="preserve">, </w:t>
      </w:r>
      <w:r>
        <w:rPr>
          <w:rFonts w:ascii="Courier New" w:eastAsia="Courier New" w:hAnsi="Courier New" w:cs="Courier New"/>
          <w:sz w:val="21"/>
        </w:rPr>
        <w:t>evidence</w:t>
      </w:r>
      <w:r>
        <w:t xml:space="preserve">, </w:t>
      </w:r>
      <w:r>
        <w:rPr>
          <w:rFonts w:ascii="Courier New" w:eastAsia="Courier New" w:hAnsi="Courier New" w:cs="Courier New"/>
          <w:sz w:val="21"/>
        </w:rPr>
        <w:t>track</w:t>
      </w:r>
      <w:r>
        <w:t xml:space="preserve">, </w:t>
      </w:r>
      <w:r>
        <w:rPr>
          <w:rFonts w:ascii="Courier New" w:eastAsia="Courier New" w:hAnsi="Courier New" w:cs="Courier New"/>
          <w:sz w:val="21"/>
        </w:rPr>
        <w:t>ai</w:t>
      </w:r>
      <w:r>
        <w:t xml:space="preserve"> and the WebSocket route </w:t>
      </w:r>
      <w:r>
        <w:rPr>
          <w:rFonts w:ascii="Courier New" w:eastAsia="Courier New" w:hAnsi="Courier New" w:cs="Courier New"/>
          <w:sz w:val="21"/>
        </w:rPr>
        <w:t>ws</w:t>
      </w:r>
      <w:r>
        <w:t xml:space="preserve">) call six service blocks: security (bcrypt and HS256 JWT, </w:t>
      </w:r>
      <w:r>
        <w:rPr>
          <w:rFonts w:ascii="Courier New" w:eastAsia="Courier New" w:hAnsi="Courier New" w:cs="Courier New"/>
          <w:sz w:val="21"/>
        </w:rPr>
        <w:t>get_current_user</w:t>
      </w:r>
      <w:r>
        <w:t xml:space="preserve">), the risk scorer, the OSRM client, the Gemini client, </w:t>
      </w:r>
      <w:r>
        <w:t>the alert senders (</w:t>
      </w:r>
      <w:r>
        <w:rPr>
          <w:rFonts w:ascii="Courier New" w:eastAsia="Courier New" w:hAnsi="Courier New" w:cs="Courier New"/>
          <w:sz w:val="21"/>
        </w:rPr>
        <w:t>telegram.py</w:t>
      </w:r>
      <w:r>
        <w:t xml:space="preserve">, </w:t>
      </w:r>
      <w:r>
        <w:rPr>
          <w:rFonts w:ascii="Courier New" w:eastAsia="Courier New" w:hAnsi="Courier New" w:cs="Courier New"/>
          <w:sz w:val="21"/>
        </w:rPr>
        <w:t>email.py</w:t>
      </w:r>
      <w:r>
        <w:t>) and the evidence and live-push helpers (</w:t>
      </w:r>
      <w:r>
        <w:rPr>
          <w:rFonts w:ascii="Courier New" w:eastAsia="Courier New" w:hAnsi="Courier New" w:cs="Courier New"/>
          <w:sz w:val="21"/>
        </w:rPr>
        <w:t>hashing.py</w:t>
      </w:r>
      <w:r>
        <w:t xml:space="preserve">, </w:t>
      </w:r>
      <w:r>
        <w:rPr>
          <w:rFonts w:ascii="Courier New" w:eastAsia="Courier New" w:hAnsi="Courier New" w:cs="Courier New"/>
          <w:sz w:val="21"/>
        </w:rPr>
        <w:t>ws_manager.py</w:t>
      </w:r>
      <w:r>
        <w:t xml:space="preserve">). SQLAlchemy maps six models to one SQLite file; the district table is seeded from </w:t>
      </w:r>
      <w:r>
        <w:rPr>
          <w:rFonts w:ascii="Courier New" w:eastAsia="Courier New" w:hAnsi="Courier New" w:cs="Courier New"/>
          <w:sz w:val="21"/>
        </w:rPr>
        <w:t>data/district_risk.csv</w:t>
      </w:r>
      <w:r>
        <w:t xml:space="preserve"> when the application starts. Storage is lo</w:t>
      </w:r>
      <w:r>
        <w:t>cal: the database, the model and data files (</w:t>
      </w:r>
      <w:r>
        <w:rPr>
          <w:rFonts w:ascii="Courier New" w:eastAsia="Courier New" w:hAnsi="Courier New" w:cs="Courier New"/>
          <w:sz w:val="21"/>
        </w:rPr>
        <w:t>risk_model.joblib</w:t>
      </w:r>
      <w:r>
        <w:t xml:space="preserve"> and the two district CSV files) and the evidence folder. On the right are the outside services: OpenStreetMap tiles (called by the browser), Nominatim for place search, the OSRM public demo ser</w:t>
      </w:r>
      <w:r>
        <w:t xml:space="preserve">ver for route alternatives, the Gemini API for the assistant, and the Telegram Bot API and Gmail SMTP </w:t>
      </w:r>
      <w:r>
        <w:lastRenderedPageBreak/>
        <w:t>for alerts. The last two are shaded because their credentials were empty in this run, so no alert was ever sent.</w:t>
      </w:r>
    </w:p>
    <w:p w:rsidR="00636BBC" w:rsidRDefault="00B51F06">
      <w:r>
        <w:t xml:space="preserve">The design follows five principles. </w:t>
      </w:r>
      <w:r>
        <w:rPr>
          <w:b/>
        </w:rPr>
        <w:t xml:space="preserve">Keep </w:t>
      </w:r>
      <w:r>
        <w:rPr>
          <w:b/>
        </w:rPr>
        <w:t>guardians account-free</w:t>
      </w:r>
      <w:r>
        <w:t xml:space="preserve">: a guardian never logs in; the alert carries an unguessable 32-character link that opens a read-only page and a read-only WebSocket, so a frightened family member does not have to install or sign in to anything. </w:t>
      </w:r>
      <w:r>
        <w:rPr>
          <w:b/>
        </w:rPr>
        <w:t xml:space="preserve">Scope every query to </w:t>
      </w:r>
      <w:r>
        <w:rPr>
          <w:b/>
        </w:rPr>
        <w:t>its owner</w:t>
      </w:r>
      <w:r>
        <w:t xml:space="preserve">: guardians, sessions and evidence carry an owner or user identifier and every route compares it with the user in the JWT, which is this project's SQLite-compatible replacement for the Row Level Security named in the abstract. </w:t>
      </w:r>
      <w:r>
        <w:rPr>
          <w:b/>
        </w:rPr>
        <w:t>Treat alerts as best</w:t>
      </w:r>
      <w:r>
        <w:rPr>
          <w:b/>
        </w:rPr>
        <w:t xml:space="preserve"> effort</w:t>
      </w:r>
      <w:r>
        <w:t xml:space="preserve">: each channel reports sent or not sent, the SOS itself never fails because an alert failed, and the screen shows exactly which guardians were reached. </w:t>
      </w:r>
      <w:r>
        <w:rPr>
          <w:b/>
        </w:rPr>
        <w:t>Keep the voice phrase on the device</w:t>
      </w:r>
      <w:r>
        <w:t xml:space="preserve">: the SafePhrase list is stored only in the browser, and only </w:t>
      </w:r>
      <w:r>
        <w:t xml:space="preserve">a SHA-256 fingerprint of each phrase is displayed. </w:t>
      </w:r>
      <w:r>
        <w:rPr>
          <w:b/>
        </w:rPr>
        <w:t>Be honest about the data</w:t>
      </w:r>
      <w:r>
        <w:t>: the planner screen states that routes are scored against district crime data from 2001 to 2012 and are a guide to the area, not live conditions.</w:t>
      </w:r>
    </w:p>
    <w:p w:rsidR="00636BBC" w:rsidRDefault="00B51F06">
      <w:pPr>
        <w:pStyle w:val="Heading2"/>
      </w:pPr>
      <w:r>
        <w:t>2  Module Design</w:t>
      </w:r>
    </w:p>
    <w:p w:rsidR="00636BBC" w:rsidRDefault="00B51F06">
      <w:pPr>
        <w:pStyle w:val="TableCaption"/>
      </w:pPr>
      <w:r>
        <w:t xml:space="preserve">Table 1: Modules </w:t>
      </w:r>
      <w:r>
        <w:t>of SHEGUARD</w:t>
      </w:r>
    </w:p>
    <w:tbl>
      <w:tblPr>
        <w:tblStyle w:val="TableGrid"/>
        <w:tblW w:w="0" w:type="auto"/>
        <w:jc w:val="center"/>
        <w:tblLook w:val="04A0" w:firstRow="1" w:lastRow="0" w:firstColumn="1" w:lastColumn="0" w:noHBand="0" w:noVBand="1"/>
      </w:tblPr>
      <w:tblGrid>
        <w:gridCol w:w="1770"/>
        <w:gridCol w:w="2795"/>
        <w:gridCol w:w="4752"/>
      </w:tblGrid>
      <w:tr w:rsidR="00636BBC">
        <w:trPr>
          <w:cantSplit/>
          <w:tblHeader/>
          <w:jc w:val="center"/>
        </w:trPr>
        <w:tc>
          <w:tcPr>
            <w:tcW w:w="1770" w:type="dxa"/>
            <w:shd w:val="clear" w:color="auto" w:fill="D9E2F3"/>
          </w:tcPr>
          <w:p w:rsidR="00636BBC" w:rsidRDefault="00B51F06">
            <w:pPr>
              <w:spacing w:before="40" w:line="240" w:lineRule="auto"/>
              <w:jc w:val="left"/>
            </w:pPr>
            <w:r>
              <w:rPr>
                <w:b/>
                <w:sz w:val="18"/>
              </w:rPr>
              <w:t>Module</w:t>
            </w:r>
          </w:p>
        </w:tc>
        <w:tc>
          <w:tcPr>
            <w:tcW w:w="2795" w:type="dxa"/>
            <w:shd w:val="clear" w:color="auto" w:fill="D9E2F3"/>
          </w:tcPr>
          <w:p w:rsidR="00636BBC" w:rsidRDefault="00B51F06">
            <w:pPr>
              <w:spacing w:before="40" w:line="240" w:lineRule="auto"/>
              <w:jc w:val="left"/>
            </w:pPr>
            <w:r>
              <w:rPr>
                <w:b/>
                <w:sz w:val="18"/>
              </w:rPr>
              <w:t>Code</w:t>
            </w:r>
          </w:p>
        </w:tc>
        <w:tc>
          <w:tcPr>
            <w:tcW w:w="4752" w:type="dxa"/>
            <w:shd w:val="clear" w:color="auto" w:fill="D9E2F3"/>
          </w:tcPr>
          <w:p w:rsidR="00636BBC" w:rsidRDefault="00B51F06">
            <w:pPr>
              <w:spacing w:before="40" w:line="240" w:lineRule="auto"/>
              <w:jc w:val="left"/>
            </w:pPr>
            <w:r>
              <w:rPr>
                <w:b/>
                <w:sz w:val="18"/>
              </w:rPr>
              <w:t>Responsibility</w:t>
            </w:r>
          </w:p>
        </w:tc>
      </w:tr>
      <w:tr w:rsidR="00636BBC">
        <w:trPr>
          <w:cantSplit/>
          <w:jc w:val="center"/>
        </w:trPr>
        <w:tc>
          <w:tcPr>
            <w:tcW w:w="1770" w:type="dxa"/>
          </w:tcPr>
          <w:p w:rsidR="00636BBC" w:rsidRDefault="00B51F06">
            <w:pPr>
              <w:spacing w:before="40" w:line="240" w:lineRule="auto"/>
              <w:jc w:val="left"/>
            </w:pPr>
            <w:r>
              <w:rPr>
                <w:sz w:val="18"/>
              </w:rPr>
              <w:t>Application</w:t>
            </w:r>
          </w:p>
        </w:tc>
        <w:tc>
          <w:tcPr>
            <w:tcW w:w="2795" w:type="dxa"/>
          </w:tcPr>
          <w:p w:rsidR="00636BBC" w:rsidRDefault="00B51F06">
            <w:pPr>
              <w:spacing w:before="40" w:line="240" w:lineRule="auto"/>
              <w:jc w:val="left"/>
            </w:pPr>
            <w:r>
              <w:rPr>
                <w:sz w:val="18"/>
              </w:rPr>
              <w:t>backend/app/main.py</w:t>
            </w:r>
          </w:p>
        </w:tc>
        <w:tc>
          <w:tcPr>
            <w:tcW w:w="4752" w:type="dxa"/>
          </w:tcPr>
          <w:p w:rsidR="00636BBC" w:rsidRDefault="00B51F06">
            <w:pPr>
              <w:spacing w:before="40" w:line="240" w:lineRule="auto"/>
              <w:jc w:val="left"/>
            </w:pPr>
            <w:r>
              <w:rPr>
                <w:sz w:val="18"/>
              </w:rPr>
              <w:t xml:space="preserve">Creates the FastAPI app, CORS (all origins), the </w:t>
            </w:r>
            <w:r>
              <w:rPr>
                <w:rFonts w:ascii="Courier New" w:eastAsia="Courier New" w:hAnsi="Courier New" w:cs="Courier New"/>
                <w:sz w:val="15"/>
              </w:rPr>
              <w:t>/evidence-files</w:t>
            </w:r>
            <w:r>
              <w:rPr>
                <w:sz w:val="18"/>
              </w:rPr>
              <w:t xml:space="preserve"> static mount, table creation and the district seed at start-up, the </w:t>
            </w:r>
            <w:r>
              <w:rPr>
                <w:rFonts w:ascii="Courier New" w:eastAsia="Courier New" w:hAnsi="Courier New" w:cs="Courier New"/>
                <w:sz w:val="15"/>
              </w:rPr>
              <w:t>/api/health</w:t>
            </w:r>
            <w:r>
              <w:rPr>
                <w:sz w:val="18"/>
              </w:rPr>
              <w:t xml:space="preserve"> route; includes the ten routers</w:t>
            </w:r>
          </w:p>
        </w:tc>
      </w:tr>
      <w:tr w:rsidR="00636BBC">
        <w:trPr>
          <w:cantSplit/>
          <w:jc w:val="center"/>
        </w:trPr>
        <w:tc>
          <w:tcPr>
            <w:tcW w:w="1770" w:type="dxa"/>
          </w:tcPr>
          <w:p w:rsidR="00636BBC" w:rsidRDefault="00B51F06">
            <w:pPr>
              <w:spacing w:before="40" w:line="240" w:lineRule="auto"/>
              <w:jc w:val="left"/>
            </w:pPr>
            <w:r>
              <w:rPr>
                <w:sz w:val="18"/>
              </w:rPr>
              <w:t>Config</w:t>
            </w:r>
            <w:r>
              <w:rPr>
                <w:sz w:val="18"/>
              </w:rPr>
              <w:t>uration and database</w:t>
            </w:r>
          </w:p>
        </w:tc>
        <w:tc>
          <w:tcPr>
            <w:tcW w:w="2795" w:type="dxa"/>
          </w:tcPr>
          <w:p w:rsidR="00636BBC" w:rsidRDefault="00B51F06">
            <w:pPr>
              <w:spacing w:before="40" w:line="240" w:lineRule="auto"/>
              <w:jc w:val="left"/>
            </w:pPr>
            <w:r>
              <w:rPr>
                <w:sz w:val="18"/>
              </w:rPr>
              <w:t>app/config.py, db.py</w:t>
            </w:r>
          </w:p>
        </w:tc>
        <w:tc>
          <w:tcPr>
            <w:tcW w:w="4752" w:type="dxa"/>
          </w:tcPr>
          <w:p w:rsidR="00636BBC" w:rsidRDefault="00B51F06">
            <w:pPr>
              <w:spacing w:before="40" w:line="240" w:lineRule="auto"/>
              <w:jc w:val="left"/>
            </w:pPr>
            <w:r>
              <w:rPr>
                <w:sz w:val="18"/>
              </w:rPr>
              <w:t xml:space="preserve">Reads </w:t>
            </w:r>
            <w:r>
              <w:rPr>
                <w:rFonts w:ascii="Courier New" w:eastAsia="Courier New" w:hAnsi="Courier New" w:cs="Courier New"/>
                <w:sz w:val="15"/>
              </w:rPr>
              <w:t>.env</w:t>
            </w:r>
            <w:r>
              <w:rPr>
                <w:sz w:val="18"/>
              </w:rPr>
              <w:t xml:space="preserve"> (ports, JWT secret, keys, database URL), data and evidence folders; engine and session dependency</w:t>
            </w:r>
          </w:p>
        </w:tc>
      </w:tr>
      <w:tr w:rsidR="00636BBC">
        <w:trPr>
          <w:cantSplit/>
          <w:jc w:val="center"/>
        </w:trPr>
        <w:tc>
          <w:tcPr>
            <w:tcW w:w="1770" w:type="dxa"/>
          </w:tcPr>
          <w:p w:rsidR="00636BBC" w:rsidRDefault="00B51F06">
            <w:pPr>
              <w:spacing w:before="40" w:line="240" w:lineRule="auto"/>
              <w:jc w:val="left"/>
            </w:pPr>
            <w:r>
              <w:rPr>
                <w:sz w:val="18"/>
              </w:rPr>
              <w:t>Security</w:t>
            </w:r>
          </w:p>
        </w:tc>
        <w:tc>
          <w:tcPr>
            <w:tcW w:w="2795" w:type="dxa"/>
          </w:tcPr>
          <w:p w:rsidR="00636BBC" w:rsidRDefault="00B51F06">
            <w:pPr>
              <w:spacing w:before="40" w:line="240" w:lineRule="auto"/>
              <w:jc w:val="left"/>
            </w:pPr>
            <w:r>
              <w:rPr>
                <w:sz w:val="18"/>
              </w:rPr>
              <w:t>app/auth.py</w:t>
            </w:r>
          </w:p>
        </w:tc>
        <w:tc>
          <w:tcPr>
            <w:tcW w:w="4752" w:type="dxa"/>
          </w:tcPr>
          <w:p w:rsidR="00636BBC" w:rsidRDefault="00B51F06">
            <w:pPr>
              <w:spacing w:before="40" w:line="240" w:lineRule="auto"/>
              <w:jc w:val="left"/>
            </w:pPr>
            <w:r>
              <w:rPr>
                <w:sz w:val="18"/>
              </w:rPr>
              <w:t xml:space="preserve">bcrypt hashing, HS256 JWT (7 days) creation and decoding, </w:t>
            </w:r>
            <w:r>
              <w:rPr>
                <w:rFonts w:ascii="Courier New" w:eastAsia="Courier New" w:hAnsi="Courier New" w:cs="Courier New"/>
                <w:sz w:val="15"/>
              </w:rPr>
              <w:t>get_current_user</w:t>
            </w:r>
          </w:p>
        </w:tc>
      </w:tr>
      <w:tr w:rsidR="00636BBC">
        <w:trPr>
          <w:cantSplit/>
          <w:jc w:val="center"/>
        </w:trPr>
        <w:tc>
          <w:tcPr>
            <w:tcW w:w="1770" w:type="dxa"/>
          </w:tcPr>
          <w:p w:rsidR="00636BBC" w:rsidRDefault="00B51F06">
            <w:pPr>
              <w:spacing w:before="40" w:line="240" w:lineRule="auto"/>
              <w:jc w:val="left"/>
            </w:pPr>
            <w:r>
              <w:rPr>
                <w:sz w:val="18"/>
              </w:rPr>
              <w:t xml:space="preserve">Models </w:t>
            </w:r>
            <w:r>
              <w:rPr>
                <w:sz w:val="18"/>
              </w:rPr>
              <w:t>and schemas</w:t>
            </w:r>
          </w:p>
        </w:tc>
        <w:tc>
          <w:tcPr>
            <w:tcW w:w="2795" w:type="dxa"/>
          </w:tcPr>
          <w:p w:rsidR="00636BBC" w:rsidRDefault="00B51F06">
            <w:pPr>
              <w:spacing w:before="40" w:line="240" w:lineRule="auto"/>
              <w:jc w:val="left"/>
            </w:pPr>
            <w:r>
              <w:rPr>
                <w:sz w:val="18"/>
              </w:rPr>
              <w:t>app/models.py, schemas.py, seed.py</w:t>
            </w:r>
          </w:p>
        </w:tc>
        <w:tc>
          <w:tcPr>
            <w:tcW w:w="4752" w:type="dxa"/>
          </w:tcPr>
          <w:p w:rsidR="00636BBC" w:rsidRDefault="00B51F06">
            <w:pPr>
              <w:spacing w:before="40" w:line="240" w:lineRule="auto"/>
              <w:jc w:val="left"/>
            </w:pPr>
            <w:r>
              <w:rPr>
                <w:sz w:val="18"/>
              </w:rPr>
              <w:t>Six SQLAlchemy models, the Pydantic request types (password of at least 6 characters, email validation), the district seed</w:t>
            </w:r>
          </w:p>
        </w:tc>
      </w:tr>
      <w:tr w:rsidR="00636BBC">
        <w:trPr>
          <w:cantSplit/>
          <w:jc w:val="center"/>
        </w:trPr>
        <w:tc>
          <w:tcPr>
            <w:tcW w:w="1770" w:type="dxa"/>
          </w:tcPr>
          <w:p w:rsidR="00636BBC" w:rsidRDefault="00B51F06">
            <w:pPr>
              <w:spacing w:before="40" w:line="240" w:lineRule="auto"/>
              <w:jc w:val="left"/>
            </w:pPr>
            <w:r>
              <w:rPr>
                <w:sz w:val="18"/>
              </w:rPr>
              <w:t>Auth and guardians API</w:t>
            </w:r>
          </w:p>
        </w:tc>
        <w:tc>
          <w:tcPr>
            <w:tcW w:w="2795" w:type="dxa"/>
          </w:tcPr>
          <w:p w:rsidR="00636BBC" w:rsidRDefault="00B51F06">
            <w:pPr>
              <w:spacing w:before="40" w:line="240" w:lineRule="auto"/>
              <w:jc w:val="left"/>
            </w:pPr>
            <w:r>
              <w:rPr>
                <w:sz w:val="18"/>
              </w:rPr>
              <w:t>routes/auth.py, guardians.py</w:t>
            </w:r>
          </w:p>
        </w:tc>
        <w:tc>
          <w:tcPr>
            <w:tcW w:w="4752" w:type="dxa"/>
          </w:tcPr>
          <w:p w:rsidR="00636BBC" w:rsidRDefault="00B51F06">
            <w:pPr>
              <w:spacing w:before="40" w:line="240" w:lineRule="auto"/>
              <w:jc w:val="left"/>
            </w:pPr>
            <w:r>
              <w:rPr>
                <w:sz w:val="18"/>
              </w:rPr>
              <w:t>Register, login, current user; gu</w:t>
            </w:r>
            <w:r>
              <w:rPr>
                <w:sz w:val="18"/>
              </w:rPr>
              <w:t>ardian list, create, update, delete scoped to the owner</w:t>
            </w:r>
          </w:p>
        </w:tc>
      </w:tr>
      <w:tr w:rsidR="00636BBC">
        <w:trPr>
          <w:cantSplit/>
          <w:jc w:val="center"/>
        </w:trPr>
        <w:tc>
          <w:tcPr>
            <w:tcW w:w="1770" w:type="dxa"/>
          </w:tcPr>
          <w:p w:rsidR="00636BBC" w:rsidRDefault="00B51F06">
            <w:pPr>
              <w:spacing w:before="40" w:line="240" w:lineRule="auto"/>
              <w:jc w:val="left"/>
            </w:pPr>
            <w:r>
              <w:rPr>
                <w:sz w:val="18"/>
              </w:rPr>
              <w:t>Risk and route API</w:t>
            </w:r>
          </w:p>
        </w:tc>
        <w:tc>
          <w:tcPr>
            <w:tcW w:w="2795" w:type="dxa"/>
          </w:tcPr>
          <w:p w:rsidR="00636BBC" w:rsidRDefault="00B51F06">
            <w:pPr>
              <w:spacing w:before="40" w:line="240" w:lineRule="auto"/>
              <w:jc w:val="left"/>
            </w:pPr>
            <w:r>
              <w:rPr>
                <w:sz w:val="18"/>
              </w:rPr>
              <w:t>routes/risk.py, routes_plan.py, places.py</w:t>
            </w:r>
          </w:p>
        </w:tc>
        <w:tc>
          <w:tcPr>
            <w:tcW w:w="4752" w:type="dxa"/>
          </w:tcPr>
          <w:p w:rsidR="00636BBC" w:rsidRDefault="00B51F06">
            <w:pPr>
              <w:spacing w:before="40" w:line="240" w:lineRule="auto"/>
              <w:jc w:val="left"/>
            </w:pPr>
            <w:r>
              <w:rPr>
                <w:sz w:val="18"/>
              </w:rPr>
              <w:t>Public district list; route planning (OSRM plus scoring); Nominatim place search for India, five results</w:t>
            </w:r>
          </w:p>
        </w:tc>
      </w:tr>
      <w:tr w:rsidR="00636BBC">
        <w:trPr>
          <w:cantSplit/>
          <w:jc w:val="center"/>
        </w:trPr>
        <w:tc>
          <w:tcPr>
            <w:tcW w:w="1770" w:type="dxa"/>
          </w:tcPr>
          <w:p w:rsidR="00636BBC" w:rsidRDefault="00B51F06">
            <w:pPr>
              <w:spacing w:before="40" w:line="240" w:lineRule="auto"/>
              <w:jc w:val="left"/>
            </w:pPr>
            <w:r>
              <w:rPr>
                <w:sz w:val="18"/>
              </w:rPr>
              <w:t>SOS API</w:t>
            </w:r>
          </w:p>
        </w:tc>
        <w:tc>
          <w:tcPr>
            <w:tcW w:w="2795" w:type="dxa"/>
          </w:tcPr>
          <w:p w:rsidR="00636BBC" w:rsidRDefault="00B51F06">
            <w:pPr>
              <w:spacing w:before="40" w:line="240" w:lineRule="auto"/>
              <w:jc w:val="left"/>
            </w:pPr>
            <w:r>
              <w:rPr>
                <w:sz w:val="18"/>
              </w:rPr>
              <w:t>routes/sos.py, track.py,</w:t>
            </w:r>
            <w:r>
              <w:rPr>
                <w:sz w:val="18"/>
              </w:rPr>
              <w:t xml:space="preserve"> evidence.py, ws.py</w:t>
            </w:r>
          </w:p>
        </w:tc>
        <w:tc>
          <w:tcPr>
            <w:tcW w:w="4752" w:type="dxa"/>
          </w:tcPr>
          <w:p w:rsidR="00636BBC" w:rsidRDefault="00B51F06">
            <w:pPr>
              <w:spacing w:before="40" w:line="240" w:lineRule="auto"/>
              <w:jc w:val="left"/>
            </w:pPr>
            <w:r>
              <w:rPr>
                <w:sz w:val="18"/>
              </w:rPr>
              <w:t>Start, location push, cancel, read; evidence upload with SHA-256 and list; public track page; guardian WebSocket</w:t>
            </w:r>
          </w:p>
        </w:tc>
      </w:tr>
      <w:tr w:rsidR="00636BBC">
        <w:trPr>
          <w:cantSplit/>
          <w:jc w:val="center"/>
        </w:trPr>
        <w:tc>
          <w:tcPr>
            <w:tcW w:w="1770" w:type="dxa"/>
          </w:tcPr>
          <w:p w:rsidR="00636BBC" w:rsidRDefault="00B51F06">
            <w:pPr>
              <w:spacing w:before="40" w:line="240" w:lineRule="auto"/>
              <w:jc w:val="left"/>
            </w:pPr>
            <w:r>
              <w:rPr>
                <w:sz w:val="18"/>
              </w:rPr>
              <w:t>AI API</w:t>
            </w:r>
          </w:p>
        </w:tc>
        <w:tc>
          <w:tcPr>
            <w:tcW w:w="2795" w:type="dxa"/>
          </w:tcPr>
          <w:p w:rsidR="00636BBC" w:rsidRDefault="00B51F06">
            <w:pPr>
              <w:spacing w:before="40" w:line="240" w:lineRule="auto"/>
              <w:jc w:val="left"/>
            </w:pPr>
            <w:r>
              <w:rPr>
                <w:sz w:val="18"/>
              </w:rPr>
              <w:t>routes/ai.py, services/gemini.py</w:t>
            </w:r>
          </w:p>
        </w:tc>
        <w:tc>
          <w:tcPr>
            <w:tcW w:w="4752" w:type="dxa"/>
          </w:tcPr>
          <w:p w:rsidR="00636BBC" w:rsidRDefault="00B51F06">
            <w:pPr>
              <w:spacing w:before="40" w:line="240" w:lineRule="auto"/>
              <w:jc w:val="left"/>
            </w:pPr>
            <w:r>
              <w:rPr>
                <w:sz w:val="18"/>
              </w:rPr>
              <w:t xml:space="preserve">Forwards a question and optional position to Gemini with a fixed safety system </w:t>
            </w:r>
            <w:r>
              <w:rPr>
                <w:sz w:val="18"/>
              </w:rPr>
              <w:t>prompt (temperature 0.4, 400 output tokens, 20 s timeout)</w:t>
            </w:r>
          </w:p>
        </w:tc>
      </w:tr>
      <w:tr w:rsidR="00636BBC">
        <w:trPr>
          <w:cantSplit/>
          <w:jc w:val="center"/>
        </w:trPr>
        <w:tc>
          <w:tcPr>
            <w:tcW w:w="1770" w:type="dxa"/>
          </w:tcPr>
          <w:p w:rsidR="00636BBC" w:rsidRDefault="00B51F06">
            <w:pPr>
              <w:spacing w:before="40" w:line="240" w:lineRule="auto"/>
              <w:jc w:val="left"/>
            </w:pPr>
            <w:r>
              <w:rPr>
                <w:sz w:val="18"/>
              </w:rPr>
              <w:t>Services</w:t>
            </w:r>
          </w:p>
        </w:tc>
        <w:tc>
          <w:tcPr>
            <w:tcW w:w="2795" w:type="dxa"/>
          </w:tcPr>
          <w:p w:rsidR="00636BBC" w:rsidRDefault="00B51F06">
            <w:pPr>
              <w:spacing w:before="40" w:line="240" w:lineRule="auto"/>
              <w:jc w:val="left"/>
            </w:pPr>
            <w:r>
              <w:rPr>
                <w:sz w:val="18"/>
              </w:rPr>
              <w:t>services/osrm.py, risk.py, telegram.py, email.py, hashing.py, ws_manager.py</w:t>
            </w:r>
          </w:p>
        </w:tc>
        <w:tc>
          <w:tcPr>
            <w:tcW w:w="4752" w:type="dxa"/>
          </w:tcPr>
          <w:p w:rsidR="00636BBC" w:rsidRDefault="00B51F06">
            <w:pPr>
              <w:spacing w:before="40" w:line="240" w:lineRule="auto"/>
              <w:jc w:val="left"/>
            </w:pPr>
            <w:r>
              <w:rPr>
                <w:sz w:val="18"/>
              </w:rPr>
              <w:t>OSRM client; haversine, tier weights and night factor; Telegram and Gmail senders (return False without credenti</w:t>
            </w:r>
            <w:r>
              <w:rPr>
                <w:sz w:val="18"/>
              </w:rPr>
              <w:t>als); SHA-256; viewers grouped by share token</w:t>
            </w:r>
          </w:p>
        </w:tc>
      </w:tr>
      <w:tr w:rsidR="00636BBC">
        <w:trPr>
          <w:cantSplit/>
          <w:jc w:val="center"/>
        </w:trPr>
        <w:tc>
          <w:tcPr>
            <w:tcW w:w="1770" w:type="dxa"/>
          </w:tcPr>
          <w:p w:rsidR="00636BBC" w:rsidRDefault="00B51F06">
            <w:pPr>
              <w:spacing w:before="40" w:line="240" w:lineRule="auto"/>
              <w:jc w:val="left"/>
            </w:pPr>
            <w:r>
              <w:rPr>
                <w:sz w:val="18"/>
              </w:rPr>
              <w:t>Risk model</w:t>
            </w:r>
          </w:p>
        </w:tc>
        <w:tc>
          <w:tcPr>
            <w:tcW w:w="2795" w:type="dxa"/>
          </w:tcPr>
          <w:p w:rsidR="00636BBC" w:rsidRDefault="00B51F06">
            <w:pPr>
              <w:spacing w:before="40" w:line="240" w:lineRule="auto"/>
              <w:jc w:val="left"/>
            </w:pPr>
            <w:r>
              <w:rPr>
                <w:sz w:val="18"/>
              </w:rPr>
              <w:t>ml/train_risk_model.py, ml/eval.py</w:t>
            </w:r>
          </w:p>
        </w:tc>
        <w:tc>
          <w:tcPr>
            <w:tcW w:w="4752" w:type="dxa"/>
          </w:tcPr>
          <w:p w:rsidR="00636BBC" w:rsidRDefault="00B51F06">
            <w:pPr>
              <w:spacing w:before="40" w:line="240" w:lineRule="auto"/>
              <w:jc w:val="left"/>
            </w:pPr>
            <w:r>
              <w:rPr>
                <w:sz w:val="18"/>
              </w:rPr>
              <w:t>Aggregates 7 crime columns per district, StandardScaler and K-Means (k = 3), tier naming and 0-100 score, silhouette and Davies-Bouldin, route-scorer sanity check</w:t>
            </w:r>
          </w:p>
        </w:tc>
      </w:tr>
      <w:tr w:rsidR="00636BBC">
        <w:trPr>
          <w:cantSplit/>
          <w:jc w:val="center"/>
        </w:trPr>
        <w:tc>
          <w:tcPr>
            <w:tcW w:w="1770" w:type="dxa"/>
          </w:tcPr>
          <w:p w:rsidR="00636BBC" w:rsidRDefault="00B51F06">
            <w:pPr>
              <w:spacing w:before="40" w:line="240" w:lineRule="auto"/>
              <w:jc w:val="left"/>
            </w:pPr>
            <w:r>
              <w:rPr>
                <w:sz w:val="18"/>
              </w:rPr>
              <w:t>Data scripts</w:t>
            </w:r>
          </w:p>
        </w:tc>
        <w:tc>
          <w:tcPr>
            <w:tcW w:w="2795" w:type="dxa"/>
          </w:tcPr>
          <w:p w:rsidR="00636BBC" w:rsidRDefault="00B51F06">
            <w:pPr>
              <w:spacing w:before="40" w:line="240" w:lineRule="auto"/>
              <w:jc w:val="left"/>
            </w:pPr>
            <w:r>
              <w:rPr>
                <w:sz w:val="18"/>
              </w:rPr>
              <w:t>scripts/download_data.py, geocode_districts.py, seed_demo.py, smoke_test.py</w:t>
            </w:r>
          </w:p>
        </w:tc>
        <w:tc>
          <w:tcPr>
            <w:tcW w:w="4752" w:type="dxa"/>
          </w:tcPr>
          <w:p w:rsidR="00636BBC" w:rsidRDefault="00B51F06">
            <w:pPr>
              <w:spacing w:before="40" w:line="240" w:lineRule="auto"/>
              <w:jc w:val="left"/>
            </w:pPr>
            <w:r>
              <w:rPr>
                <w:sz w:val="18"/>
              </w:rPr>
              <w:t>Dataset download, Nominatim geocoding (1 request per second), demo account, 12-step live smoke test</w:t>
            </w:r>
          </w:p>
        </w:tc>
      </w:tr>
      <w:tr w:rsidR="00636BBC">
        <w:trPr>
          <w:cantSplit/>
          <w:jc w:val="center"/>
        </w:trPr>
        <w:tc>
          <w:tcPr>
            <w:tcW w:w="1770" w:type="dxa"/>
          </w:tcPr>
          <w:p w:rsidR="00636BBC" w:rsidRDefault="00B51F06">
            <w:pPr>
              <w:spacing w:before="40" w:line="240" w:lineRule="auto"/>
              <w:jc w:val="left"/>
            </w:pPr>
            <w:r>
              <w:rPr>
                <w:sz w:val="18"/>
              </w:rPr>
              <w:lastRenderedPageBreak/>
              <w:t>Tests and measurements</w:t>
            </w:r>
          </w:p>
        </w:tc>
        <w:tc>
          <w:tcPr>
            <w:tcW w:w="2795" w:type="dxa"/>
          </w:tcPr>
          <w:p w:rsidR="00636BBC" w:rsidRDefault="00B51F06">
            <w:pPr>
              <w:spacing w:before="40" w:line="240" w:lineRule="auto"/>
              <w:jc w:val="left"/>
            </w:pPr>
            <w:r>
              <w:rPr>
                <w:sz w:val="18"/>
              </w:rPr>
              <w:t>tests/, scripts/run_experiments.py, measur</w:t>
            </w:r>
            <w:r>
              <w:rPr>
                <w:sz w:val="18"/>
              </w:rPr>
              <w:t>e_api.py, safephrase_eval.mjs, assistant_eval.py</w:t>
            </w:r>
          </w:p>
        </w:tc>
        <w:tc>
          <w:tcPr>
            <w:tcW w:w="4752" w:type="dxa"/>
          </w:tcPr>
          <w:p w:rsidR="00636BBC" w:rsidRDefault="00B51F06">
            <w:pPr>
              <w:spacing w:before="40" w:line="240" w:lineRule="auto"/>
              <w:jc w:val="left"/>
            </w:pPr>
            <w:r>
              <w:rPr>
                <w:sz w:val="18"/>
              </w:rPr>
              <w:t>57 pytest tests (51 pass, 6 expected failures that document defects); risk-model, route, API, SafePhrase and assistant measurements</w:t>
            </w:r>
          </w:p>
        </w:tc>
      </w:tr>
      <w:tr w:rsidR="00636BBC">
        <w:trPr>
          <w:cantSplit/>
          <w:jc w:val="center"/>
        </w:trPr>
        <w:tc>
          <w:tcPr>
            <w:tcW w:w="1770" w:type="dxa"/>
          </w:tcPr>
          <w:p w:rsidR="00636BBC" w:rsidRDefault="00B51F06">
            <w:pPr>
              <w:spacing w:before="40" w:line="240" w:lineRule="auto"/>
              <w:jc w:val="left"/>
            </w:pPr>
            <w:r>
              <w:rPr>
                <w:sz w:val="18"/>
              </w:rPr>
              <w:t>Web application</w:t>
            </w:r>
          </w:p>
        </w:tc>
        <w:tc>
          <w:tcPr>
            <w:tcW w:w="2795" w:type="dxa"/>
          </w:tcPr>
          <w:p w:rsidR="00636BBC" w:rsidRDefault="00B51F06">
            <w:pPr>
              <w:spacing w:before="40" w:line="240" w:lineRule="auto"/>
              <w:jc w:val="left"/>
            </w:pPr>
            <w:r>
              <w:rPr>
                <w:sz w:val="18"/>
              </w:rPr>
              <w:t>frontend/src/</w:t>
            </w:r>
          </w:p>
        </w:tc>
        <w:tc>
          <w:tcPr>
            <w:tcW w:w="4752" w:type="dxa"/>
          </w:tcPr>
          <w:p w:rsidR="00636BBC" w:rsidRDefault="00B51F06">
            <w:pPr>
              <w:spacing w:before="40" w:line="240" w:lineRule="auto"/>
              <w:jc w:val="left"/>
            </w:pPr>
            <w:r>
              <w:rPr>
                <w:sz w:val="18"/>
              </w:rPr>
              <w:t xml:space="preserve">26 TypeScript files, about 2,950 lines: the </w:t>
            </w:r>
            <w:r>
              <w:rPr>
                <w:rFonts w:ascii="Courier New" w:eastAsia="Courier New" w:hAnsi="Courier New" w:cs="Courier New"/>
                <w:sz w:val="15"/>
              </w:rPr>
              <w:t>App</w:t>
            </w:r>
            <w:r>
              <w:rPr>
                <w:sz w:val="18"/>
              </w:rPr>
              <w:t xml:space="preserve"> shell, ten screens, the navigation, the Leaflet map, three hooks (voice trigger, live location, battery) and five libraries (API client, geo helpers, SafePhrase matcher, siren, storage)</w:t>
            </w:r>
          </w:p>
        </w:tc>
      </w:tr>
    </w:tbl>
    <w:p w:rsidR="00636BBC" w:rsidRDefault="00636BBC">
      <w:pPr>
        <w:spacing w:after="80" w:line="144" w:lineRule="auto"/>
      </w:pPr>
    </w:p>
    <w:p w:rsidR="00636BBC" w:rsidRDefault="00B51F06">
      <w:r>
        <w:t>The browser, not the server, owns the SafePhrase feature, the th</w:t>
      </w:r>
      <w:r>
        <w:t>ree-second hold-to-cancel rule, the battery reading and the local siren (a three-second oscillator tone that never touches the network). The server owns authentication, data and every outside call except the map tiles.</w:t>
      </w:r>
    </w:p>
    <w:p w:rsidR="00636BBC" w:rsidRDefault="00B51F06">
      <w:pPr>
        <w:pStyle w:val="Heading2"/>
      </w:pPr>
      <w:r>
        <w:t>3  Database Design</w:t>
      </w:r>
    </w:p>
    <w:p w:rsidR="00636BBC" w:rsidRDefault="00B51F06">
      <w:r>
        <w:t>The database is SQ</w:t>
      </w:r>
      <w:r>
        <w:t xml:space="preserve">Lite, created by SQLAlchemy 2 at start-up with </w:t>
      </w:r>
      <w:r>
        <w:rPr>
          <w:rFonts w:ascii="Courier New" w:eastAsia="Courier New" w:hAnsi="Courier New" w:cs="Courier New"/>
          <w:sz w:val="21"/>
        </w:rPr>
        <w:t>create_all</w:t>
      </w:r>
      <w:r>
        <w:t xml:space="preserve">; there are no migrations. Timestamps are stored in UTC. Uploaded photographs and audio clips are not stored in the database: they are files under </w:t>
      </w:r>
      <w:r>
        <w:rPr>
          <w:rFonts w:ascii="Courier New" w:eastAsia="Courier New" w:hAnsi="Courier New" w:cs="Courier New"/>
          <w:sz w:val="21"/>
        </w:rPr>
        <w:t>data/evidence/{session id}/</w:t>
      </w:r>
      <w:r>
        <w:t>, and the table keeps the</w:t>
      </w:r>
      <w:r>
        <w:t xml:space="preserve"> relative path, the SHA-256 hash, the kind, the capture position and the time.</w:t>
      </w:r>
    </w:p>
    <w:p w:rsidR="00636BBC" w:rsidRDefault="00B51F06">
      <w:pPr>
        <w:keepNext/>
        <w:spacing w:before="120" w:line="240" w:lineRule="auto"/>
        <w:jc w:val="center"/>
      </w:pPr>
      <w:r>
        <w:rPr>
          <w:noProof/>
        </w:rPr>
        <w:drawing>
          <wp:inline distT="0" distB="0" distL="0" distR="0">
            <wp:extent cx="4279392"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9"/>
                    <a:stretch>
                      <a:fillRect/>
                    </a:stretch>
                  </pic:blipFill>
                  <pic:spPr>
                    <a:xfrm>
                      <a:off x="0" y="0"/>
                      <a:ext cx="4279392" cy="4114800"/>
                    </a:xfrm>
                    <a:prstGeom prst="rect">
                      <a:avLst/>
                    </a:prstGeom>
                  </pic:spPr>
                </pic:pic>
              </a:graphicData>
            </a:graphic>
          </wp:inline>
        </w:drawing>
      </w:r>
    </w:p>
    <w:p w:rsidR="00636BBC" w:rsidRDefault="00B51F06">
      <w:pPr>
        <w:pStyle w:val="FigureCaption"/>
      </w:pPr>
      <w:r>
        <w:t>Fig. 2: Entity-relationship diagram (6 tables)</w:t>
      </w:r>
    </w:p>
    <w:p w:rsidR="00636BBC" w:rsidRDefault="00B51F06">
      <w:r>
        <w:t>Six tables are created by SQLAlchemy in SQLite. A user owns many guardians and many emergency sessions; a session has many locat</w:t>
      </w:r>
      <w:r>
        <w:t xml:space="preserve">ion pings and many evidence rows. The </w:t>
      </w:r>
      <w:r>
        <w:rPr>
          <w:rFonts w:ascii="Courier New" w:eastAsia="Courier New" w:hAnsi="Courier New" w:cs="Courier New"/>
          <w:sz w:val="21"/>
        </w:rPr>
        <w:t>district_risk</w:t>
      </w:r>
      <w:r>
        <w:t xml:space="preserve"> table is a lookup table with no foreign key: it holds the 467 geocoded districts </w:t>
      </w:r>
      <w:r>
        <w:lastRenderedPageBreak/>
        <w:t xml:space="preserve">with their crime rate, 0-100 risk score and tier, and is read by distance only. ORM cascades delete a user's guardians and </w:t>
      </w:r>
      <w:r>
        <w:t xml:space="preserve">sessions and a session's pings and evidence rows, but the evidence files stay on disk. The SafePhrase list is not in the database: it lives in the browser. The </w:t>
      </w:r>
      <w:r>
        <w:rPr>
          <w:rFonts w:ascii="Courier New" w:eastAsia="Courier New" w:hAnsi="Courier New" w:cs="Courier New"/>
          <w:sz w:val="21"/>
        </w:rPr>
        <w:t>evidence.file_path</w:t>
      </w:r>
      <w:r>
        <w:t xml:space="preserve"> column holds the path relative to </w:t>
      </w:r>
      <w:r>
        <w:rPr>
          <w:rFonts w:ascii="Courier New" w:eastAsia="Courier New" w:hAnsi="Courier New" w:cs="Courier New"/>
          <w:sz w:val="21"/>
        </w:rPr>
        <w:t>data/</w:t>
      </w:r>
      <w:r>
        <w:t>, and the file name is the first 16 he</w:t>
      </w:r>
      <w:r>
        <w:t>xadecimal characters of the SHA-256 followed by the extension.</w:t>
      </w:r>
    </w:p>
    <w:p w:rsidR="00636BBC" w:rsidRDefault="00B51F06">
      <w:pPr>
        <w:pStyle w:val="TableCaption"/>
      </w:pPr>
      <w:r>
        <w:t>Table 2: Database tables</w:t>
      </w:r>
    </w:p>
    <w:tbl>
      <w:tblPr>
        <w:tblStyle w:val="TableGrid"/>
        <w:tblW w:w="0" w:type="auto"/>
        <w:jc w:val="center"/>
        <w:tblLook w:val="04A0" w:firstRow="1" w:lastRow="0" w:firstColumn="1" w:lastColumn="0" w:noHBand="0" w:noVBand="1"/>
      </w:tblPr>
      <w:tblGrid>
        <w:gridCol w:w="1863"/>
        <w:gridCol w:w="2329"/>
        <w:gridCol w:w="5124"/>
      </w:tblGrid>
      <w:tr w:rsidR="00636BBC">
        <w:trPr>
          <w:cantSplit/>
          <w:tblHeader/>
          <w:jc w:val="center"/>
        </w:trPr>
        <w:tc>
          <w:tcPr>
            <w:tcW w:w="1863" w:type="dxa"/>
            <w:shd w:val="clear" w:color="auto" w:fill="D9E2F3"/>
          </w:tcPr>
          <w:p w:rsidR="00636BBC" w:rsidRDefault="00B51F06">
            <w:pPr>
              <w:spacing w:before="40" w:line="240" w:lineRule="auto"/>
              <w:jc w:val="left"/>
            </w:pPr>
            <w:r>
              <w:rPr>
                <w:b/>
                <w:sz w:val="18"/>
              </w:rPr>
              <w:t>Table</w:t>
            </w:r>
          </w:p>
        </w:tc>
        <w:tc>
          <w:tcPr>
            <w:tcW w:w="2329" w:type="dxa"/>
            <w:shd w:val="clear" w:color="auto" w:fill="D9E2F3"/>
          </w:tcPr>
          <w:p w:rsidR="00636BBC" w:rsidRDefault="00B51F06">
            <w:pPr>
              <w:spacing w:before="40" w:line="240" w:lineRule="auto"/>
              <w:jc w:val="left"/>
            </w:pPr>
            <w:r>
              <w:rPr>
                <w:b/>
                <w:sz w:val="18"/>
              </w:rPr>
              <w:t>Purpose</w:t>
            </w:r>
          </w:p>
        </w:tc>
        <w:tc>
          <w:tcPr>
            <w:tcW w:w="5124" w:type="dxa"/>
            <w:shd w:val="clear" w:color="auto" w:fill="D9E2F3"/>
          </w:tcPr>
          <w:p w:rsidR="00636BBC" w:rsidRDefault="00B51F06">
            <w:pPr>
              <w:spacing w:before="40" w:line="240" w:lineRule="auto"/>
              <w:jc w:val="left"/>
            </w:pPr>
            <w:r>
              <w:rPr>
                <w:b/>
                <w:sz w:val="18"/>
              </w:rPr>
              <w:t>Key columns</w:t>
            </w:r>
          </w:p>
        </w:tc>
      </w:tr>
      <w:tr w:rsidR="00636BBC">
        <w:trPr>
          <w:cantSplit/>
          <w:jc w:val="center"/>
        </w:trPr>
        <w:tc>
          <w:tcPr>
            <w:tcW w:w="1863" w:type="dxa"/>
          </w:tcPr>
          <w:p w:rsidR="00636BBC" w:rsidRDefault="00B51F06">
            <w:pPr>
              <w:spacing w:before="40" w:line="240" w:lineRule="auto"/>
              <w:jc w:val="left"/>
            </w:pPr>
            <w:r>
              <w:rPr>
                <w:sz w:val="18"/>
              </w:rPr>
              <w:t>users</w:t>
            </w:r>
          </w:p>
        </w:tc>
        <w:tc>
          <w:tcPr>
            <w:tcW w:w="2329" w:type="dxa"/>
          </w:tcPr>
          <w:p w:rsidR="00636BBC" w:rsidRDefault="00B51F06">
            <w:pPr>
              <w:spacing w:before="40" w:line="240" w:lineRule="auto"/>
              <w:jc w:val="left"/>
            </w:pPr>
            <w:r>
              <w:rPr>
                <w:sz w:val="18"/>
              </w:rPr>
              <w:t>Accounts</w:t>
            </w:r>
          </w:p>
        </w:tc>
        <w:tc>
          <w:tcPr>
            <w:tcW w:w="5124" w:type="dxa"/>
          </w:tcPr>
          <w:p w:rsidR="00636BBC" w:rsidRDefault="00B51F06">
            <w:pPr>
              <w:spacing w:before="40" w:line="240" w:lineRule="auto"/>
              <w:jc w:val="left"/>
            </w:pPr>
            <w:r>
              <w:rPr>
                <w:sz w:val="18"/>
              </w:rPr>
              <w:t>id, name, email (unique, indexed), password_hash (bcrypt), created_at</w:t>
            </w:r>
          </w:p>
        </w:tc>
      </w:tr>
      <w:tr w:rsidR="00636BBC">
        <w:trPr>
          <w:cantSplit/>
          <w:jc w:val="center"/>
        </w:trPr>
        <w:tc>
          <w:tcPr>
            <w:tcW w:w="1863" w:type="dxa"/>
          </w:tcPr>
          <w:p w:rsidR="00636BBC" w:rsidRDefault="00B51F06">
            <w:pPr>
              <w:spacing w:before="40" w:line="240" w:lineRule="auto"/>
              <w:jc w:val="left"/>
            </w:pPr>
            <w:r>
              <w:rPr>
                <w:sz w:val="18"/>
              </w:rPr>
              <w:t>guardians</w:t>
            </w:r>
          </w:p>
        </w:tc>
        <w:tc>
          <w:tcPr>
            <w:tcW w:w="2329" w:type="dxa"/>
          </w:tcPr>
          <w:p w:rsidR="00636BBC" w:rsidRDefault="00B51F06">
            <w:pPr>
              <w:spacing w:before="40" w:line="240" w:lineRule="auto"/>
              <w:jc w:val="left"/>
            </w:pPr>
            <w:r>
              <w:rPr>
                <w:sz w:val="18"/>
              </w:rPr>
              <w:t>Trusted contacts of one user</w:t>
            </w:r>
          </w:p>
        </w:tc>
        <w:tc>
          <w:tcPr>
            <w:tcW w:w="5124" w:type="dxa"/>
          </w:tcPr>
          <w:p w:rsidR="00636BBC" w:rsidRDefault="00B51F06">
            <w:pPr>
              <w:spacing w:before="40" w:line="240" w:lineRule="auto"/>
              <w:jc w:val="left"/>
            </w:pPr>
            <w:r>
              <w:rPr>
                <w:sz w:val="18"/>
              </w:rPr>
              <w:t>id, owner_id (FK</w:t>
            </w:r>
            <w:r>
              <w:rPr>
                <w:sz w:val="18"/>
              </w:rPr>
              <w:t xml:space="preserve"> users), name, phone, email, telegram_chat_id, created_at</w:t>
            </w:r>
          </w:p>
        </w:tc>
      </w:tr>
      <w:tr w:rsidR="00636BBC">
        <w:trPr>
          <w:cantSplit/>
          <w:jc w:val="center"/>
        </w:trPr>
        <w:tc>
          <w:tcPr>
            <w:tcW w:w="1863" w:type="dxa"/>
          </w:tcPr>
          <w:p w:rsidR="00636BBC" w:rsidRDefault="00B51F06">
            <w:pPr>
              <w:spacing w:before="40" w:line="240" w:lineRule="auto"/>
              <w:jc w:val="left"/>
            </w:pPr>
            <w:r>
              <w:rPr>
                <w:sz w:val="18"/>
              </w:rPr>
              <w:t>emergency_sessions</w:t>
            </w:r>
          </w:p>
        </w:tc>
        <w:tc>
          <w:tcPr>
            <w:tcW w:w="2329" w:type="dxa"/>
          </w:tcPr>
          <w:p w:rsidR="00636BBC" w:rsidRDefault="00B51F06">
            <w:pPr>
              <w:spacing w:before="40" w:line="240" w:lineRule="auto"/>
              <w:jc w:val="left"/>
            </w:pPr>
            <w:r>
              <w:rPr>
                <w:sz w:val="18"/>
              </w:rPr>
              <w:t>One emergency</w:t>
            </w:r>
          </w:p>
        </w:tc>
        <w:tc>
          <w:tcPr>
            <w:tcW w:w="5124" w:type="dxa"/>
          </w:tcPr>
          <w:p w:rsidR="00636BBC" w:rsidRDefault="00B51F06">
            <w:pPr>
              <w:spacing w:before="40" w:line="240" w:lineRule="auto"/>
              <w:jc w:val="left"/>
            </w:pPr>
            <w:r>
              <w:rPr>
                <w:sz w:val="18"/>
              </w:rPr>
              <w:t xml:space="preserve">id, user_id (FK users), share_token (unique, indexed, uuid4 hex), status (active, cancelled), trigger (manual, safephrase), started_at, ended_at, last_lat, </w:t>
            </w:r>
            <w:r>
              <w:rPr>
                <w:sz w:val="18"/>
              </w:rPr>
              <w:t>last_lng, last_update_at</w:t>
            </w:r>
          </w:p>
        </w:tc>
      </w:tr>
      <w:tr w:rsidR="00636BBC">
        <w:trPr>
          <w:cantSplit/>
          <w:jc w:val="center"/>
        </w:trPr>
        <w:tc>
          <w:tcPr>
            <w:tcW w:w="1863" w:type="dxa"/>
          </w:tcPr>
          <w:p w:rsidR="00636BBC" w:rsidRDefault="00B51F06">
            <w:pPr>
              <w:spacing w:before="40" w:line="240" w:lineRule="auto"/>
              <w:jc w:val="left"/>
            </w:pPr>
            <w:r>
              <w:rPr>
                <w:sz w:val="18"/>
              </w:rPr>
              <w:t>location_pings</w:t>
            </w:r>
          </w:p>
        </w:tc>
        <w:tc>
          <w:tcPr>
            <w:tcW w:w="2329" w:type="dxa"/>
          </w:tcPr>
          <w:p w:rsidR="00636BBC" w:rsidRDefault="00B51F06">
            <w:pPr>
              <w:spacing w:before="40" w:line="240" w:lineRule="auto"/>
              <w:jc w:val="left"/>
            </w:pPr>
            <w:r>
              <w:rPr>
                <w:sz w:val="18"/>
              </w:rPr>
              <w:t>The path of a session</w:t>
            </w:r>
          </w:p>
        </w:tc>
        <w:tc>
          <w:tcPr>
            <w:tcW w:w="5124" w:type="dxa"/>
          </w:tcPr>
          <w:p w:rsidR="00636BBC" w:rsidRDefault="00B51F06">
            <w:pPr>
              <w:spacing w:before="40" w:line="240" w:lineRule="auto"/>
              <w:jc w:val="left"/>
            </w:pPr>
            <w:r>
              <w:rPr>
                <w:sz w:val="18"/>
              </w:rPr>
              <w:t>id, session_id (FK), lat, lng, ts</w:t>
            </w:r>
          </w:p>
        </w:tc>
      </w:tr>
      <w:tr w:rsidR="00636BBC">
        <w:trPr>
          <w:cantSplit/>
          <w:jc w:val="center"/>
        </w:trPr>
        <w:tc>
          <w:tcPr>
            <w:tcW w:w="1863" w:type="dxa"/>
          </w:tcPr>
          <w:p w:rsidR="00636BBC" w:rsidRDefault="00B51F06">
            <w:pPr>
              <w:spacing w:before="40" w:line="240" w:lineRule="auto"/>
              <w:jc w:val="left"/>
            </w:pPr>
            <w:r>
              <w:rPr>
                <w:sz w:val="18"/>
              </w:rPr>
              <w:t>evidence</w:t>
            </w:r>
          </w:p>
        </w:tc>
        <w:tc>
          <w:tcPr>
            <w:tcW w:w="2329" w:type="dxa"/>
          </w:tcPr>
          <w:p w:rsidR="00636BBC" w:rsidRDefault="00B51F06">
            <w:pPr>
              <w:spacing w:before="40" w:line="240" w:lineRule="auto"/>
              <w:jc w:val="left"/>
            </w:pPr>
            <w:r>
              <w:rPr>
                <w:sz w:val="18"/>
              </w:rPr>
              <w:t>Photo or audio of a session</w:t>
            </w:r>
          </w:p>
        </w:tc>
        <w:tc>
          <w:tcPr>
            <w:tcW w:w="5124" w:type="dxa"/>
          </w:tcPr>
          <w:p w:rsidR="00636BBC" w:rsidRDefault="00B51F06">
            <w:pPr>
              <w:spacing w:before="40" w:line="240" w:lineRule="auto"/>
              <w:jc w:val="left"/>
            </w:pPr>
            <w:r>
              <w:rPr>
                <w:sz w:val="18"/>
              </w:rPr>
              <w:t>id, session_id (FK), kind (photo, audio), file_path, sha256 (64 hex characters), lat, lng, captured_at</w:t>
            </w:r>
          </w:p>
        </w:tc>
      </w:tr>
      <w:tr w:rsidR="00636BBC">
        <w:trPr>
          <w:cantSplit/>
          <w:jc w:val="center"/>
        </w:trPr>
        <w:tc>
          <w:tcPr>
            <w:tcW w:w="1863" w:type="dxa"/>
          </w:tcPr>
          <w:p w:rsidR="00636BBC" w:rsidRDefault="00B51F06">
            <w:pPr>
              <w:spacing w:before="40" w:line="240" w:lineRule="auto"/>
              <w:jc w:val="left"/>
            </w:pPr>
            <w:r>
              <w:rPr>
                <w:sz w:val="18"/>
              </w:rPr>
              <w:t>district_risk</w:t>
            </w:r>
          </w:p>
        </w:tc>
        <w:tc>
          <w:tcPr>
            <w:tcW w:w="2329" w:type="dxa"/>
          </w:tcPr>
          <w:p w:rsidR="00636BBC" w:rsidRDefault="00B51F06">
            <w:pPr>
              <w:spacing w:before="40" w:line="240" w:lineRule="auto"/>
              <w:jc w:val="left"/>
            </w:pPr>
            <w:r>
              <w:rPr>
                <w:sz w:val="18"/>
              </w:rPr>
              <w:t>Risk lookup loaded from the model output</w:t>
            </w:r>
          </w:p>
        </w:tc>
        <w:tc>
          <w:tcPr>
            <w:tcW w:w="5124" w:type="dxa"/>
          </w:tcPr>
          <w:p w:rsidR="00636BBC" w:rsidRDefault="00B51F06">
            <w:pPr>
              <w:spacing w:before="40" w:line="240" w:lineRule="auto"/>
              <w:jc w:val="left"/>
            </w:pPr>
            <w:r>
              <w:rPr>
                <w:sz w:val="18"/>
              </w:rPr>
              <w:t>id, state, district, lat, lng, crime_rate (crimes per reporting year), risk_score (0-100), risk_tier (low, medium, high); 467 rows</w:t>
            </w:r>
          </w:p>
        </w:tc>
      </w:tr>
    </w:tbl>
    <w:p w:rsidR="00636BBC" w:rsidRDefault="00636BBC">
      <w:pPr>
        <w:spacing w:after="80" w:line="144" w:lineRule="auto"/>
      </w:pPr>
    </w:p>
    <w:p w:rsidR="00636BBC" w:rsidRDefault="00B51F06">
      <w:r>
        <w:t xml:space="preserve">Four design points should be noted. First, </w:t>
      </w:r>
      <w:r>
        <w:rPr>
          <w:rFonts w:ascii="Courier New" w:eastAsia="Courier New" w:hAnsi="Courier New" w:cs="Courier New"/>
          <w:sz w:val="21"/>
        </w:rPr>
        <w:t>status</w:t>
      </w:r>
      <w:r>
        <w:t xml:space="preserve"> and </w:t>
      </w:r>
      <w:r>
        <w:rPr>
          <w:rFonts w:ascii="Courier New" w:eastAsia="Courier New" w:hAnsi="Courier New" w:cs="Courier New"/>
          <w:sz w:val="21"/>
        </w:rPr>
        <w:t>trigger</w:t>
      </w:r>
      <w:r>
        <w:t xml:space="preserve"> are plain strings ch</w:t>
      </w:r>
      <w:r>
        <w:t xml:space="preserve">ecked only by the application: the API accepts any trigger text, which is one of the known gaps. Second, the share token is the only credential a guardian has, so it is generated with </w:t>
      </w:r>
      <w:r>
        <w:rPr>
          <w:rFonts w:ascii="Courier New" w:eastAsia="Courier New" w:hAnsi="Courier New" w:cs="Courier New"/>
          <w:sz w:val="21"/>
        </w:rPr>
        <w:t>uuid4().hex</w:t>
      </w:r>
      <w:r>
        <w:t xml:space="preserve"> and stored with a unique index; the tracking route returns 4</w:t>
      </w:r>
      <w:r>
        <w:t>04 for an unknown token but the session never expires, and a cancelled session stays readable. Third, the evidence hash and the evidence path live in the same database, so the hash proves integrity only for someone who recomputes it from the stored file; n</w:t>
      </w:r>
      <w:r>
        <w:t xml:space="preserve">o route does that. Fourth, the </w:t>
      </w:r>
      <w:r>
        <w:rPr>
          <w:rFonts w:ascii="Courier New" w:eastAsia="Courier New" w:hAnsi="Courier New" w:cs="Courier New"/>
          <w:sz w:val="21"/>
        </w:rPr>
        <w:t>district_risk</w:t>
      </w:r>
      <w:r>
        <w:t xml:space="preserve"> table is filled once, from </w:t>
      </w:r>
      <w:r>
        <w:rPr>
          <w:rFonts w:ascii="Courier New" w:eastAsia="Courier New" w:hAnsi="Courier New" w:cs="Courier New"/>
          <w:sz w:val="21"/>
        </w:rPr>
        <w:t>data/district_risk.csv</w:t>
      </w:r>
      <w:r>
        <w:t>, and is not updated when the model is retrained unless the database is recreated.</w:t>
      </w:r>
    </w:p>
    <w:p w:rsidR="00636BBC" w:rsidRDefault="00B51F06">
      <w:pPr>
        <w:pStyle w:val="Heading2"/>
      </w:pPr>
      <w:r>
        <w:lastRenderedPageBreak/>
        <w:t>4  Application Architecture</w:t>
      </w:r>
    </w:p>
    <w:p w:rsidR="00636BBC" w:rsidRDefault="00B51F06">
      <w:pPr>
        <w:keepNext/>
        <w:spacing w:before="120" w:line="240" w:lineRule="auto"/>
        <w:jc w:val="center"/>
      </w:pPr>
      <w:r>
        <w:rPr>
          <w:noProof/>
        </w:rPr>
        <w:drawing>
          <wp:inline distT="0" distB="0" distL="0" distR="0">
            <wp:extent cx="4528457"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528457" cy="3657600"/>
                    </a:xfrm>
                    <a:prstGeom prst="rect">
                      <a:avLst/>
                    </a:prstGeom>
                  </pic:spPr>
                </pic:pic>
              </a:graphicData>
            </a:graphic>
          </wp:inline>
        </w:drawing>
      </w:r>
    </w:p>
    <w:p w:rsidR="00636BBC" w:rsidRDefault="00B51F06">
      <w:pPr>
        <w:pStyle w:val="FigureCaption"/>
      </w:pPr>
      <w:r>
        <w:t>Fig. 3: System architecture of SHEGUARD</w:t>
      </w:r>
    </w:p>
    <w:p w:rsidR="00636BBC" w:rsidRDefault="00B51F06">
      <w:r>
        <w:t xml:space="preserve">The back </w:t>
      </w:r>
      <w:r>
        <w:t xml:space="preserve">end is a FastAPI application. Routers in </w:t>
      </w:r>
      <w:r>
        <w:rPr>
          <w:rFonts w:ascii="Courier New" w:eastAsia="Courier New" w:hAnsi="Courier New" w:cs="Courier New"/>
          <w:sz w:val="21"/>
        </w:rPr>
        <w:t>routes/</w:t>
      </w:r>
      <w:r>
        <w:t xml:space="preserve"> (auth, guardians, risk, routes_plan, sos, evidence, track, ai, places, ws) validate input and enforce ownership; </w:t>
      </w:r>
      <w:r>
        <w:rPr>
          <w:rFonts w:ascii="Courier New" w:eastAsia="Courier New" w:hAnsi="Courier New" w:cs="Courier New"/>
          <w:sz w:val="21"/>
        </w:rPr>
        <w:t>services/</w:t>
      </w:r>
      <w:r>
        <w:t xml:space="preserve"> holds the logic that talks to outside systems or does the scoring (osrm, risk, gemin</w:t>
      </w:r>
      <w:r>
        <w:t xml:space="preserve">i, telegram, email, hashing); SQLAlchemy models in </w:t>
      </w:r>
      <w:r>
        <w:rPr>
          <w:rFonts w:ascii="Courier New" w:eastAsia="Courier New" w:hAnsi="Courier New" w:cs="Courier New"/>
          <w:sz w:val="21"/>
        </w:rPr>
        <w:t>models.py</w:t>
      </w:r>
      <w:r>
        <w:t xml:space="preserve"> map to six SQLite tables; Pydantic schemas in </w:t>
      </w:r>
      <w:r>
        <w:rPr>
          <w:rFonts w:ascii="Courier New" w:eastAsia="Courier New" w:hAnsi="Courier New" w:cs="Courier New"/>
          <w:sz w:val="21"/>
        </w:rPr>
        <w:t>schemas.py</w:t>
      </w:r>
      <w:r>
        <w:t xml:space="preserve"> define request bodies; </w:t>
      </w:r>
      <w:r>
        <w:rPr>
          <w:rFonts w:ascii="Courier New" w:eastAsia="Courier New" w:hAnsi="Courier New" w:cs="Courier New"/>
          <w:sz w:val="21"/>
        </w:rPr>
        <w:t>auth.py</w:t>
      </w:r>
      <w:r>
        <w:t xml:space="preserve"> has password hashing, JWT creation and the </w:t>
      </w:r>
      <w:r>
        <w:rPr>
          <w:rFonts w:ascii="Courier New" w:eastAsia="Courier New" w:hAnsi="Courier New" w:cs="Courier New"/>
          <w:sz w:val="21"/>
        </w:rPr>
        <w:t>get_current_user</w:t>
      </w:r>
      <w:r>
        <w:t xml:space="preserve"> dependency; </w:t>
      </w:r>
      <w:r>
        <w:rPr>
          <w:rFonts w:ascii="Courier New" w:eastAsia="Courier New" w:hAnsi="Courier New" w:cs="Courier New"/>
          <w:sz w:val="21"/>
        </w:rPr>
        <w:t>ws_manager.py</w:t>
      </w:r>
      <w:r>
        <w:t xml:space="preserve"> keeps guardian WebSoc</w:t>
      </w:r>
      <w:r>
        <w:t xml:space="preserve">ket viewers grouped by share token. On start-up the application creates the tables and loads </w:t>
      </w:r>
      <w:r>
        <w:rPr>
          <w:rFonts w:ascii="Courier New" w:eastAsia="Courier New" w:hAnsi="Courier New" w:cs="Courier New"/>
          <w:sz w:val="21"/>
        </w:rPr>
        <w:t>data/district_risk.csv</w:t>
      </w:r>
      <w:r>
        <w:t xml:space="preserve"> into </w:t>
      </w:r>
      <w:r>
        <w:rPr>
          <w:rFonts w:ascii="Courier New" w:eastAsia="Courier New" w:hAnsi="Courier New" w:cs="Courier New"/>
          <w:sz w:val="21"/>
        </w:rPr>
        <w:t>district_risk</w:t>
      </w:r>
      <w:r>
        <w:t xml:space="preserve"> if that table is empty. Uploaded evidence is written under </w:t>
      </w:r>
      <w:r>
        <w:rPr>
          <w:rFonts w:ascii="Courier New" w:eastAsia="Courier New" w:hAnsi="Courier New" w:cs="Courier New"/>
          <w:sz w:val="21"/>
        </w:rPr>
        <w:t>data/evidence/{session_id}/</w:t>
      </w:r>
      <w:r>
        <w:t xml:space="preserve"> and mounted read-only at </w:t>
      </w:r>
      <w:r>
        <w:rPr>
          <w:rFonts w:ascii="Courier New" w:eastAsia="Courier New" w:hAnsi="Courier New" w:cs="Courier New"/>
          <w:sz w:val="21"/>
        </w:rPr>
        <w:t>/evidence</w:t>
      </w:r>
      <w:r>
        <w:rPr>
          <w:rFonts w:ascii="Courier New" w:eastAsia="Courier New" w:hAnsi="Courier New" w:cs="Courier New"/>
          <w:sz w:val="21"/>
        </w:rPr>
        <w:t>-files</w:t>
      </w:r>
      <w:r>
        <w:t>.</w:t>
      </w:r>
    </w:p>
    <w:p w:rsidR="00636BBC" w:rsidRDefault="00B51F06">
      <w:r>
        <w:t xml:space="preserve">The front end is a React 19 single-page application in TypeScript built with Vite. It has nine screens (landing, login, register, dashboard, safe routes, AI Guardian, SafePhrase, emergency, profile and guardians) and a public tracking page at </w:t>
      </w:r>
      <w:r>
        <w:rPr>
          <w:rFonts w:ascii="Courier New" w:eastAsia="Courier New" w:hAnsi="Courier New" w:cs="Courier New"/>
          <w:sz w:val="21"/>
        </w:rPr>
        <w:t>/trac</w:t>
      </w:r>
      <w:r>
        <w:rPr>
          <w:rFonts w:ascii="Courier New" w:eastAsia="Courier New" w:hAnsi="Courier New" w:cs="Courier New"/>
          <w:sz w:val="21"/>
        </w:rPr>
        <w:t>k/{token}</w:t>
      </w:r>
      <w:r>
        <w:t xml:space="preserve">. </w:t>
      </w:r>
      <w:r>
        <w:rPr>
          <w:rFonts w:ascii="Courier New" w:eastAsia="Courier New" w:hAnsi="Courier New" w:cs="Courier New"/>
          <w:sz w:val="21"/>
        </w:rPr>
        <w:t>lib/api.ts</w:t>
      </w:r>
      <w:r>
        <w:t xml:space="preserve"> wraps </w:t>
      </w:r>
      <w:r>
        <w:rPr>
          <w:rFonts w:ascii="Courier New" w:eastAsia="Courier New" w:hAnsi="Courier New" w:cs="Courier New"/>
          <w:sz w:val="21"/>
        </w:rPr>
        <w:t>fetch</w:t>
      </w:r>
      <w:r>
        <w:t xml:space="preserve">, attaches the bearer token from </w:t>
      </w:r>
      <w:r>
        <w:rPr>
          <w:rFonts w:ascii="Courier New" w:eastAsia="Courier New" w:hAnsi="Courier New" w:cs="Courier New"/>
          <w:sz w:val="21"/>
        </w:rPr>
        <w:t>localStorage</w:t>
      </w:r>
      <w:r>
        <w:t xml:space="preserve"> and signs the user out on a 401; the hooks </w:t>
      </w:r>
      <w:r>
        <w:rPr>
          <w:rFonts w:ascii="Courier New" w:eastAsia="Courier New" w:hAnsi="Courier New" w:cs="Courier New"/>
          <w:sz w:val="21"/>
        </w:rPr>
        <w:t>useLiveLocation</w:t>
      </w:r>
      <w:r>
        <w:t xml:space="preserve"> (geolocation </w:t>
      </w:r>
      <w:r>
        <w:rPr>
          <w:rFonts w:ascii="Courier New" w:eastAsia="Courier New" w:hAnsi="Courier New" w:cs="Courier New"/>
          <w:sz w:val="21"/>
        </w:rPr>
        <w:t>watchPosition</w:t>
      </w:r>
      <w:r>
        <w:t xml:space="preserve">, one push every 4 s), </w:t>
      </w:r>
      <w:r>
        <w:rPr>
          <w:rFonts w:ascii="Courier New" w:eastAsia="Courier New" w:hAnsi="Courier New" w:cs="Courier New"/>
          <w:sz w:val="21"/>
        </w:rPr>
        <w:t>useVoiceTrigger</w:t>
      </w:r>
      <w:r>
        <w:t xml:space="preserve"> (Web Speech API in continuous mode, restarted when th</w:t>
      </w:r>
      <w:r>
        <w:t xml:space="preserve">e browser stops it), and </w:t>
      </w:r>
      <w:r>
        <w:rPr>
          <w:rFonts w:ascii="Courier New" w:eastAsia="Courier New" w:hAnsi="Courier New" w:cs="Courier New"/>
          <w:sz w:val="21"/>
        </w:rPr>
        <w:t>useBattery</w:t>
      </w:r>
      <w:r>
        <w:t xml:space="preserve"> provide device input; Leaflet draws the maps and the risk circles; Tailwind CSS 4 styles the interface; </w:t>
      </w:r>
      <w:r>
        <w:rPr>
          <w:rFonts w:ascii="Courier New" w:eastAsia="Courier New" w:hAnsi="Courier New" w:cs="Courier New"/>
          <w:sz w:val="21"/>
        </w:rPr>
        <w:t>vite-plugin-pwa</w:t>
      </w:r>
      <w:r>
        <w:t xml:space="preserve"> produces the manifest and service worker. SafePhrase phrases, settings and the recent-activity list </w:t>
      </w:r>
      <w:r>
        <w:t>are kept in the browser (</w:t>
      </w:r>
      <w:r>
        <w:rPr>
          <w:rFonts w:ascii="Courier New" w:eastAsia="Courier New" w:hAnsi="Courier New" w:cs="Courier New"/>
          <w:sz w:val="21"/>
        </w:rPr>
        <w:t>localStorage</w:t>
      </w:r>
      <w:r>
        <w:t xml:space="preserve">) and never sent to </w:t>
      </w:r>
      <w:r>
        <w:lastRenderedPageBreak/>
        <w:t>the server, which learns only the trigger name (</w:t>
      </w:r>
      <w:r>
        <w:rPr>
          <w:rFonts w:ascii="Courier New" w:eastAsia="Courier New" w:hAnsi="Courier New" w:cs="Courier New"/>
          <w:sz w:val="21"/>
        </w:rPr>
        <w:t>manual</w:t>
      </w:r>
      <w:r>
        <w:t xml:space="preserve"> or </w:t>
      </w:r>
      <w:r>
        <w:rPr>
          <w:rFonts w:ascii="Courier New" w:eastAsia="Courier New" w:hAnsi="Courier New" w:cs="Courier New"/>
          <w:sz w:val="21"/>
        </w:rPr>
        <w:t>safephrase</w:t>
      </w:r>
      <w:r>
        <w:t xml:space="preserve">) when an emergency starts. The Vite server on port 5107 proxies </w:t>
      </w:r>
      <w:r>
        <w:rPr>
          <w:rFonts w:ascii="Courier New" w:eastAsia="Courier New" w:hAnsi="Courier New" w:cs="Courier New"/>
          <w:sz w:val="21"/>
        </w:rPr>
        <w:t>/api</w:t>
      </w:r>
      <w:r>
        <w:t xml:space="preserve"> and </w:t>
      </w:r>
      <w:r>
        <w:rPr>
          <w:rFonts w:ascii="Courier New" w:eastAsia="Courier New" w:hAnsi="Courier New" w:cs="Courier New"/>
          <w:sz w:val="21"/>
        </w:rPr>
        <w:t>/ws</w:t>
      </w:r>
      <w:r>
        <w:t xml:space="preserve"> to port 8107.</w:t>
      </w:r>
    </w:p>
    <w:p w:rsidR="00636BBC" w:rsidRDefault="00B51F06">
      <w:pPr>
        <w:pStyle w:val="TableCaption"/>
      </w:pPr>
      <w:r>
        <w:t xml:space="preserve">Table 3: Technology stack of the </w:t>
      </w:r>
      <w:r>
        <w:t>implementation</w:t>
      </w:r>
    </w:p>
    <w:tbl>
      <w:tblPr>
        <w:tblStyle w:val="TableGrid"/>
        <w:tblW w:w="0" w:type="auto"/>
        <w:jc w:val="center"/>
        <w:tblLook w:val="04A0" w:firstRow="1" w:lastRow="0" w:firstColumn="1" w:lastColumn="0" w:noHBand="0" w:noVBand="1"/>
      </w:tblPr>
      <w:tblGrid>
        <w:gridCol w:w="2236"/>
        <w:gridCol w:w="4658"/>
        <w:gridCol w:w="2422"/>
      </w:tblGrid>
      <w:tr w:rsidR="00636BBC">
        <w:trPr>
          <w:cantSplit/>
          <w:tblHeader/>
          <w:jc w:val="center"/>
        </w:trPr>
        <w:tc>
          <w:tcPr>
            <w:tcW w:w="2236" w:type="dxa"/>
            <w:shd w:val="clear" w:color="auto" w:fill="D9E2F3"/>
          </w:tcPr>
          <w:p w:rsidR="00636BBC" w:rsidRDefault="00B51F06">
            <w:pPr>
              <w:spacing w:before="40" w:line="240" w:lineRule="auto"/>
              <w:jc w:val="left"/>
            </w:pPr>
            <w:r>
              <w:rPr>
                <w:b/>
                <w:sz w:val="19"/>
              </w:rPr>
              <w:t>Layer</w:t>
            </w:r>
          </w:p>
        </w:tc>
        <w:tc>
          <w:tcPr>
            <w:tcW w:w="4658" w:type="dxa"/>
            <w:shd w:val="clear" w:color="auto" w:fill="D9E2F3"/>
          </w:tcPr>
          <w:p w:rsidR="00636BBC" w:rsidRDefault="00B51F06">
            <w:pPr>
              <w:spacing w:before="40" w:line="240" w:lineRule="auto"/>
              <w:jc w:val="left"/>
            </w:pPr>
            <w:r>
              <w:rPr>
                <w:b/>
                <w:sz w:val="19"/>
              </w:rPr>
              <w:t>Technology</w:t>
            </w:r>
          </w:p>
        </w:tc>
        <w:tc>
          <w:tcPr>
            <w:tcW w:w="2422" w:type="dxa"/>
            <w:shd w:val="clear" w:color="auto" w:fill="D9E2F3"/>
          </w:tcPr>
          <w:p w:rsidR="00636BBC" w:rsidRDefault="00B51F06">
            <w:pPr>
              <w:spacing w:before="40" w:line="240" w:lineRule="auto"/>
              <w:jc w:val="left"/>
            </w:pPr>
            <w:r>
              <w:rPr>
                <w:b/>
                <w:sz w:val="19"/>
              </w:rPr>
              <w:t>Version</w:t>
            </w:r>
          </w:p>
        </w:tc>
      </w:tr>
      <w:tr w:rsidR="00636BBC">
        <w:trPr>
          <w:cantSplit/>
          <w:jc w:val="center"/>
        </w:trPr>
        <w:tc>
          <w:tcPr>
            <w:tcW w:w="2236" w:type="dxa"/>
          </w:tcPr>
          <w:p w:rsidR="00636BBC" w:rsidRDefault="00B51F06">
            <w:pPr>
              <w:spacing w:before="40" w:line="240" w:lineRule="auto"/>
              <w:jc w:val="left"/>
            </w:pPr>
            <w:r>
              <w:rPr>
                <w:sz w:val="19"/>
              </w:rPr>
              <w:t>Language and runtime</w:t>
            </w:r>
          </w:p>
        </w:tc>
        <w:tc>
          <w:tcPr>
            <w:tcW w:w="4658" w:type="dxa"/>
          </w:tcPr>
          <w:p w:rsidR="00636BBC" w:rsidRDefault="00B51F06">
            <w:pPr>
              <w:spacing w:before="40" w:line="240" w:lineRule="auto"/>
              <w:jc w:val="left"/>
            </w:pPr>
            <w:r>
              <w:rPr>
                <w:sz w:val="19"/>
              </w:rPr>
              <w:t>Python; Node.js</w:t>
            </w:r>
          </w:p>
        </w:tc>
        <w:tc>
          <w:tcPr>
            <w:tcW w:w="2422" w:type="dxa"/>
          </w:tcPr>
          <w:p w:rsidR="00636BBC" w:rsidRDefault="00B51F06">
            <w:pPr>
              <w:spacing w:before="40" w:line="240" w:lineRule="auto"/>
              <w:jc w:val="left"/>
            </w:pPr>
            <w:r>
              <w:rPr>
                <w:sz w:val="19"/>
              </w:rPr>
              <w:t>3.11.9; 24.19.0</w:t>
            </w:r>
          </w:p>
        </w:tc>
      </w:tr>
      <w:tr w:rsidR="00636BBC">
        <w:trPr>
          <w:cantSplit/>
          <w:jc w:val="center"/>
        </w:trPr>
        <w:tc>
          <w:tcPr>
            <w:tcW w:w="2236" w:type="dxa"/>
          </w:tcPr>
          <w:p w:rsidR="00636BBC" w:rsidRDefault="00B51F06">
            <w:pPr>
              <w:spacing w:before="40" w:line="240" w:lineRule="auto"/>
              <w:jc w:val="left"/>
            </w:pPr>
            <w:r>
              <w:rPr>
                <w:sz w:val="19"/>
              </w:rPr>
              <w:t>Web framework</w:t>
            </w:r>
          </w:p>
        </w:tc>
        <w:tc>
          <w:tcPr>
            <w:tcW w:w="4658" w:type="dxa"/>
          </w:tcPr>
          <w:p w:rsidR="00636BBC" w:rsidRDefault="00B51F06">
            <w:pPr>
              <w:spacing w:before="40" w:line="240" w:lineRule="auto"/>
              <w:jc w:val="left"/>
            </w:pPr>
            <w:r>
              <w:rPr>
                <w:sz w:val="19"/>
              </w:rPr>
              <w:t>FastAPI with uvicorn</w:t>
            </w:r>
          </w:p>
        </w:tc>
        <w:tc>
          <w:tcPr>
            <w:tcW w:w="2422" w:type="dxa"/>
          </w:tcPr>
          <w:p w:rsidR="00636BBC" w:rsidRDefault="00B51F06">
            <w:pPr>
              <w:spacing w:before="40" w:line="240" w:lineRule="auto"/>
              <w:jc w:val="left"/>
            </w:pPr>
            <w:r>
              <w:rPr>
                <w:sz w:val="19"/>
              </w:rPr>
              <w:t>0.115.6; 0.32.1</w:t>
            </w:r>
          </w:p>
        </w:tc>
      </w:tr>
      <w:tr w:rsidR="00636BBC">
        <w:trPr>
          <w:cantSplit/>
          <w:jc w:val="center"/>
        </w:trPr>
        <w:tc>
          <w:tcPr>
            <w:tcW w:w="2236" w:type="dxa"/>
          </w:tcPr>
          <w:p w:rsidR="00636BBC" w:rsidRDefault="00B51F06">
            <w:pPr>
              <w:spacing w:before="40" w:line="240" w:lineRule="auto"/>
              <w:jc w:val="left"/>
            </w:pPr>
            <w:r>
              <w:rPr>
                <w:sz w:val="19"/>
              </w:rPr>
              <w:t>Database</w:t>
            </w:r>
          </w:p>
        </w:tc>
        <w:tc>
          <w:tcPr>
            <w:tcW w:w="4658" w:type="dxa"/>
          </w:tcPr>
          <w:p w:rsidR="00636BBC" w:rsidRDefault="00B51F06">
            <w:pPr>
              <w:spacing w:before="40" w:line="240" w:lineRule="auto"/>
              <w:jc w:val="left"/>
            </w:pPr>
            <w:r>
              <w:rPr>
                <w:sz w:val="19"/>
              </w:rPr>
              <w:t>SQLAlchemy over SQLite</w:t>
            </w:r>
          </w:p>
        </w:tc>
        <w:tc>
          <w:tcPr>
            <w:tcW w:w="2422" w:type="dxa"/>
          </w:tcPr>
          <w:p w:rsidR="00636BBC" w:rsidRDefault="00B51F06">
            <w:pPr>
              <w:spacing w:before="40" w:line="240" w:lineRule="auto"/>
              <w:jc w:val="left"/>
            </w:pPr>
            <w:r>
              <w:rPr>
                <w:sz w:val="19"/>
              </w:rPr>
              <w:t>2.0.36</w:t>
            </w:r>
          </w:p>
        </w:tc>
      </w:tr>
      <w:tr w:rsidR="00636BBC">
        <w:trPr>
          <w:cantSplit/>
          <w:jc w:val="center"/>
        </w:trPr>
        <w:tc>
          <w:tcPr>
            <w:tcW w:w="2236" w:type="dxa"/>
          </w:tcPr>
          <w:p w:rsidR="00636BBC" w:rsidRDefault="00B51F06">
            <w:pPr>
              <w:spacing w:before="40" w:line="240" w:lineRule="auto"/>
              <w:jc w:val="left"/>
            </w:pPr>
            <w:r>
              <w:rPr>
                <w:sz w:val="19"/>
              </w:rPr>
              <w:t>Machine learning</w:t>
            </w:r>
          </w:p>
        </w:tc>
        <w:tc>
          <w:tcPr>
            <w:tcW w:w="4658" w:type="dxa"/>
          </w:tcPr>
          <w:p w:rsidR="00636BBC" w:rsidRDefault="00B51F06">
            <w:pPr>
              <w:spacing w:before="40" w:line="240" w:lineRule="auto"/>
              <w:jc w:val="left"/>
            </w:pPr>
            <w:r>
              <w:rPr>
                <w:sz w:val="19"/>
              </w:rPr>
              <w:t>scikit-learn; pandas; NumPy; joblib</w:t>
            </w:r>
          </w:p>
        </w:tc>
        <w:tc>
          <w:tcPr>
            <w:tcW w:w="2422" w:type="dxa"/>
          </w:tcPr>
          <w:p w:rsidR="00636BBC" w:rsidRDefault="00B51F06">
            <w:pPr>
              <w:spacing w:before="40" w:line="240" w:lineRule="auto"/>
              <w:jc w:val="left"/>
            </w:pPr>
            <w:r>
              <w:rPr>
                <w:sz w:val="19"/>
              </w:rPr>
              <w:t xml:space="preserve">1.5.2; 2.2.3; </w:t>
            </w:r>
            <w:r>
              <w:rPr>
                <w:sz w:val="19"/>
              </w:rPr>
              <w:t>2.1.3; 1.4.2</w:t>
            </w:r>
          </w:p>
        </w:tc>
      </w:tr>
      <w:tr w:rsidR="00636BBC">
        <w:trPr>
          <w:cantSplit/>
          <w:jc w:val="center"/>
        </w:trPr>
        <w:tc>
          <w:tcPr>
            <w:tcW w:w="2236" w:type="dxa"/>
          </w:tcPr>
          <w:p w:rsidR="00636BBC" w:rsidRDefault="00B51F06">
            <w:pPr>
              <w:spacing w:before="40" w:line="240" w:lineRule="auto"/>
              <w:jc w:val="left"/>
            </w:pPr>
            <w:r>
              <w:rPr>
                <w:sz w:val="19"/>
              </w:rPr>
              <w:t>Security</w:t>
            </w:r>
          </w:p>
        </w:tc>
        <w:tc>
          <w:tcPr>
            <w:tcW w:w="4658" w:type="dxa"/>
          </w:tcPr>
          <w:p w:rsidR="00636BBC" w:rsidRDefault="00B51F06">
            <w:pPr>
              <w:spacing w:before="40" w:line="240" w:lineRule="auto"/>
              <w:jc w:val="left"/>
            </w:pPr>
            <w:r>
              <w:rPr>
                <w:sz w:val="19"/>
              </w:rPr>
              <w:t>PyJWT (HS256); bcrypt</w:t>
            </w:r>
          </w:p>
        </w:tc>
        <w:tc>
          <w:tcPr>
            <w:tcW w:w="2422" w:type="dxa"/>
          </w:tcPr>
          <w:p w:rsidR="00636BBC" w:rsidRDefault="00B51F06">
            <w:pPr>
              <w:spacing w:before="40" w:line="240" w:lineRule="auto"/>
              <w:jc w:val="left"/>
            </w:pPr>
            <w:r>
              <w:rPr>
                <w:sz w:val="19"/>
              </w:rPr>
              <w:t>2.10.1; 4.2.1</w:t>
            </w:r>
          </w:p>
        </w:tc>
      </w:tr>
      <w:tr w:rsidR="00636BBC">
        <w:trPr>
          <w:cantSplit/>
          <w:jc w:val="center"/>
        </w:trPr>
        <w:tc>
          <w:tcPr>
            <w:tcW w:w="2236" w:type="dxa"/>
          </w:tcPr>
          <w:p w:rsidR="00636BBC" w:rsidRDefault="00B51F06">
            <w:pPr>
              <w:spacing w:before="40" w:line="240" w:lineRule="auto"/>
              <w:jc w:val="left"/>
            </w:pPr>
            <w:r>
              <w:rPr>
                <w:sz w:val="19"/>
              </w:rPr>
              <w:t>Services</w:t>
            </w:r>
          </w:p>
        </w:tc>
        <w:tc>
          <w:tcPr>
            <w:tcW w:w="4658" w:type="dxa"/>
          </w:tcPr>
          <w:p w:rsidR="00636BBC" w:rsidRDefault="00B51F06">
            <w:pPr>
              <w:spacing w:before="40" w:line="240" w:lineRule="auto"/>
              <w:jc w:val="left"/>
            </w:pPr>
            <w:r>
              <w:rPr>
                <w:sz w:val="19"/>
              </w:rPr>
              <w:t>httpx client for OSRM, Nominatim, Gemini and Telegram; smtplib for Gmail</w:t>
            </w:r>
          </w:p>
        </w:tc>
        <w:tc>
          <w:tcPr>
            <w:tcW w:w="2422" w:type="dxa"/>
          </w:tcPr>
          <w:p w:rsidR="00636BBC" w:rsidRDefault="00B51F06">
            <w:pPr>
              <w:spacing w:before="40" w:line="240" w:lineRule="auto"/>
              <w:jc w:val="left"/>
            </w:pPr>
            <w:r>
              <w:rPr>
                <w:sz w:val="19"/>
              </w:rPr>
              <w:t>0.28.1; standard library</w:t>
            </w:r>
          </w:p>
        </w:tc>
      </w:tr>
      <w:tr w:rsidR="00636BBC">
        <w:trPr>
          <w:cantSplit/>
          <w:jc w:val="center"/>
        </w:trPr>
        <w:tc>
          <w:tcPr>
            <w:tcW w:w="2236" w:type="dxa"/>
          </w:tcPr>
          <w:p w:rsidR="00636BBC" w:rsidRDefault="00B51F06">
            <w:pPr>
              <w:spacing w:before="40" w:line="240" w:lineRule="auto"/>
              <w:jc w:val="left"/>
            </w:pPr>
            <w:r>
              <w:rPr>
                <w:sz w:val="19"/>
              </w:rPr>
              <w:t>Real-time</w:t>
            </w:r>
          </w:p>
        </w:tc>
        <w:tc>
          <w:tcPr>
            <w:tcW w:w="4658" w:type="dxa"/>
          </w:tcPr>
          <w:p w:rsidR="00636BBC" w:rsidRDefault="00B51F06">
            <w:pPr>
              <w:spacing w:before="40" w:line="240" w:lineRule="auto"/>
              <w:jc w:val="left"/>
            </w:pPr>
            <w:r>
              <w:rPr>
                <w:sz w:val="19"/>
              </w:rPr>
              <w:t>FastAPI WebSocket; websockets</w:t>
            </w:r>
          </w:p>
        </w:tc>
        <w:tc>
          <w:tcPr>
            <w:tcW w:w="2422" w:type="dxa"/>
          </w:tcPr>
          <w:p w:rsidR="00636BBC" w:rsidRDefault="00B51F06">
            <w:pPr>
              <w:spacing w:before="40" w:line="240" w:lineRule="auto"/>
              <w:jc w:val="left"/>
            </w:pPr>
            <w:r>
              <w:rPr>
                <w:sz w:val="19"/>
              </w:rPr>
              <w:t>14.1</w:t>
            </w:r>
          </w:p>
        </w:tc>
      </w:tr>
      <w:tr w:rsidR="00636BBC">
        <w:trPr>
          <w:cantSplit/>
          <w:jc w:val="center"/>
        </w:trPr>
        <w:tc>
          <w:tcPr>
            <w:tcW w:w="2236" w:type="dxa"/>
          </w:tcPr>
          <w:p w:rsidR="00636BBC" w:rsidRDefault="00B51F06">
            <w:pPr>
              <w:spacing w:before="40" w:line="240" w:lineRule="auto"/>
              <w:jc w:val="left"/>
            </w:pPr>
            <w:r>
              <w:rPr>
                <w:sz w:val="19"/>
              </w:rPr>
              <w:t>Front end</w:t>
            </w:r>
          </w:p>
        </w:tc>
        <w:tc>
          <w:tcPr>
            <w:tcW w:w="4658" w:type="dxa"/>
          </w:tcPr>
          <w:p w:rsidR="00636BBC" w:rsidRDefault="00B51F06">
            <w:pPr>
              <w:spacing w:before="40" w:line="240" w:lineRule="auto"/>
              <w:jc w:val="left"/>
            </w:pPr>
            <w:r>
              <w:rPr>
                <w:sz w:val="19"/>
              </w:rPr>
              <w:t>React; Vite; Tailwind CSS; Leafl</w:t>
            </w:r>
            <w:r>
              <w:rPr>
                <w:sz w:val="19"/>
              </w:rPr>
              <w:t>et; TypeScript</w:t>
            </w:r>
          </w:p>
        </w:tc>
        <w:tc>
          <w:tcPr>
            <w:tcW w:w="2422" w:type="dxa"/>
          </w:tcPr>
          <w:p w:rsidR="00636BBC" w:rsidRDefault="00B51F06">
            <w:pPr>
              <w:spacing w:before="40" w:line="240" w:lineRule="auto"/>
              <w:jc w:val="left"/>
            </w:pPr>
            <w:r>
              <w:rPr>
                <w:sz w:val="19"/>
              </w:rPr>
              <w:t>19.0.1; 6; 4.1; 1.9.4; 5.8</w:t>
            </w:r>
          </w:p>
        </w:tc>
      </w:tr>
      <w:tr w:rsidR="00636BBC">
        <w:trPr>
          <w:cantSplit/>
          <w:jc w:val="center"/>
        </w:trPr>
        <w:tc>
          <w:tcPr>
            <w:tcW w:w="2236" w:type="dxa"/>
          </w:tcPr>
          <w:p w:rsidR="00636BBC" w:rsidRDefault="00B51F06">
            <w:pPr>
              <w:spacing w:before="40" w:line="240" w:lineRule="auto"/>
              <w:jc w:val="left"/>
            </w:pPr>
            <w:r>
              <w:rPr>
                <w:sz w:val="19"/>
              </w:rPr>
              <w:t>Size</w:t>
            </w:r>
          </w:p>
        </w:tc>
        <w:tc>
          <w:tcPr>
            <w:tcW w:w="4658" w:type="dxa"/>
          </w:tcPr>
          <w:p w:rsidR="00636BBC" w:rsidRDefault="00B51F06">
            <w:pPr>
              <w:spacing w:before="40" w:line="240" w:lineRule="auto"/>
              <w:jc w:val="left"/>
            </w:pPr>
            <w:r>
              <w:rPr>
                <w:sz w:val="19"/>
              </w:rPr>
              <w:t>Back end Python (</w:t>
            </w:r>
            <w:r>
              <w:rPr>
                <w:rFonts w:ascii="Courier New" w:eastAsia="Courier New" w:hAnsi="Courier New" w:cs="Courier New"/>
                <w:sz w:val="16"/>
              </w:rPr>
              <w:t>backend/app</w:t>
            </w:r>
            <w:r>
              <w:rPr>
                <w:sz w:val="19"/>
              </w:rPr>
              <w:t>); front end TypeScript (</w:t>
            </w:r>
            <w:r>
              <w:rPr>
                <w:rFonts w:ascii="Courier New" w:eastAsia="Courier New" w:hAnsi="Courier New" w:cs="Courier New"/>
                <w:sz w:val="16"/>
              </w:rPr>
              <w:t>frontend/src</w:t>
            </w:r>
            <w:r>
              <w:rPr>
                <w:sz w:val="19"/>
              </w:rPr>
              <w:t>)</w:t>
            </w:r>
          </w:p>
        </w:tc>
        <w:tc>
          <w:tcPr>
            <w:tcW w:w="2422" w:type="dxa"/>
          </w:tcPr>
          <w:p w:rsidR="00636BBC" w:rsidRDefault="00B51F06">
            <w:pPr>
              <w:spacing w:before="40" w:line="240" w:lineRule="auto"/>
              <w:jc w:val="left"/>
            </w:pPr>
            <w:r>
              <w:rPr>
                <w:sz w:val="19"/>
              </w:rPr>
              <w:t>1,032 lines; 3,220 lines (26 files)</w:t>
            </w:r>
          </w:p>
        </w:tc>
      </w:tr>
      <w:tr w:rsidR="00636BBC">
        <w:trPr>
          <w:cantSplit/>
          <w:jc w:val="center"/>
        </w:trPr>
        <w:tc>
          <w:tcPr>
            <w:tcW w:w="2236" w:type="dxa"/>
          </w:tcPr>
          <w:p w:rsidR="00636BBC" w:rsidRDefault="00B51F06">
            <w:pPr>
              <w:spacing w:before="40" w:line="240" w:lineRule="auto"/>
              <w:jc w:val="left"/>
            </w:pPr>
            <w:r>
              <w:rPr>
                <w:sz w:val="19"/>
              </w:rPr>
              <w:t>Machine used</w:t>
            </w:r>
          </w:p>
        </w:tc>
        <w:tc>
          <w:tcPr>
            <w:tcW w:w="4658" w:type="dxa"/>
          </w:tcPr>
          <w:p w:rsidR="00636BBC" w:rsidRDefault="00B51F06">
            <w:pPr>
              <w:spacing w:before="40" w:line="240" w:lineRule="auto"/>
              <w:jc w:val="left"/>
            </w:pPr>
            <w:r>
              <w:rPr>
                <w:sz w:val="19"/>
              </w:rPr>
              <w:t>Intel Core i5-12500 (6 cores, 12 threads), 15.7 GB RAM, Windows 11 Pro</w:t>
            </w:r>
          </w:p>
        </w:tc>
        <w:tc>
          <w:tcPr>
            <w:tcW w:w="2422" w:type="dxa"/>
          </w:tcPr>
          <w:p w:rsidR="00636BBC" w:rsidRDefault="00B51F06">
            <w:pPr>
              <w:spacing w:before="40" w:line="240" w:lineRule="auto"/>
              <w:jc w:val="left"/>
            </w:pPr>
            <w:r>
              <w:rPr>
                <w:sz w:val="19"/>
              </w:rPr>
              <w:t>no GPU used</w:t>
            </w:r>
          </w:p>
        </w:tc>
      </w:tr>
    </w:tbl>
    <w:p w:rsidR="00636BBC" w:rsidRDefault="00636BBC">
      <w:pPr>
        <w:spacing w:after="80" w:line="144" w:lineRule="auto"/>
      </w:pPr>
    </w:p>
    <w:p w:rsidR="00636BBC" w:rsidRDefault="00B51F06">
      <w:r>
        <w:t xml:space="preserve">The screens follow the lifecycle of an emergency. </w:t>
      </w:r>
      <w:r>
        <w:rPr>
          <w:b/>
        </w:rPr>
        <w:t>Dashboard:</w:t>
      </w:r>
      <w:r>
        <w:t xml:space="preserve"> SOS button, guardian count, area risk at the current position, battery, SafePhrase status, recent activity. </w:t>
      </w:r>
      <w:r>
        <w:rPr>
          <w:b/>
        </w:rPr>
        <w:t>Safe routes:</w:t>
      </w:r>
      <w:r>
        <w:t xml:space="preserve"> destination search, route map with the risk heat layer and route cards. </w:t>
      </w:r>
      <w:r>
        <w:rPr>
          <w:b/>
        </w:rPr>
        <w:t>AI</w:t>
      </w:r>
      <w:r>
        <w:rPr>
          <w:b/>
        </w:rPr>
        <w:t xml:space="preserve"> Guardian:</w:t>
      </w:r>
      <w:r>
        <w:t xml:space="preserve"> chat with the assistant. </w:t>
      </w:r>
      <w:r>
        <w:rPr>
          <w:b/>
        </w:rPr>
        <w:t>SafePhrase:</w:t>
      </w:r>
      <w:r>
        <w:t xml:space="preserve"> phrases, test mode and sensitivity. </w:t>
      </w:r>
      <w:r>
        <w:rPr>
          <w:b/>
        </w:rPr>
        <w:t>Emergency:</w:t>
      </w:r>
      <w:r>
        <w:t xml:space="preserve"> who was alerted, tracking link, live map, evidence buttons, hold-to-cancel. </w:t>
      </w:r>
      <w:r>
        <w:rPr>
          <w:b/>
        </w:rPr>
        <w:t>Profile:</w:t>
      </w:r>
      <w:r>
        <w:t xml:space="preserve"> guardians (name, phone, e-mail, Telegram chat ID), sign-out and a fake-call </w:t>
      </w:r>
      <w:r>
        <w:t>screen.</w:t>
      </w:r>
    </w:p>
    <w:p w:rsidR="00636BBC" w:rsidRDefault="00B51F06">
      <w:pPr>
        <w:pStyle w:val="Heading2"/>
      </w:pPr>
      <w:r>
        <w:t>5  API Design</w:t>
      </w:r>
    </w:p>
    <w:p w:rsidR="00636BBC" w:rsidRDefault="00B51F06">
      <w:r>
        <w:t xml:space="preserve">The API is REST over JSON under </w:t>
      </w:r>
      <w:r>
        <w:rPr>
          <w:rFonts w:ascii="Courier New" w:eastAsia="Courier New" w:hAnsi="Courier New" w:cs="Courier New"/>
          <w:sz w:val="21"/>
        </w:rPr>
        <w:t>/api</w:t>
      </w:r>
      <w:r>
        <w:t xml:space="preserve">: 19 HTTP endpoints and one WebSocket route, plus one static mount for evidence files. FastAPI serves interactive documentation at </w:t>
      </w:r>
      <w:r>
        <w:rPr>
          <w:rFonts w:ascii="Courier New" w:eastAsia="Courier New" w:hAnsi="Courier New" w:cs="Courier New"/>
          <w:sz w:val="21"/>
        </w:rPr>
        <w:t>/docs</w:t>
      </w:r>
      <w:r>
        <w:t xml:space="preserve">. Every endpoint except health, registration, login, the public district list, the guardian tracking page and the evidence mount needs </w:t>
      </w:r>
      <w:r>
        <w:rPr>
          <w:rFonts w:ascii="Courier New" w:eastAsia="Courier New" w:hAnsi="Courier New" w:cs="Courier New"/>
          <w:sz w:val="21"/>
        </w:rPr>
        <w:t>Authorization: Bearer &lt;token&gt;</w:t>
      </w:r>
      <w:r>
        <w:t xml:space="preserve">; the WebSocket is addressed by the share token alone. Errors have the form </w:t>
      </w:r>
      <w:r>
        <w:rPr>
          <w:rFonts w:ascii="Courier New" w:eastAsia="Courier New" w:hAnsi="Courier New" w:cs="Courier New"/>
          <w:sz w:val="21"/>
        </w:rPr>
        <w:t>{"detail": "mess</w:t>
      </w:r>
      <w:r>
        <w:rPr>
          <w:rFonts w:ascii="Courier New" w:eastAsia="Courier New" w:hAnsi="Courier New" w:cs="Courier New"/>
          <w:sz w:val="21"/>
        </w:rPr>
        <w:t>age"}</w:t>
      </w:r>
      <w:r>
        <w:t xml:space="preserve"> with status 400, 401, 404, 422 or 502.</w:t>
      </w:r>
    </w:p>
    <w:p w:rsidR="00636BBC" w:rsidRDefault="00B51F06">
      <w:pPr>
        <w:pStyle w:val="TableCaption"/>
      </w:pPr>
      <w:r>
        <w:t>Table 4: API endpoints</w:t>
      </w:r>
    </w:p>
    <w:tbl>
      <w:tblPr>
        <w:tblStyle w:val="TableGrid"/>
        <w:tblW w:w="0" w:type="auto"/>
        <w:jc w:val="center"/>
        <w:tblLook w:val="04A0" w:firstRow="1" w:lastRow="0" w:firstColumn="1" w:lastColumn="0" w:noHBand="0" w:noVBand="1"/>
      </w:tblPr>
      <w:tblGrid>
        <w:gridCol w:w="1118"/>
        <w:gridCol w:w="2795"/>
        <w:gridCol w:w="1304"/>
        <w:gridCol w:w="4099"/>
      </w:tblGrid>
      <w:tr w:rsidR="00636BBC">
        <w:trPr>
          <w:cantSplit/>
          <w:tblHeader/>
          <w:jc w:val="center"/>
        </w:trPr>
        <w:tc>
          <w:tcPr>
            <w:tcW w:w="1118" w:type="dxa"/>
            <w:shd w:val="clear" w:color="auto" w:fill="D9E2F3"/>
          </w:tcPr>
          <w:p w:rsidR="00636BBC" w:rsidRDefault="00B51F06">
            <w:pPr>
              <w:spacing w:before="40" w:line="240" w:lineRule="auto"/>
              <w:jc w:val="left"/>
            </w:pPr>
            <w:r>
              <w:rPr>
                <w:b/>
                <w:sz w:val="17"/>
              </w:rPr>
              <w:t>Method</w:t>
            </w:r>
          </w:p>
        </w:tc>
        <w:tc>
          <w:tcPr>
            <w:tcW w:w="2795" w:type="dxa"/>
            <w:shd w:val="clear" w:color="auto" w:fill="D9E2F3"/>
          </w:tcPr>
          <w:p w:rsidR="00636BBC" w:rsidRDefault="00B51F06">
            <w:pPr>
              <w:spacing w:before="40" w:line="240" w:lineRule="auto"/>
              <w:jc w:val="left"/>
            </w:pPr>
            <w:r>
              <w:rPr>
                <w:b/>
                <w:sz w:val="17"/>
              </w:rPr>
              <w:t>Path</w:t>
            </w:r>
          </w:p>
        </w:tc>
        <w:tc>
          <w:tcPr>
            <w:tcW w:w="1304" w:type="dxa"/>
            <w:shd w:val="clear" w:color="auto" w:fill="D9E2F3"/>
          </w:tcPr>
          <w:p w:rsidR="00636BBC" w:rsidRDefault="00B51F06">
            <w:pPr>
              <w:spacing w:before="40" w:line="240" w:lineRule="auto"/>
              <w:jc w:val="left"/>
            </w:pPr>
            <w:r>
              <w:rPr>
                <w:b/>
                <w:sz w:val="17"/>
              </w:rPr>
              <w:t>Auth</w:t>
            </w:r>
          </w:p>
        </w:tc>
        <w:tc>
          <w:tcPr>
            <w:tcW w:w="4099" w:type="dxa"/>
            <w:shd w:val="clear" w:color="auto" w:fill="D9E2F3"/>
          </w:tcPr>
          <w:p w:rsidR="00636BBC" w:rsidRDefault="00B51F06">
            <w:pPr>
              <w:spacing w:before="40" w:line="240" w:lineRule="auto"/>
              <w:jc w:val="left"/>
            </w:pPr>
            <w:r>
              <w:rPr>
                <w:b/>
                <w:sz w:val="17"/>
              </w:rPr>
              <w:t>Purpose</w:t>
            </w:r>
          </w:p>
        </w:tc>
      </w:tr>
      <w:tr w:rsidR="00636BBC">
        <w:trPr>
          <w:cantSplit/>
          <w:jc w:val="center"/>
        </w:trPr>
        <w:tc>
          <w:tcPr>
            <w:tcW w:w="1118" w:type="dxa"/>
          </w:tcPr>
          <w:p w:rsidR="00636BBC" w:rsidRDefault="00B51F06">
            <w:pPr>
              <w:spacing w:before="40" w:line="240" w:lineRule="auto"/>
              <w:jc w:val="left"/>
            </w:pPr>
            <w:r>
              <w:rPr>
                <w:sz w:val="17"/>
              </w:rPr>
              <w:t>GET</w:t>
            </w:r>
          </w:p>
        </w:tc>
        <w:tc>
          <w:tcPr>
            <w:tcW w:w="2795" w:type="dxa"/>
          </w:tcPr>
          <w:p w:rsidR="00636BBC" w:rsidRDefault="00B51F06">
            <w:pPr>
              <w:spacing w:before="40" w:line="240" w:lineRule="auto"/>
              <w:jc w:val="left"/>
            </w:pPr>
            <w:r>
              <w:rPr>
                <w:sz w:val="17"/>
              </w:rPr>
              <w:t>/api/health</w:t>
            </w:r>
          </w:p>
        </w:tc>
        <w:tc>
          <w:tcPr>
            <w:tcW w:w="1304" w:type="dxa"/>
          </w:tcPr>
          <w:p w:rsidR="00636BBC" w:rsidRDefault="00B51F06">
            <w:pPr>
              <w:spacing w:before="40" w:line="240" w:lineRule="auto"/>
              <w:jc w:val="left"/>
            </w:pPr>
            <w:r>
              <w:rPr>
                <w:sz w:val="17"/>
              </w:rPr>
              <w:t>none</w:t>
            </w:r>
          </w:p>
        </w:tc>
        <w:tc>
          <w:tcPr>
            <w:tcW w:w="4099" w:type="dxa"/>
          </w:tcPr>
          <w:p w:rsidR="00636BBC" w:rsidRDefault="00B51F06">
            <w:pPr>
              <w:spacing w:before="40" w:line="240" w:lineRule="auto"/>
              <w:jc w:val="left"/>
            </w:pPr>
            <w:r>
              <w:rPr>
                <w:sz w:val="17"/>
              </w:rPr>
              <w:t>Liveness</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/api/auth/register</w:t>
            </w:r>
          </w:p>
        </w:tc>
        <w:tc>
          <w:tcPr>
            <w:tcW w:w="1304" w:type="dxa"/>
          </w:tcPr>
          <w:p w:rsidR="00636BBC" w:rsidRDefault="00B51F06">
            <w:pPr>
              <w:spacing w:before="40" w:line="240" w:lineRule="auto"/>
              <w:jc w:val="left"/>
            </w:pPr>
            <w:r>
              <w:rPr>
                <w:sz w:val="17"/>
              </w:rPr>
              <w:t>none</w:t>
            </w:r>
          </w:p>
        </w:tc>
        <w:tc>
          <w:tcPr>
            <w:tcW w:w="4099" w:type="dxa"/>
          </w:tcPr>
          <w:p w:rsidR="00636BBC" w:rsidRDefault="00B51F06">
            <w:pPr>
              <w:spacing w:before="40" w:line="240" w:lineRule="auto"/>
              <w:jc w:val="left"/>
            </w:pPr>
            <w:r>
              <w:rPr>
                <w:sz w:val="17"/>
              </w:rPr>
              <w:t>Create an account; returns a JWT and the user</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/api/auth/login</w:t>
            </w:r>
          </w:p>
        </w:tc>
        <w:tc>
          <w:tcPr>
            <w:tcW w:w="1304" w:type="dxa"/>
          </w:tcPr>
          <w:p w:rsidR="00636BBC" w:rsidRDefault="00B51F06">
            <w:pPr>
              <w:spacing w:before="40" w:line="240" w:lineRule="auto"/>
              <w:jc w:val="left"/>
            </w:pPr>
            <w:r>
              <w:rPr>
                <w:sz w:val="17"/>
              </w:rPr>
              <w:t>none</w:t>
            </w:r>
          </w:p>
        </w:tc>
        <w:tc>
          <w:tcPr>
            <w:tcW w:w="4099" w:type="dxa"/>
          </w:tcPr>
          <w:p w:rsidR="00636BBC" w:rsidRDefault="00B51F06">
            <w:pPr>
              <w:spacing w:before="40" w:line="240" w:lineRule="auto"/>
              <w:jc w:val="left"/>
            </w:pPr>
            <w:r>
              <w:rPr>
                <w:sz w:val="17"/>
              </w:rPr>
              <w:t>Returns a JWT and the user</w:t>
            </w:r>
          </w:p>
        </w:tc>
      </w:tr>
      <w:tr w:rsidR="00636BBC">
        <w:trPr>
          <w:cantSplit/>
          <w:jc w:val="center"/>
        </w:trPr>
        <w:tc>
          <w:tcPr>
            <w:tcW w:w="1118" w:type="dxa"/>
          </w:tcPr>
          <w:p w:rsidR="00636BBC" w:rsidRDefault="00B51F06">
            <w:pPr>
              <w:spacing w:before="40" w:line="240" w:lineRule="auto"/>
              <w:jc w:val="left"/>
            </w:pPr>
            <w:r>
              <w:rPr>
                <w:sz w:val="17"/>
              </w:rPr>
              <w:t>GET</w:t>
            </w:r>
          </w:p>
        </w:tc>
        <w:tc>
          <w:tcPr>
            <w:tcW w:w="2795" w:type="dxa"/>
          </w:tcPr>
          <w:p w:rsidR="00636BBC" w:rsidRDefault="00B51F06">
            <w:pPr>
              <w:spacing w:before="40" w:line="240" w:lineRule="auto"/>
              <w:jc w:val="left"/>
            </w:pPr>
            <w:r>
              <w:rPr>
                <w:sz w:val="17"/>
              </w:rPr>
              <w:t>/api/auth/me</w:t>
            </w:r>
          </w:p>
        </w:tc>
        <w:tc>
          <w:tcPr>
            <w:tcW w:w="1304" w:type="dxa"/>
          </w:tcPr>
          <w:p w:rsidR="00636BBC" w:rsidRDefault="00B51F06">
            <w:pPr>
              <w:spacing w:before="40" w:line="240" w:lineRule="auto"/>
              <w:jc w:val="left"/>
            </w:pPr>
            <w:r>
              <w:rPr>
                <w:sz w:val="17"/>
              </w:rPr>
              <w:t>JWT</w:t>
            </w:r>
          </w:p>
        </w:tc>
        <w:tc>
          <w:tcPr>
            <w:tcW w:w="4099" w:type="dxa"/>
          </w:tcPr>
          <w:p w:rsidR="00636BBC" w:rsidRDefault="00B51F06">
            <w:pPr>
              <w:spacing w:before="40" w:line="240" w:lineRule="auto"/>
              <w:jc w:val="left"/>
            </w:pPr>
            <w:r>
              <w:rPr>
                <w:sz w:val="17"/>
              </w:rPr>
              <w:t>Current user</w:t>
            </w:r>
          </w:p>
        </w:tc>
      </w:tr>
      <w:tr w:rsidR="00636BBC">
        <w:trPr>
          <w:cantSplit/>
          <w:jc w:val="center"/>
        </w:trPr>
        <w:tc>
          <w:tcPr>
            <w:tcW w:w="1118" w:type="dxa"/>
          </w:tcPr>
          <w:p w:rsidR="00636BBC" w:rsidRDefault="00B51F06">
            <w:pPr>
              <w:spacing w:before="40" w:line="240" w:lineRule="auto"/>
              <w:jc w:val="left"/>
            </w:pPr>
            <w:r>
              <w:rPr>
                <w:sz w:val="17"/>
              </w:rPr>
              <w:t>GET / POST</w:t>
            </w:r>
          </w:p>
        </w:tc>
        <w:tc>
          <w:tcPr>
            <w:tcW w:w="2795" w:type="dxa"/>
          </w:tcPr>
          <w:p w:rsidR="00636BBC" w:rsidRDefault="00B51F06">
            <w:pPr>
              <w:spacing w:before="40" w:line="240" w:lineRule="auto"/>
              <w:jc w:val="left"/>
            </w:pPr>
            <w:r>
              <w:rPr>
                <w:sz w:val="17"/>
              </w:rPr>
              <w:t>/api/guardians</w:t>
            </w:r>
          </w:p>
        </w:tc>
        <w:tc>
          <w:tcPr>
            <w:tcW w:w="1304" w:type="dxa"/>
          </w:tcPr>
          <w:p w:rsidR="00636BBC" w:rsidRDefault="00B51F06">
            <w:pPr>
              <w:spacing w:before="40" w:line="240" w:lineRule="auto"/>
              <w:jc w:val="left"/>
            </w:pPr>
            <w:r>
              <w:rPr>
                <w:sz w:val="17"/>
              </w:rPr>
              <w:t>JWT</w:t>
            </w:r>
          </w:p>
        </w:tc>
        <w:tc>
          <w:tcPr>
            <w:tcW w:w="4099" w:type="dxa"/>
          </w:tcPr>
          <w:p w:rsidR="00636BBC" w:rsidRDefault="00B51F06">
            <w:pPr>
              <w:spacing w:before="40" w:line="240" w:lineRule="auto"/>
              <w:jc w:val="left"/>
            </w:pPr>
            <w:r>
              <w:rPr>
                <w:sz w:val="17"/>
              </w:rPr>
              <w:t>List own guardians; add one (name, phone, e-mail, Telegram chat ID)</w:t>
            </w:r>
          </w:p>
        </w:tc>
      </w:tr>
      <w:tr w:rsidR="00636BBC">
        <w:trPr>
          <w:cantSplit/>
          <w:jc w:val="center"/>
        </w:trPr>
        <w:tc>
          <w:tcPr>
            <w:tcW w:w="1118" w:type="dxa"/>
          </w:tcPr>
          <w:p w:rsidR="00636BBC" w:rsidRDefault="00B51F06">
            <w:pPr>
              <w:spacing w:before="40" w:line="240" w:lineRule="auto"/>
              <w:jc w:val="left"/>
            </w:pPr>
            <w:r>
              <w:rPr>
                <w:sz w:val="17"/>
              </w:rPr>
              <w:t>PUT / DELETE</w:t>
            </w:r>
          </w:p>
        </w:tc>
        <w:tc>
          <w:tcPr>
            <w:tcW w:w="2795" w:type="dxa"/>
          </w:tcPr>
          <w:p w:rsidR="00636BBC" w:rsidRDefault="00B51F06">
            <w:pPr>
              <w:spacing w:before="40" w:line="240" w:lineRule="auto"/>
              <w:jc w:val="left"/>
            </w:pPr>
            <w:r>
              <w:rPr>
                <w:sz w:val="17"/>
              </w:rPr>
              <w:t>/api/guardians/{id}</w:t>
            </w:r>
          </w:p>
        </w:tc>
        <w:tc>
          <w:tcPr>
            <w:tcW w:w="1304" w:type="dxa"/>
          </w:tcPr>
          <w:p w:rsidR="00636BBC" w:rsidRDefault="00B51F06">
            <w:pPr>
              <w:spacing w:before="40" w:line="240" w:lineRule="auto"/>
              <w:jc w:val="left"/>
            </w:pPr>
            <w:r>
              <w:rPr>
                <w:sz w:val="17"/>
              </w:rPr>
              <w:t>JWT, owner</w:t>
            </w:r>
          </w:p>
        </w:tc>
        <w:tc>
          <w:tcPr>
            <w:tcW w:w="4099" w:type="dxa"/>
          </w:tcPr>
          <w:p w:rsidR="00636BBC" w:rsidRDefault="00B51F06">
            <w:pPr>
              <w:spacing w:before="40" w:line="240" w:lineRule="auto"/>
              <w:jc w:val="left"/>
            </w:pPr>
            <w:r>
              <w:rPr>
                <w:sz w:val="17"/>
              </w:rPr>
              <w:t>Edit or remove a guardian; another user's id gives 404</w:t>
            </w:r>
          </w:p>
        </w:tc>
      </w:tr>
      <w:tr w:rsidR="00636BBC">
        <w:trPr>
          <w:cantSplit/>
          <w:jc w:val="center"/>
        </w:trPr>
        <w:tc>
          <w:tcPr>
            <w:tcW w:w="1118" w:type="dxa"/>
          </w:tcPr>
          <w:p w:rsidR="00636BBC" w:rsidRDefault="00B51F06">
            <w:pPr>
              <w:spacing w:before="40" w:line="240" w:lineRule="auto"/>
              <w:jc w:val="left"/>
            </w:pPr>
            <w:r>
              <w:rPr>
                <w:sz w:val="17"/>
              </w:rPr>
              <w:lastRenderedPageBreak/>
              <w:t>GET</w:t>
            </w:r>
          </w:p>
        </w:tc>
        <w:tc>
          <w:tcPr>
            <w:tcW w:w="2795" w:type="dxa"/>
          </w:tcPr>
          <w:p w:rsidR="00636BBC" w:rsidRDefault="00B51F06">
            <w:pPr>
              <w:spacing w:before="40" w:line="240" w:lineRule="auto"/>
              <w:jc w:val="left"/>
            </w:pPr>
            <w:r>
              <w:rPr>
                <w:sz w:val="17"/>
              </w:rPr>
              <w:t>/api/risk/areas</w:t>
            </w:r>
          </w:p>
        </w:tc>
        <w:tc>
          <w:tcPr>
            <w:tcW w:w="1304" w:type="dxa"/>
          </w:tcPr>
          <w:p w:rsidR="00636BBC" w:rsidRDefault="00B51F06">
            <w:pPr>
              <w:spacing w:before="40" w:line="240" w:lineRule="auto"/>
              <w:jc w:val="left"/>
            </w:pPr>
            <w:r>
              <w:rPr>
                <w:sz w:val="17"/>
              </w:rPr>
              <w:t>pu</w:t>
            </w:r>
            <w:r>
              <w:rPr>
                <w:sz w:val="17"/>
              </w:rPr>
              <w:t>blic</w:t>
            </w:r>
          </w:p>
        </w:tc>
        <w:tc>
          <w:tcPr>
            <w:tcW w:w="4099" w:type="dxa"/>
          </w:tcPr>
          <w:p w:rsidR="00636BBC" w:rsidRDefault="00B51F06">
            <w:pPr>
              <w:spacing w:before="40" w:line="240" w:lineRule="auto"/>
              <w:jc w:val="left"/>
            </w:pPr>
            <w:r>
              <w:rPr>
                <w:sz w:val="17"/>
              </w:rPr>
              <w:t>467 district rows with tier, score, rate and coordinates</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/api/routes/plan</w:t>
            </w:r>
          </w:p>
        </w:tc>
        <w:tc>
          <w:tcPr>
            <w:tcW w:w="1304" w:type="dxa"/>
          </w:tcPr>
          <w:p w:rsidR="00636BBC" w:rsidRDefault="00B51F06">
            <w:pPr>
              <w:spacing w:before="40" w:line="240" w:lineRule="auto"/>
              <w:jc w:val="left"/>
            </w:pPr>
            <w:r>
              <w:rPr>
                <w:sz w:val="17"/>
              </w:rPr>
              <w:t>JWT</w:t>
            </w:r>
          </w:p>
        </w:tc>
        <w:tc>
          <w:tcPr>
            <w:tcW w:w="4099" w:type="dxa"/>
          </w:tcPr>
          <w:p w:rsidR="00636BBC" w:rsidRDefault="00B51F06">
            <w:pPr>
              <w:spacing w:before="40" w:line="240" w:lineRule="auto"/>
              <w:jc w:val="left"/>
            </w:pPr>
            <w:r>
              <w:rPr>
                <w:sz w:val="17"/>
              </w:rPr>
              <w:t>OSRM alternatives scored and sorted; first is recommended; 502 if OSRM fails, 404 if no route</w:t>
            </w:r>
          </w:p>
        </w:tc>
      </w:tr>
      <w:tr w:rsidR="00636BBC">
        <w:trPr>
          <w:cantSplit/>
          <w:jc w:val="center"/>
        </w:trPr>
        <w:tc>
          <w:tcPr>
            <w:tcW w:w="1118" w:type="dxa"/>
          </w:tcPr>
          <w:p w:rsidR="00636BBC" w:rsidRDefault="00B51F06">
            <w:pPr>
              <w:spacing w:before="40" w:line="240" w:lineRule="auto"/>
              <w:jc w:val="left"/>
            </w:pPr>
            <w:r>
              <w:rPr>
                <w:sz w:val="17"/>
              </w:rPr>
              <w:t>GET</w:t>
            </w:r>
          </w:p>
        </w:tc>
        <w:tc>
          <w:tcPr>
            <w:tcW w:w="2795" w:type="dxa"/>
          </w:tcPr>
          <w:p w:rsidR="00636BBC" w:rsidRDefault="00B51F06">
            <w:pPr>
              <w:spacing w:before="40" w:line="240" w:lineRule="auto"/>
              <w:jc w:val="left"/>
            </w:pPr>
            <w:r>
              <w:rPr>
                <w:sz w:val="17"/>
              </w:rPr>
              <w:t>/api/places/search?q=</w:t>
            </w:r>
          </w:p>
        </w:tc>
        <w:tc>
          <w:tcPr>
            <w:tcW w:w="1304" w:type="dxa"/>
          </w:tcPr>
          <w:p w:rsidR="00636BBC" w:rsidRDefault="00B51F06">
            <w:pPr>
              <w:spacing w:before="40" w:line="240" w:lineRule="auto"/>
              <w:jc w:val="left"/>
            </w:pPr>
            <w:r>
              <w:rPr>
                <w:sz w:val="17"/>
              </w:rPr>
              <w:t>JWT</w:t>
            </w:r>
          </w:p>
        </w:tc>
        <w:tc>
          <w:tcPr>
            <w:tcW w:w="4099" w:type="dxa"/>
          </w:tcPr>
          <w:p w:rsidR="00636BBC" w:rsidRDefault="00B51F06">
            <w:pPr>
              <w:spacing w:before="40" w:line="240" w:lineRule="auto"/>
              <w:jc w:val="left"/>
            </w:pPr>
            <w:r>
              <w:rPr>
                <w:sz w:val="17"/>
              </w:rPr>
              <w:t>Nominatim search restricted to India, five</w:t>
            </w:r>
            <w:r>
              <w:rPr>
                <w:sz w:val="17"/>
              </w:rPr>
              <w:t xml:space="preserve"> results</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/api/sos/start</w:t>
            </w:r>
          </w:p>
        </w:tc>
        <w:tc>
          <w:tcPr>
            <w:tcW w:w="1304" w:type="dxa"/>
          </w:tcPr>
          <w:p w:rsidR="00636BBC" w:rsidRDefault="00B51F06">
            <w:pPr>
              <w:spacing w:before="40" w:line="240" w:lineRule="auto"/>
              <w:jc w:val="left"/>
            </w:pPr>
            <w:r>
              <w:rPr>
                <w:sz w:val="17"/>
              </w:rPr>
              <w:t>JWT</w:t>
            </w:r>
          </w:p>
        </w:tc>
        <w:tc>
          <w:tcPr>
            <w:tcW w:w="4099" w:type="dxa"/>
          </w:tcPr>
          <w:p w:rsidR="00636BBC" w:rsidRDefault="00B51F06">
            <w:pPr>
              <w:spacing w:before="40" w:line="240" w:lineRule="auto"/>
              <w:jc w:val="left"/>
            </w:pPr>
            <w:r>
              <w:rPr>
                <w:sz w:val="17"/>
              </w:rPr>
              <w:t>New session and share token; guardian alerts; returns the tracking URL and delivery report</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/api/sos/{id}/location</w:t>
            </w:r>
          </w:p>
        </w:tc>
        <w:tc>
          <w:tcPr>
            <w:tcW w:w="1304" w:type="dxa"/>
          </w:tcPr>
          <w:p w:rsidR="00636BBC" w:rsidRDefault="00B51F06">
            <w:pPr>
              <w:spacing w:before="40" w:line="240" w:lineRule="auto"/>
              <w:jc w:val="left"/>
            </w:pPr>
            <w:r>
              <w:rPr>
                <w:sz w:val="17"/>
              </w:rPr>
              <w:t>JWT, owner</w:t>
            </w:r>
          </w:p>
        </w:tc>
        <w:tc>
          <w:tcPr>
            <w:tcW w:w="4099" w:type="dxa"/>
          </w:tcPr>
          <w:p w:rsidR="00636BBC" w:rsidRDefault="00B51F06">
            <w:pPr>
              <w:spacing w:before="40" w:line="240" w:lineRule="auto"/>
              <w:jc w:val="left"/>
            </w:pPr>
            <w:r>
              <w:rPr>
                <w:sz w:val="17"/>
              </w:rPr>
              <w:t>Store a ping and broadcast it; 400 once the session is cancelled</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/api/sos/{id}/cancel</w:t>
            </w:r>
          </w:p>
        </w:tc>
        <w:tc>
          <w:tcPr>
            <w:tcW w:w="1304" w:type="dxa"/>
          </w:tcPr>
          <w:p w:rsidR="00636BBC" w:rsidRDefault="00B51F06">
            <w:pPr>
              <w:spacing w:before="40" w:line="240" w:lineRule="auto"/>
              <w:jc w:val="left"/>
            </w:pPr>
            <w:r>
              <w:rPr>
                <w:sz w:val="17"/>
              </w:rPr>
              <w:t>JWT, owner</w:t>
            </w:r>
          </w:p>
        </w:tc>
        <w:tc>
          <w:tcPr>
            <w:tcW w:w="4099" w:type="dxa"/>
          </w:tcPr>
          <w:p w:rsidR="00636BBC" w:rsidRDefault="00B51F06">
            <w:pPr>
              <w:spacing w:before="40" w:line="240" w:lineRule="auto"/>
              <w:jc w:val="left"/>
            </w:pPr>
            <w:r>
              <w:rPr>
                <w:sz w:val="17"/>
              </w:rPr>
              <w:t xml:space="preserve">End the session and broadcast </w:t>
            </w:r>
            <w:r>
              <w:rPr>
                <w:rFonts w:ascii="Courier New" w:eastAsia="Courier New" w:hAnsi="Courier New" w:cs="Courier New"/>
                <w:sz w:val="14"/>
              </w:rPr>
              <w:t>cancelled</w:t>
            </w:r>
          </w:p>
        </w:tc>
      </w:tr>
      <w:tr w:rsidR="00636BBC">
        <w:trPr>
          <w:cantSplit/>
          <w:jc w:val="center"/>
        </w:trPr>
        <w:tc>
          <w:tcPr>
            <w:tcW w:w="1118" w:type="dxa"/>
          </w:tcPr>
          <w:p w:rsidR="00636BBC" w:rsidRDefault="00B51F06">
            <w:pPr>
              <w:spacing w:before="40" w:line="240" w:lineRule="auto"/>
              <w:jc w:val="left"/>
            </w:pPr>
            <w:r>
              <w:rPr>
                <w:sz w:val="17"/>
              </w:rPr>
              <w:t>GET</w:t>
            </w:r>
          </w:p>
        </w:tc>
        <w:tc>
          <w:tcPr>
            <w:tcW w:w="2795" w:type="dxa"/>
          </w:tcPr>
          <w:p w:rsidR="00636BBC" w:rsidRDefault="00B51F06">
            <w:pPr>
              <w:spacing w:before="40" w:line="240" w:lineRule="auto"/>
              <w:jc w:val="left"/>
            </w:pPr>
            <w:r>
              <w:rPr>
                <w:sz w:val="17"/>
              </w:rPr>
              <w:t>/api/sos/{id}</w:t>
            </w:r>
          </w:p>
        </w:tc>
        <w:tc>
          <w:tcPr>
            <w:tcW w:w="1304" w:type="dxa"/>
          </w:tcPr>
          <w:p w:rsidR="00636BBC" w:rsidRDefault="00B51F06">
            <w:pPr>
              <w:spacing w:before="40" w:line="240" w:lineRule="auto"/>
              <w:jc w:val="left"/>
            </w:pPr>
            <w:r>
              <w:rPr>
                <w:sz w:val="17"/>
              </w:rPr>
              <w:t>JWT, owner</w:t>
            </w:r>
          </w:p>
        </w:tc>
        <w:tc>
          <w:tcPr>
            <w:tcW w:w="4099" w:type="dxa"/>
          </w:tcPr>
          <w:p w:rsidR="00636BBC" w:rsidRDefault="00B51F06">
            <w:pPr>
              <w:spacing w:before="40" w:line="240" w:lineRule="auto"/>
              <w:jc w:val="left"/>
            </w:pPr>
            <w:r>
              <w:rPr>
                <w:sz w:val="17"/>
              </w:rPr>
              <w:t>Status, trigger, times, last position, evidence count</w:t>
            </w:r>
          </w:p>
        </w:tc>
      </w:tr>
      <w:tr w:rsidR="00636BBC">
        <w:trPr>
          <w:cantSplit/>
          <w:jc w:val="center"/>
        </w:trPr>
        <w:tc>
          <w:tcPr>
            <w:tcW w:w="1118" w:type="dxa"/>
          </w:tcPr>
          <w:p w:rsidR="00636BBC" w:rsidRDefault="00B51F06">
            <w:pPr>
              <w:spacing w:before="40" w:line="240" w:lineRule="auto"/>
              <w:jc w:val="left"/>
            </w:pPr>
            <w:r>
              <w:rPr>
                <w:sz w:val="17"/>
              </w:rPr>
              <w:t>POST / GET</w:t>
            </w:r>
          </w:p>
        </w:tc>
        <w:tc>
          <w:tcPr>
            <w:tcW w:w="2795" w:type="dxa"/>
          </w:tcPr>
          <w:p w:rsidR="00636BBC" w:rsidRDefault="00B51F06">
            <w:pPr>
              <w:spacing w:before="40" w:line="240" w:lineRule="auto"/>
              <w:jc w:val="left"/>
            </w:pPr>
            <w:r>
              <w:rPr>
                <w:sz w:val="17"/>
              </w:rPr>
              <w:t>/api/sos/{id}/evidence</w:t>
            </w:r>
          </w:p>
        </w:tc>
        <w:tc>
          <w:tcPr>
            <w:tcW w:w="1304" w:type="dxa"/>
          </w:tcPr>
          <w:p w:rsidR="00636BBC" w:rsidRDefault="00B51F06">
            <w:pPr>
              <w:spacing w:before="40" w:line="240" w:lineRule="auto"/>
              <w:jc w:val="left"/>
            </w:pPr>
            <w:r>
              <w:rPr>
                <w:sz w:val="17"/>
              </w:rPr>
              <w:t>JWT, owner</w:t>
            </w:r>
          </w:p>
        </w:tc>
        <w:tc>
          <w:tcPr>
            <w:tcW w:w="4099" w:type="dxa"/>
          </w:tcPr>
          <w:p w:rsidR="00636BBC" w:rsidRDefault="00B51F06">
            <w:pPr>
              <w:spacing w:before="40" w:line="240" w:lineRule="auto"/>
              <w:jc w:val="left"/>
            </w:pPr>
            <w:r>
              <w:rPr>
                <w:sz w:val="17"/>
              </w:rPr>
              <w:t>Upload a photo or audio file (multipart, kind, optional lat and lng); list</w:t>
            </w:r>
            <w:r>
              <w:rPr>
                <w:sz w:val="17"/>
              </w:rPr>
              <w:t xml:space="preserve"> with hashes</w:t>
            </w:r>
          </w:p>
        </w:tc>
      </w:tr>
      <w:tr w:rsidR="00636BBC">
        <w:trPr>
          <w:cantSplit/>
          <w:jc w:val="center"/>
        </w:trPr>
        <w:tc>
          <w:tcPr>
            <w:tcW w:w="1118" w:type="dxa"/>
          </w:tcPr>
          <w:p w:rsidR="00636BBC" w:rsidRDefault="00B51F06">
            <w:pPr>
              <w:spacing w:before="40" w:line="240" w:lineRule="auto"/>
              <w:jc w:val="left"/>
            </w:pPr>
            <w:r>
              <w:rPr>
                <w:sz w:val="17"/>
              </w:rPr>
              <w:t>GET</w:t>
            </w:r>
          </w:p>
        </w:tc>
        <w:tc>
          <w:tcPr>
            <w:tcW w:w="2795" w:type="dxa"/>
          </w:tcPr>
          <w:p w:rsidR="00636BBC" w:rsidRDefault="00B51F06">
            <w:pPr>
              <w:spacing w:before="40" w:line="240" w:lineRule="auto"/>
              <w:jc w:val="left"/>
            </w:pPr>
            <w:r>
              <w:rPr>
                <w:sz w:val="17"/>
              </w:rPr>
              <w:t>/api/track/{share_token}</w:t>
            </w:r>
          </w:p>
        </w:tc>
        <w:tc>
          <w:tcPr>
            <w:tcW w:w="1304" w:type="dxa"/>
          </w:tcPr>
          <w:p w:rsidR="00636BBC" w:rsidRDefault="00B51F06">
            <w:pPr>
              <w:spacing w:before="40" w:line="240" w:lineRule="auto"/>
              <w:jc w:val="left"/>
            </w:pPr>
            <w:r>
              <w:rPr>
                <w:sz w:val="17"/>
              </w:rPr>
              <w:t>token only</w:t>
            </w:r>
          </w:p>
        </w:tc>
        <w:tc>
          <w:tcPr>
            <w:tcW w:w="4099" w:type="dxa"/>
          </w:tcPr>
          <w:p w:rsidR="00636BBC" w:rsidRDefault="00B51F06">
            <w:pPr>
              <w:spacing w:before="40" w:line="240" w:lineRule="auto"/>
              <w:jc w:val="left"/>
            </w:pPr>
            <w:r>
              <w:rPr>
                <w:sz w:val="17"/>
              </w:rPr>
              <w:t>Read-only view for guardians: name, status, path, last position</w:t>
            </w:r>
          </w:p>
        </w:tc>
      </w:tr>
      <w:tr w:rsidR="00636BBC">
        <w:trPr>
          <w:cantSplit/>
          <w:jc w:val="center"/>
        </w:trPr>
        <w:tc>
          <w:tcPr>
            <w:tcW w:w="1118" w:type="dxa"/>
          </w:tcPr>
          <w:p w:rsidR="00636BBC" w:rsidRDefault="00B51F06">
            <w:pPr>
              <w:spacing w:before="40" w:line="240" w:lineRule="auto"/>
              <w:jc w:val="left"/>
            </w:pPr>
            <w:r>
              <w:rPr>
                <w:sz w:val="17"/>
              </w:rPr>
              <w:t>WS</w:t>
            </w:r>
          </w:p>
        </w:tc>
        <w:tc>
          <w:tcPr>
            <w:tcW w:w="2795" w:type="dxa"/>
          </w:tcPr>
          <w:p w:rsidR="00636BBC" w:rsidRDefault="00B51F06">
            <w:pPr>
              <w:spacing w:before="40" w:line="240" w:lineRule="auto"/>
              <w:jc w:val="left"/>
            </w:pPr>
            <w:r>
              <w:rPr>
                <w:sz w:val="17"/>
              </w:rPr>
              <w:t>/ws/track/{share_token}</w:t>
            </w:r>
          </w:p>
        </w:tc>
        <w:tc>
          <w:tcPr>
            <w:tcW w:w="1304" w:type="dxa"/>
          </w:tcPr>
          <w:p w:rsidR="00636BBC" w:rsidRDefault="00B51F06">
            <w:pPr>
              <w:spacing w:before="40" w:line="240" w:lineRule="auto"/>
              <w:jc w:val="left"/>
            </w:pPr>
            <w:r>
              <w:rPr>
                <w:sz w:val="17"/>
              </w:rPr>
              <w:t>token only</w:t>
            </w:r>
          </w:p>
        </w:tc>
        <w:tc>
          <w:tcPr>
            <w:tcW w:w="4099" w:type="dxa"/>
          </w:tcPr>
          <w:p w:rsidR="00636BBC" w:rsidRDefault="00B51F06">
            <w:pPr>
              <w:spacing w:before="40" w:line="240" w:lineRule="auto"/>
              <w:jc w:val="left"/>
            </w:pPr>
            <w:r>
              <w:rPr>
                <w:sz w:val="17"/>
              </w:rPr>
              <w:t xml:space="preserve">Pushes </w:t>
            </w:r>
            <w:r>
              <w:rPr>
                <w:rFonts w:ascii="Courier New" w:eastAsia="Courier New" w:hAnsi="Courier New" w:cs="Courier New"/>
                <w:sz w:val="14"/>
              </w:rPr>
              <w:t>location</w:t>
            </w:r>
            <w:r>
              <w:rPr>
                <w:sz w:val="17"/>
              </w:rPr>
              <w:t xml:space="preserve"> and </w:t>
            </w:r>
            <w:r>
              <w:rPr>
                <w:rFonts w:ascii="Courier New" w:eastAsia="Courier New" w:hAnsi="Courier New" w:cs="Courier New"/>
                <w:sz w:val="14"/>
              </w:rPr>
              <w:t>cancelled</w:t>
            </w:r>
            <w:r>
              <w:rPr>
                <w:sz w:val="17"/>
              </w:rPr>
              <w:t xml:space="preserve"> messages</w:t>
            </w:r>
          </w:p>
        </w:tc>
      </w:tr>
      <w:tr w:rsidR="00636BBC">
        <w:trPr>
          <w:cantSplit/>
          <w:jc w:val="center"/>
        </w:trPr>
        <w:tc>
          <w:tcPr>
            <w:tcW w:w="1118" w:type="dxa"/>
          </w:tcPr>
          <w:p w:rsidR="00636BBC" w:rsidRDefault="00B51F06">
            <w:pPr>
              <w:spacing w:before="40" w:line="240" w:lineRule="auto"/>
              <w:jc w:val="left"/>
            </w:pPr>
            <w:r>
              <w:rPr>
                <w:sz w:val="17"/>
              </w:rPr>
              <w:t>POST</w:t>
            </w:r>
          </w:p>
        </w:tc>
        <w:tc>
          <w:tcPr>
            <w:tcW w:w="2795" w:type="dxa"/>
          </w:tcPr>
          <w:p w:rsidR="00636BBC" w:rsidRDefault="00B51F06">
            <w:pPr>
              <w:spacing w:before="40" w:line="240" w:lineRule="auto"/>
              <w:jc w:val="left"/>
            </w:pPr>
            <w:r>
              <w:rPr>
                <w:sz w:val="17"/>
              </w:rPr>
              <w:t>/api/ai/ask</w:t>
            </w:r>
          </w:p>
        </w:tc>
        <w:tc>
          <w:tcPr>
            <w:tcW w:w="1304" w:type="dxa"/>
          </w:tcPr>
          <w:p w:rsidR="00636BBC" w:rsidRDefault="00B51F06">
            <w:pPr>
              <w:spacing w:before="40" w:line="240" w:lineRule="auto"/>
              <w:jc w:val="left"/>
            </w:pPr>
            <w:r>
              <w:rPr>
                <w:sz w:val="17"/>
              </w:rPr>
              <w:t>JWT</w:t>
            </w:r>
          </w:p>
        </w:tc>
        <w:tc>
          <w:tcPr>
            <w:tcW w:w="4099" w:type="dxa"/>
          </w:tcPr>
          <w:p w:rsidR="00636BBC" w:rsidRDefault="00B51F06">
            <w:pPr>
              <w:spacing w:before="40" w:line="240" w:lineRule="auto"/>
              <w:jc w:val="left"/>
            </w:pPr>
            <w:r>
              <w:rPr>
                <w:sz w:val="17"/>
              </w:rPr>
              <w:t xml:space="preserve">Question and optional position to </w:t>
            </w:r>
            <w:r>
              <w:rPr>
                <w:sz w:val="17"/>
              </w:rPr>
              <w:t>Gemini; 502 on provider error</w:t>
            </w:r>
          </w:p>
        </w:tc>
      </w:tr>
      <w:tr w:rsidR="00636BBC">
        <w:trPr>
          <w:cantSplit/>
          <w:jc w:val="center"/>
        </w:trPr>
        <w:tc>
          <w:tcPr>
            <w:tcW w:w="1118" w:type="dxa"/>
          </w:tcPr>
          <w:p w:rsidR="00636BBC" w:rsidRDefault="00B51F06">
            <w:pPr>
              <w:spacing w:before="40" w:line="240" w:lineRule="auto"/>
              <w:jc w:val="left"/>
            </w:pPr>
            <w:r>
              <w:rPr>
                <w:sz w:val="17"/>
              </w:rPr>
              <w:t>GET</w:t>
            </w:r>
          </w:p>
        </w:tc>
        <w:tc>
          <w:tcPr>
            <w:tcW w:w="2795" w:type="dxa"/>
          </w:tcPr>
          <w:p w:rsidR="00636BBC" w:rsidRDefault="00B51F06">
            <w:pPr>
              <w:spacing w:before="40" w:line="240" w:lineRule="auto"/>
              <w:jc w:val="left"/>
            </w:pPr>
            <w:r>
              <w:rPr>
                <w:sz w:val="17"/>
              </w:rPr>
              <w:t>/evidence-files/...</w:t>
            </w:r>
          </w:p>
        </w:tc>
        <w:tc>
          <w:tcPr>
            <w:tcW w:w="1304" w:type="dxa"/>
          </w:tcPr>
          <w:p w:rsidR="00636BBC" w:rsidRDefault="00B51F06">
            <w:pPr>
              <w:spacing w:before="40" w:line="240" w:lineRule="auto"/>
              <w:jc w:val="left"/>
            </w:pPr>
            <w:r>
              <w:rPr>
                <w:sz w:val="17"/>
              </w:rPr>
              <w:t>none (static)</w:t>
            </w:r>
          </w:p>
        </w:tc>
        <w:tc>
          <w:tcPr>
            <w:tcW w:w="4099" w:type="dxa"/>
          </w:tcPr>
          <w:p w:rsidR="00636BBC" w:rsidRDefault="00B51F06">
            <w:pPr>
              <w:spacing w:before="40" w:line="240" w:lineRule="auto"/>
              <w:jc w:val="left"/>
            </w:pPr>
            <w:r>
              <w:rPr>
                <w:sz w:val="17"/>
              </w:rPr>
              <w:t>Stored evidence files</w:t>
            </w:r>
          </w:p>
        </w:tc>
      </w:tr>
    </w:tbl>
    <w:p w:rsidR="00636BBC" w:rsidRDefault="00636BBC">
      <w:pPr>
        <w:spacing w:after="80" w:line="144" w:lineRule="auto"/>
      </w:pPr>
    </w:p>
    <w:p w:rsidR="00636BBC" w:rsidRDefault="00B51F06">
      <w:r>
        <w:rPr>
          <w:b/>
        </w:rPr>
        <w:t>Example: plan a route.</w:t>
      </w:r>
      <w:r>
        <w:t xml:space="preserve"> The request carries two coordinate pairs; the response lists each alternative with its geometry, risk score and the tier counts of the sampl</w:t>
      </w:r>
      <w:r>
        <w:t>ed points:</w:t>
      </w:r>
    </w:p>
    <w:p w:rsidR="00636BBC" w:rsidRDefault="00B51F06">
      <w:pPr>
        <w:pStyle w:val="TableCaption"/>
        <w:jc w:val="left"/>
      </w:pPr>
      <w:r>
        <w:t>Listing: Route request and response (shape)</w:t>
      </w:r>
    </w:p>
    <w:p w:rsidR="00636BBC" w:rsidRDefault="00B51F06">
      <w:pPr>
        <w:pStyle w:val="CodeBlock"/>
        <w:shd w:val="clear" w:color="auto" w:fill="F3F4F7"/>
        <w:ind w:left="432" w:hanging="360"/>
      </w:pPr>
      <w:r>
        <w:t>POST /api/routes/plan</w:t>
      </w:r>
    </w:p>
    <w:p w:rsidR="00636BBC" w:rsidRDefault="00B51F06">
      <w:pPr>
        <w:pStyle w:val="CodeBlock"/>
        <w:shd w:val="clear" w:color="auto" w:fill="F3F4F7"/>
        <w:ind w:left="432" w:hanging="360"/>
      </w:pPr>
      <w:r>
        <w:t>{"origin_lat": 28.6139, "origin_lng": 77.2090, "dest_lat": 26.9124, "dest_lng": 75.7873}</w:t>
      </w:r>
    </w:p>
    <w:p w:rsidR="00636BBC" w:rsidRDefault="00B51F06">
      <w:pPr>
        <w:pStyle w:val="CodeBlock"/>
        <w:shd w:val="clear" w:color="auto" w:fill="F3F4F7"/>
        <w:ind w:left="432" w:hanging="360"/>
      </w:pPr>
      <w:r>
        <w:t xml:space="preserve">-&gt; {"routes": [{"index": 0, "distance_m": ..., "duration_s": ..., "coordinates": [[lat, </w:t>
      </w:r>
      <w:r>
        <w:t>lng], ...],</w:t>
      </w:r>
    </w:p>
    <w:p w:rsidR="00636BBC" w:rsidRDefault="00B51F06">
      <w:pPr>
        <w:pStyle w:val="CodeBlock"/>
        <w:shd w:val="clear" w:color="auto" w:fill="F3F4F7"/>
        <w:ind w:left="432" w:hanging="360"/>
      </w:pPr>
      <w:r>
        <w:t xml:space="preserve">                "risk_score": 3.204, "risk_tiers": {"low": .., "medium": .., "high": ..},</w:t>
      </w:r>
    </w:p>
    <w:p w:rsidR="00636BBC" w:rsidRDefault="00B51F06">
      <w:pPr>
        <w:pStyle w:val="CodeBlock"/>
        <w:shd w:val="clear" w:color="auto" w:fill="F3F4F7"/>
        <w:ind w:left="432" w:hanging="360"/>
      </w:pPr>
      <w:r>
        <w:t xml:space="preserve">                "is_night": false, "recommended": true}, {...}], "safest_index": 0}</w:t>
      </w:r>
    </w:p>
    <w:p w:rsidR="00636BBC" w:rsidRDefault="00636BBC">
      <w:pPr>
        <w:spacing w:after="80" w:line="144" w:lineRule="auto"/>
      </w:pPr>
    </w:p>
    <w:p w:rsidR="00636BBC" w:rsidRDefault="00B51F06">
      <w:r>
        <w:rPr>
          <w:b/>
        </w:rPr>
        <w:t>Example: start an emergency.</w:t>
      </w:r>
      <w:r>
        <w:t xml:space="preserve"> </w:t>
      </w:r>
      <w:r>
        <w:rPr>
          <w:rFonts w:ascii="Courier New" w:eastAsia="Courier New" w:hAnsi="Courier New" w:cs="Courier New"/>
          <w:sz w:val="21"/>
        </w:rPr>
        <w:t>POST /api/sos/start</w:t>
      </w:r>
      <w:r>
        <w:t xml:space="preserve"> with </w:t>
      </w:r>
      <w:r>
        <w:rPr>
          <w:rFonts w:ascii="Courier New" w:eastAsia="Courier New" w:hAnsi="Courier New" w:cs="Courier New"/>
          <w:sz w:val="21"/>
        </w:rPr>
        <w:t>{"lat": 17.385,</w:t>
      </w:r>
      <w:r>
        <w:rPr>
          <w:rFonts w:ascii="Courier New" w:eastAsia="Courier New" w:hAnsi="Courier New" w:cs="Courier New"/>
          <w:sz w:val="21"/>
        </w:rPr>
        <w:t xml:space="preserve"> "lng": 78.4867, "trigger": "safephrase"}</w:t>
      </w:r>
      <w:r>
        <w:t xml:space="preserve"> returns </w:t>
      </w:r>
      <w:r>
        <w:rPr>
          <w:rFonts w:ascii="Courier New" w:eastAsia="Courier New" w:hAnsi="Courier New" w:cs="Courier New"/>
          <w:sz w:val="21"/>
        </w:rPr>
        <w:t>session_id</w:t>
      </w:r>
      <w:r>
        <w:t xml:space="preserve">, </w:t>
      </w:r>
      <w:r>
        <w:rPr>
          <w:rFonts w:ascii="Courier New" w:eastAsia="Courier New" w:hAnsi="Courier New" w:cs="Courier New"/>
          <w:sz w:val="21"/>
        </w:rPr>
        <w:t>share_token</w:t>
      </w:r>
      <w:r>
        <w:t xml:space="preserve">, </w:t>
      </w:r>
      <w:r>
        <w:rPr>
          <w:rFonts w:ascii="Courier New" w:eastAsia="Courier New" w:hAnsi="Courier New" w:cs="Courier New"/>
          <w:sz w:val="21"/>
        </w:rPr>
        <w:t>tracking_url</w:t>
      </w:r>
      <w:r>
        <w:t xml:space="preserve">, </w:t>
      </w:r>
      <w:r>
        <w:rPr>
          <w:rFonts w:ascii="Courier New" w:eastAsia="Courier New" w:hAnsi="Courier New" w:cs="Courier New"/>
          <w:sz w:val="21"/>
        </w:rPr>
        <w:t>started_at</w:t>
      </w:r>
      <w:r>
        <w:t xml:space="preserve"> and a </w:t>
      </w:r>
      <w:r>
        <w:rPr>
          <w:rFonts w:ascii="Courier New" w:eastAsia="Courier New" w:hAnsi="Courier New" w:cs="Courier New"/>
          <w:sz w:val="21"/>
        </w:rPr>
        <w:t>delivery</w:t>
      </w:r>
      <w:r>
        <w:t xml:space="preserve"> list with one </w:t>
      </w:r>
      <w:r>
        <w:rPr>
          <w:rFonts w:ascii="Courier New" w:eastAsia="Courier New" w:hAnsi="Courier New" w:cs="Courier New"/>
          <w:sz w:val="21"/>
        </w:rPr>
        <w:t>{guardian, telegram, email}</w:t>
      </w:r>
      <w:r>
        <w:t xml:space="preserve"> entry per guardian. The WebSocket then sends </w:t>
      </w:r>
      <w:r>
        <w:rPr>
          <w:rFonts w:ascii="Courier New" w:eastAsia="Courier New" w:hAnsi="Courier New" w:cs="Courier New"/>
          <w:sz w:val="21"/>
        </w:rPr>
        <w:t>{"type": "location", "lat", "lng", "ts"}</w:t>
      </w:r>
      <w:r>
        <w:t xml:space="preserve"> messages and </w:t>
      </w:r>
      <w:r>
        <w:t xml:space="preserve">a final </w:t>
      </w:r>
      <w:r>
        <w:rPr>
          <w:rFonts w:ascii="Courier New" w:eastAsia="Courier New" w:hAnsi="Courier New" w:cs="Courier New"/>
          <w:sz w:val="21"/>
        </w:rPr>
        <w:t>{"type": "cancelled"}</w:t>
      </w:r>
      <w:r>
        <w:t>.</w:t>
      </w:r>
    </w:p>
    <w:p w:rsidR="00636BBC" w:rsidRDefault="00B51F06">
      <w:pPr>
        <w:pStyle w:val="Heading2"/>
      </w:pPr>
      <w:r>
        <w:t>6  Key Code Walkthroughs</w:t>
      </w:r>
    </w:p>
    <w:p w:rsidR="00636BBC" w:rsidRDefault="00B51F06">
      <w:pPr>
        <w:pStyle w:val="Heading3"/>
      </w:pPr>
      <w:r>
        <w:t>6.1  Training the risk tiers</w:t>
      </w:r>
    </w:p>
    <w:p w:rsidR="00636BBC" w:rsidRDefault="00B51F06">
      <w:r>
        <w:t>The three tiers are produced by a scaler and K-Means with a fixed seed; the cluster ids are then renamed by sorting the clusters on their mean crime rate.</w:t>
      </w:r>
    </w:p>
    <w:p w:rsidR="00636BBC" w:rsidRDefault="00B51F06">
      <w:pPr>
        <w:pStyle w:val="TableCaption"/>
        <w:jc w:val="left"/>
      </w:pPr>
      <w:r>
        <w:t>Listing: Cluster</w:t>
      </w:r>
      <w:r>
        <w:t>ing and tier naming in ml/train_risk_model.py</w:t>
      </w:r>
    </w:p>
    <w:p w:rsidR="00636BBC" w:rsidRDefault="00B51F06">
      <w:pPr>
        <w:pStyle w:val="CodeBlock"/>
        <w:shd w:val="clear" w:color="auto" w:fill="F3F4F7"/>
        <w:ind w:left="432" w:hanging="360"/>
      </w:pPr>
      <w:r>
        <w:t xml:space="preserve">    X = data[["crime_rate"]].values</w:t>
      </w:r>
    </w:p>
    <w:p w:rsidR="00636BBC" w:rsidRDefault="00B51F06">
      <w:pPr>
        <w:pStyle w:val="CodeBlock"/>
        <w:shd w:val="clear" w:color="auto" w:fill="F3F4F7"/>
        <w:ind w:left="432" w:hanging="360"/>
      </w:pPr>
      <w:r>
        <w:t xml:space="preserve">    scaler = StandardScaler()</w:t>
      </w:r>
    </w:p>
    <w:p w:rsidR="00636BBC" w:rsidRDefault="00B51F06">
      <w:pPr>
        <w:pStyle w:val="CodeBlock"/>
        <w:shd w:val="clear" w:color="auto" w:fill="F3F4F7"/>
        <w:ind w:left="432" w:hanging="360"/>
      </w:pPr>
      <w:r>
        <w:t xml:space="preserve">    X_scaled = scaler.fit_transform(X)</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kmeans = KMeans(n_clusters=N_CLUSTERS, random_state=RANDOM_STATE, n_init=10)</w:t>
      </w:r>
    </w:p>
    <w:p w:rsidR="00636BBC" w:rsidRDefault="00B51F06">
      <w:pPr>
        <w:pStyle w:val="CodeBlock"/>
        <w:shd w:val="clear" w:color="auto" w:fill="F3F4F7"/>
        <w:ind w:left="432" w:hanging="360"/>
      </w:pPr>
      <w:r>
        <w:t xml:space="preserve">    labels = kmeans.fi</w:t>
      </w:r>
      <w:r>
        <w:t>t_predict(X_scaled)</w:t>
      </w:r>
    </w:p>
    <w:p w:rsidR="00636BBC" w:rsidRDefault="00B51F06">
      <w:pPr>
        <w:pStyle w:val="CodeBlock"/>
        <w:shd w:val="clear" w:color="auto" w:fill="F3F4F7"/>
        <w:ind w:left="432" w:hanging="360"/>
      </w:pPr>
      <w:r>
        <w:t xml:space="preserve">    data["cluster"] = labels</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 Map cluster id -&gt; risk tier by sorted mean crime_rate (ascending = low risk).</w:t>
      </w:r>
    </w:p>
    <w:p w:rsidR="00636BBC" w:rsidRDefault="00B51F06">
      <w:pPr>
        <w:pStyle w:val="CodeBlock"/>
        <w:shd w:val="clear" w:color="auto" w:fill="F3F4F7"/>
        <w:ind w:left="432" w:hanging="360"/>
      </w:pPr>
      <w:r>
        <w:t xml:space="preserve">    cluster_means = data.groupby("cluster")["crime_rate"].mean().sort_values()</w:t>
      </w:r>
    </w:p>
    <w:p w:rsidR="00636BBC" w:rsidRDefault="00B51F06">
      <w:pPr>
        <w:pStyle w:val="CodeBlock"/>
        <w:shd w:val="clear" w:color="auto" w:fill="F3F4F7"/>
        <w:ind w:left="432" w:hanging="360"/>
      </w:pPr>
      <w:r>
        <w:t xml:space="preserve">    tier_map = {cluster_id: TIER_NAMES[i] </w:t>
      </w:r>
      <w:r>
        <w:t>for i, cluster_id in enumerate(cluster_means.index)}</w:t>
      </w:r>
    </w:p>
    <w:p w:rsidR="00636BBC" w:rsidRDefault="00B51F06">
      <w:pPr>
        <w:pStyle w:val="CodeBlock"/>
        <w:shd w:val="clear" w:color="auto" w:fill="F3F4F7"/>
        <w:ind w:left="432" w:hanging="360"/>
      </w:pPr>
      <w:r>
        <w:t xml:space="preserve">    data["risk_tier"] = data["cluster"].map(tier_map)</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lastRenderedPageBreak/>
        <w:t xml:space="preserve">    # 0-100 risk score, min-max scaled within the fitted data.</w:t>
      </w:r>
    </w:p>
    <w:p w:rsidR="00636BBC" w:rsidRDefault="00B51F06">
      <w:pPr>
        <w:pStyle w:val="CodeBlock"/>
        <w:shd w:val="clear" w:color="auto" w:fill="F3F4F7"/>
        <w:ind w:left="432" w:hanging="360"/>
      </w:pPr>
      <w:r>
        <w:t xml:space="preserve">    rmin, rmax = data["crime_rate"].min(), data["crime_rate"].max()</w:t>
      </w:r>
    </w:p>
    <w:p w:rsidR="00636BBC" w:rsidRDefault="00B51F06">
      <w:pPr>
        <w:pStyle w:val="CodeBlock"/>
        <w:shd w:val="clear" w:color="auto" w:fill="F3F4F7"/>
        <w:ind w:left="432" w:hanging="360"/>
      </w:pPr>
      <w:r>
        <w:t xml:space="preserve">    data["risk_score"] = ((data["crime_rate"] - rmin) / (rmax - rmin) * 100).round(2)</w:t>
      </w:r>
    </w:p>
    <w:p w:rsidR="00636BBC" w:rsidRDefault="00636BBC">
      <w:pPr>
        <w:spacing w:after="80" w:line="144" w:lineRule="auto"/>
      </w:pPr>
    </w:p>
    <w:p w:rsidR="00636BBC" w:rsidRDefault="00B51F06">
      <w:pPr>
        <w:pStyle w:val="Heading3"/>
      </w:pPr>
      <w:r>
        <w:t>6.2  Scoring a route</w:t>
      </w:r>
    </w:p>
    <w:p w:rsidR="00636BBC" w:rsidRDefault="00B51F06">
      <w:r>
        <w:rPr>
          <w:rFonts w:ascii="Courier New" w:eastAsia="Courier New" w:hAnsi="Courier New" w:cs="Courier New"/>
          <w:sz w:val="21"/>
        </w:rPr>
        <w:t>score_route</w:t>
      </w:r>
      <w:r>
        <w:t xml:space="preserve"> samples the polyline, finds the nearest district for each sample, adds the tier weight (multiplied at night) and returns the mean.</w:t>
      </w:r>
    </w:p>
    <w:p w:rsidR="00636BBC" w:rsidRDefault="00B51F06">
      <w:pPr>
        <w:pStyle w:val="TableCaption"/>
        <w:jc w:val="left"/>
      </w:pPr>
      <w:r>
        <w:t>Listi</w:t>
      </w:r>
      <w:r>
        <w:t>ng: Route score in backend/app/services/risk.py</w:t>
      </w:r>
    </w:p>
    <w:p w:rsidR="00636BBC" w:rsidRDefault="00B51F06">
      <w:pPr>
        <w:pStyle w:val="CodeBlock"/>
        <w:shd w:val="clear" w:color="auto" w:fill="F3F4F7"/>
        <w:ind w:left="432" w:hanging="360"/>
      </w:pPr>
      <w:r>
        <w:t>def score_route(route, districts, sample_every_n=8, now=None):</w:t>
      </w:r>
    </w:p>
    <w:p w:rsidR="00636BBC" w:rsidRDefault="00B51F06">
      <w:pPr>
        <w:pStyle w:val="CodeBlock"/>
        <w:shd w:val="clear" w:color="auto" w:fill="F3F4F7"/>
        <w:ind w:left="432" w:hanging="360"/>
      </w:pPr>
      <w:r>
        <w:t xml:space="preserve">    """Sample points along the route, map each to its district's risk tier, and</w:t>
      </w:r>
    </w:p>
    <w:p w:rsidR="00636BBC" w:rsidRDefault="00B51F06">
      <w:pPr>
        <w:pStyle w:val="CodeBlock"/>
        <w:shd w:val="clear" w:color="auto" w:fill="F3F4F7"/>
        <w:ind w:left="432" w:hanging="360"/>
      </w:pPr>
      <w:r>
        <w:t xml:space="preserve">    return an overall risk score (higher = riskier) plus the tier</w:t>
      </w:r>
      <w:r>
        <w:t xml:space="preserve"> breakdown."""</w:t>
      </w:r>
    </w:p>
    <w:p w:rsidR="00636BBC" w:rsidRDefault="00B51F06">
      <w:pPr>
        <w:pStyle w:val="CodeBlock"/>
        <w:shd w:val="clear" w:color="auto" w:fill="F3F4F7"/>
        <w:ind w:left="432" w:hanging="360"/>
      </w:pPr>
      <w:r>
        <w:t xml:space="preserve">    now = now or datetime.now(timezone.utc)</w:t>
      </w:r>
    </w:p>
    <w:p w:rsidR="00636BBC" w:rsidRDefault="00B51F06">
      <w:pPr>
        <w:pStyle w:val="CodeBlock"/>
        <w:shd w:val="clear" w:color="auto" w:fill="F3F4F7"/>
        <w:ind w:left="432" w:hanging="360"/>
      </w:pPr>
      <w:r>
        <w:t xml:space="preserve">    night = _is_night_utc(now)</w:t>
      </w:r>
    </w:p>
    <w:p w:rsidR="00636BBC" w:rsidRDefault="00B51F06">
      <w:pPr>
        <w:pStyle w:val="CodeBlock"/>
        <w:shd w:val="clear" w:color="auto" w:fill="F3F4F7"/>
        <w:ind w:left="432" w:hanging="360"/>
      </w:pPr>
      <w:r>
        <w:t xml:space="preserve">    coords = route["coordinates"]</w:t>
      </w:r>
    </w:p>
    <w:p w:rsidR="00636BBC" w:rsidRDefault="00B51F06">
      <w:pPr>
        <w:pStyle w:val="CodeBlock"/>
        <w:shd w:val="clear" w:color="auto" w:fill="F3F4F7"/>
        <w:ind w:left="432" w:hanging="360"/>
      </w:pPr>
      <w:r>
        <w:t xml:space="preserve">    if not coords:</w:t>
      </w:r>
    </w:p>
    <w:p w:rsidR="00636BBC" w:rsidRDefault="00B51F06">
      <w:pPr>
        <w:pStyle w:val="CodeBlock"/>
        <w:shd w:val="clear" w:color="auto" w:fill="F3F4F7"/>
        <w:ind w:left="432" w:hanging="360"/>
      </w:pPr>
      <w:r>
        <w:t xml:space="preserve">        return {"score": 0.0, "tiers": {}, "night": night}</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sampled = coords[::sample_every_n] or coords</w:t>
      </w:r>
    </w:p>
    <w:p w:rsidR="00636BBC" w:rsidRDefault="00B51F06">
      <w:pPr>
        <w:pStyle w:val="CodeBlock"/>
        <w:shd w:val="clear" w:color="auto" w:fill="F3F4F7"/>
        <w:ind w:left="432" w:hanging="360"/>
      </w:pPr>
      <w:r>
        <w:t xml:space="preserve">   </w:t>
      </w:r>
      <w:r>
        <w:t xml:space="preserve"> tier_counts = {"low": 0, "medium": 0, "high": 0}</w:t>
      </w:r>
    </w:p>
    <w:p w:rsidR="00636BBC" w:rsidRDefault="00B51F06">
      <w:pPr>
        <w:pStyle w:val="CodeBlock"/>
        <w:shd w:val="clear" w:color="auto" w:fill="F3F4F7"/>
        <w:ind w:left="432" w:hanging="360"/>
      </w:pPr>
      <w:r>
        <w:t xml:space="preserve">    total_weight = 0.0</w:t>
      </w:r>
    </w:p>
    <w:p w:rsidR="00636BBC" w:rsidRDefault="00B51F06">
      <w:pPr>
        <w:pStyle w:val="CodeBlock"/>
        <w:shd w:val="clear" w:color="auto" w:fill="F3F4F7"/>
        <w:ind w:left="432" w:hanging="360"/>
      </w:pPr>
      <w:r>
        <w:t xml:space="preserve">    for lat, lng in sampled:</w:t>
      </w:r>
    </w:p>
    <w:p w:rsidR="00636BBC" w:rsidRDefault="00B51F06">
      <w:pPr>
        <w:pStyle w:val="CodeBlock"/>
        <w:shd w:val="clear" w:color="auto" w:fill="F3F4F7"/>
        <w:ind w:left="432" w:hanging="360"/>
      </w:pPr>
      <w:r>
        <w:t xml:space="preserve">        d = nearest_district(lat, lng, districts) if districts else None</w:t>
      </w:r>
    </w:p>
    <w:p w:rsidR="00636BBC" w:rsidRDefault="00B51F06">
      <w:pPr>
        <w:pStyle w:val="CodeBlock"/>
        <w:shd w:val="clear" w:color="auto" w:fill="F3F4F7"/>
        <w:ind w:left="432" w:hanging="360"/>
      </w:pPr>
      <w:r>
        <w:t xml:space="preserve">        tier = d.risk_tier if d else "medium"</w:t>
      </w:r>
    </w:p>
    <w:p w:rsidR="00636BBC" w:rsidRDefault="00B51F06">
      <w:pPr>
        <w:pStyle w:val="CodeBlock"/>
        <w:shd w:val="clear" w:color="auto" w:fill="F3F4F7"/>
        <w:ind w:left="432" w:hanging="360"/>
      </w:pPr>
      <w:r>
        <w:t xml:space="preserve">        tier_counts[tier] += 1</w:t>
      </w:r>
    </w:p>
    <w:p w:rsidR="00636BBC" w:rsidRDefault="00B51F06">
      <w:pPr>
        <w:pStyle w:val="CodeBlock"/>
        <w:shd w:val="clear" w:color="auto" w:fill="F3F4F7"/>
        <w:ind w:left="432" w:hanging="360"/>
      </w:pPr>
      <w:r>
        <w:t xml:space="preserve">        w = TIER_WEIGHT[tier]</w:t>
      </w:r>
    </w:p>
    <w:p w:rsidR="00636BBC" w:rsidRDefault="00B51F06">
      <w:pPr>
        <w:pStyle w:val="CodeBlock"/>
        <w:shd w:val="clear" w:color="auto" w:fill="F3F4F7"/>
        <w:ind w:left="432" w:hanging="360"/>
      </w:pPr>
      <w:r>
        <w:t xml:space="preserve">        if night:</w:t>
      </w:r>
    </w:p>
    <w:p w:rsidR="00636BBC" w:rsidRDefault="00B51F06">
      <w:pPr>
        <w:pStyle w:val="CodeBlock"/>
        <w:shd w:val="clear" w:color="auto" w:fill="F3F4F7"/>
        <w:ind w:left="432" w:hanging="360"/>
      </w:pPr>
      <w:r>
        <w:t xml:space="preserve">            w *= NIGHT_MULTIPLIER</w:t>
      </w:r>
    </w:p>
    <w:p w:rsidR="00636BBC" w:rsidRDefault="00B51F06">
      <w:pPr>
        <w:pStyle w:val="CodeBlock"/>
        <w:shd w:val="clear" w:color="auto" w:fill="F3F4F7"/>
        <w:ind w:left="432" w:hanging="360"/>
      </w:pPr>
      <w:r>
        <w:t xml:space="preserve">        total_weight += w</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avg_weight = total_weight / len(sampled)</w:t>
      </w:r>
    </w:p>
    <w:p w:rsidR="00636BBC" w:rsidRDefault="00B51F06">
      <w:pPr>
        <w:pStyle w:val="CodeBlock"/>
        <w:shd w:val="clear" w:color="auto" w:fill="F3F4F7"/>
        <w:ind w:left="432" w:hanging="360"/>
      </w:pPr>
      <w:r>
        <w:t xml:space="preserve">    return {"score": round(avg_weight, 3), "tiers": tier_counts, "night": night}</w:t>
      </w:r>
    </w:p>
    <w:p w:rsidR="00636BBC" w:rsidRDefault="00636BBC">
      <w:pPr>
        <w:spacing w:after="80" w:line="144" w:lineRule="auto"/>
      </w:pPr>
    </w:p>
    <w:p w:rsidR="00636BBC" w:rsidRDefault="00B51F06">
      <w:pPr>
        <w:pStyle w:val="Heading3"/>
      </w:pPr>
      <w:r>
        <w:t xml:space="preserve">6.3  Matching a </w:t>
      </w:r>
      <w:r>
        <w:t>spoken phrase</w:t>
      </w:r>
    </w:p>
    <w:p w:rsidR="00636BBC" w:rsidRDefault="00B51F06">
      <w:r>
        <w:t>The matcher first tests whether the normalised transcript contains the phrase; otherwise it slides a window of the phrase's length over the transcript words and keeps the best share of matched words.</w:t>
      </w:r>
    </w:p>
    <w:p w:rsidR="00636BBC" w:rsidRDefault="00B51F06">
      <w:pPr>
        <w:pStyle w:val="TableCaption"/>
        <w:jc w:val="left"/>
      </w:pPr>
      <w:r>
        <w:t>Listing: Phrase matching in frontend/src/l</w:t>
      </w:r>
      <w:r>
        <w:t>ib/safephrase.ts</w:t>
      </w:r>
    </w:p>
    <w:p w:rsidR="00636BBC" w:rsidRDefault="00B51F06">
      <w:pPr>
        <w:pStyle w:val="CodeBlock"/>
        <w:shd w:val="clear" w:color="auto" w:fill="F3F4F7"/>
        <w:ind w:left="432" w:hanging="360"/>
      </w:pPr>
      <w:r>
        <w:t xml:space="preserve">  const spoken = normalizeText(transcript);</w:t>
      </w:r>
    </w:p>
    <w:p w:rsidR="00636BBC" w:rsidRDefault="00B51F06">
      <w:pPr>
        <w:pStyle w:val="CodeBlock"/>
        <w:shd w:val="clear" w:color="auto" w:fill="F3F4F7"/>
        <w:ind w:left="432" w:hanging="360"/>
      </w:pPr>
      <w:r>
        <w:t xml:space="preserve">  if (!spoken) return null;</w:t>
      </w:r>
    </w:p>
    <w:p w:rsidR="00636BBC" w:rsidRDefault="00B51F06">
      <w:pPr>
        <w:pStyle w:val="CodeBlock"/>
        <w:shd w:val="clear" w:color="auto" w:fill="F3F4F7"/>
        <w:ind w:left="432" w:hanging="360"/>
      </w:pPr>
      <w:r>
        <w:t xml:space="preserve">  const words = spoken.split(' ');</w:t>
      </w:r>
    </w:p>
    <w:p w:rsidR="00636BBC" w:rsidRDefault="00B51F06">
      <w:pPr>
        <w:pStyle w:val="CodeBlock"/>
        <w:shd w:val="clear" w:color="auto" w:fill="F3F4F7"/>
        <w:ind w:left="432" w:hanging="360"/>
      </w:pPr>
      <w:r>
        <w:t xml:space="preserve">  const threshold = SENSITIVITY_THRESHOLD[sensitivity];</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let best: PhraseMatch | null = null;</w:t>
      </w:r>
    </w:p>
    <w:p w:rsidR="00636BBC" w:rsidRDefault="00B51F06">
      <w:pPr>
        <w:pStyle w:val="CodeBlock"/>
        <w:shd w:val="clear" w:color="auto" w:fill="F3F4F7"/>
        <w:ind w:left="432" w:hanging="360"/>
      </w:pPr>
      <w:r>
        <w:t xml:space="preserve">  for (const item of phrases) {</w:t>
      </w:r>
    </w:p>
    <w:p w:rsidR="00636BBC" w:rsidRDefault="00B51F06">
      <w:pPr>
        <w:pStyle w:val="CodeBlock"/>
        <w:shd w:val="clear" w:color="auto" w:fill="F3F4F7"/>
        <w:ind w:left="432" w:hanging="360"/>
      </w:pPr>
      <w:r>
        <w:t xml:space="preserve">   </w:t>
      </w:r>
      <w:r>
        <w:t xml:space="preserve"> if (!item.enabled) continue;</w:t>
      </w:r>
    </w:p>
    <w:p w:rsidR="00636BBC" w:rsidRDefault="00B51F06">
      <w:pPr>
        <w:pStyle w:val="CodeBlock"/>
        <w:shd w:val="clear" w:color="auto" w:fill="F3F4F7"/>
        <w:ind w:left="432" w:hanging="360"/>
      </w:pPr>
      <w:r>
        <w:t xml:space="preserve">    const target = normalizeText(item.phrase);</w:t>
      </w:r>
    </w:p>
    <w:p w:rsidR="00636BBC" w:rsidRDefault="00B51F06">
      <w:pPr>
        <w:pStyle w:val="CodeBlock"/>
        <w:shd w:val="clear" w:color="auto" w:fill="F3F4F7"/>
        <w:ind w:left="432" w:hanging="360"/>
      </w:pPr>
      <w:r>
        <w:t xml:space="preserve">    if (!target) continue;</w:t>
      </w:r>
    </w:p>
    <w:p w:rsidR="00636BBC" w:rsidRDefault="00B51F06">
      <w:pPr>
        <w:pStyle w:val="CodeBlock"/>
        <w:shd w:val="clear" w:color="auto" w:fill="F3F4F7"/>
        <w:ind w:left="432" w:hanging="360"/>
      </w:pPr>
      <w:r>
        <w:t xml:space="preserve">    if (spoken.includes(target)) return { phrase: item.phrase, confidence: 1 };</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const targetWords = target.split(' ');</w:t>
      </w:r>
    </w:p>
    <w:p w:rsidR="00636BBC" w:rsidRDefault="00B51F06">
      <w:pPr>
        <w:pStyle w:val="CodeBlock"/>
        <w:shd w:val="clear" w:color="auto" w:fill="F3F4F7"/>
        <w:ind w:left="432" w:hanging="360"/>
      </w:pPr>
      <w:r>
        <w:t xml:space="preserve">    let windowBest = 0;</w:t>
      </w:r>
    </w:p>
    <w:p w:rsidR="00636BBC" w:rsidRDefault="00B51F06">
      <w:pPr>
        <w:pStyle w:val="CodeBlock"/>
        <w:shd w:val="clear" w:color="auto" w:fill="F3F4F7"/>
        <w:ind w:left="432" w:hanging="360"/>
      </w:pPr>
      <w:r>
        <w:t xml:space="preserve">   </w:t>
      </w:r>
      <w:r>
        <w:t xml:space="preserve"> for (let i = 0; i &lt;= Math.max(0, words.length - targetWords.length); i++) {</w:t>
      </w:r>
    </w:p>
    <w:p w:rsidR="00636BBC" w:rsidRDefault="00B51F06">
      <w:pPr>
        <w:pStyle w:val="CodeBlock"/>
        <w:shd w:val="clear" w:color="auto" w:fill="F3F4F7"/>
        <w:ind w:left="432" w:hanging="360"/>
      </w:pPr>
      <w:r>
        <w:t xml:space="preserve">      const windowSet = new Set(words.slice(i, i + targetWords.length));</w:t>
      </w:r>
    </w:p>
    <w:p w:rsidR="00636BBC" w:rsidRDefault="00B51F06">
      <w:pPr>
        <w:pStyle w:val="CodeBlock"/>
        <w:shd w:val="clear" w:color="auto" w:fill="F3F4F7"/>
        <w:ind w:left="432" w:hanging="360"/>
      </w:pPr>
      <w:r>
        <w:t xml:space="preserve">      const hits = targetWords.filter((w) =&gt; windowSet.has(w)).length;</w:t>
      </w:r>
    </w:p>
    <w:p w:rsidR="00636BBC" w:rsidRDefault="00B51F06">
      <w:pPr>
        <w:pStyle w:val="CodeBlock"/>
        <w:shd w:val="clear" w:color="auto" w:fill="F3F4F7"/>
        <w:ind w:left="432" w:hanging="360"/>
      </w:pPr>
      <w:r>
        <w:t xml:space="preserve">      windowBest = Math.max(windowBest, hits / targetWords.length);</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if (windowBest &gt;= threshold &amp;&amp; (!best || windowBest &gt; best.confidence)) {</w:t>
      </w:r>
    </w:p>
    <w:p w:rsidR="00636BBC" w:rsidRDefault="00B51F06">
      <w:pPr>
        <w:pStyle w:val="CodeBlock"/>
        <w:shd w:val="clear" w:color="auto" w:fill="F3F4F7"/>
        <w:ind w:left="432" w:hanging="360"/>
      </w:pPr>
      <w:r>
        <w:t xml:space="preserve">      best = { phrase: item.phrase, confidence: windowBest };</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return best;</w:t>
      </w:r>
    </w:p>
    <w:p w:rsidR="00636BBC" w:rsidRDefault="00B51F06">
      <w:pPr>
        <w:pStyle w:val="CodeBlock"/>
        <w:shd w:val="clear" w:color="auto" w:fill="F3F4F7"/>
        <w:ind w:left="432" w:hanging="360"/>
      </w:pPr>
      <w:r>
        <w:t>}</w:t>
      </w:r>
    </w:p>
    <w:p w:rsidR="00636BBC" w:rsidRDefault="00636BBC">
      <w:pPr>
        <w:spacing w:after="80" w:line="144" w:lineRule="auto"/>
      </w:pPr>
    </w:p>
    <w:p w:rsidR="00636BBC" w:rsidRDefault="00B51F06">
      <w:pPr>
        <w:pStyle w:val="Heading3"/>
      </w:pPr>
      <w:r>
        <w:lastRenderedPageBreak/>
        <w:t xml:space="preserve">6.4  Starting </w:t>
      </w:r>
      <w:r>
        <w:t>an emergency</w:t>
      </w:r>
    </w:p>
    <w:p w:rsidR="00636BBC" w:rsidRDefault="00B51F06">
      <w:r>
        <w:rPr>
          <w:rFonts w:ascii="Courier New" w:eastAsia="Courier New" w:hAnsi="Courier New" w:cs="Courier New"/>
          <w:sz w:val="21"/>
        </w:rPr>
        <w:t>start_sos</w:t>
      </w:r>
      <w:r>
        <w:t xml:space="preserve"> stores the session and the first ping, builds the tracking link from the browser's origin, then tries every guardian on every configured channel and reports what was delivered.</w:t>
      </w:r>
    </w:p>
    <w:p w:rsidR="00636BBC" w:rsidRDefault="00B51F06">
      <w:pPr>
        <w:pStyle w:val="TableCaption"/>
        <w:jc w:val="left"/>
      </w:pPr>
      <w:r>
        <w:t>Listing: Guardian alert fan-out in backend/app/routes/so</w:t>
      </w:r>
      <w:r>
        <w:t>s.py</w:t>
      </w:r>
    </w:p>
    <w:p w:rsidR="00636BBC" w:rsidRDefault="00B51F06">
      <w:pPr>
        <w:pStyle w:val="CodeBlock"/>
        <w:shd w:val="clear" w:color="auto" w:fill="F3F4F7"/>
        <w:ind w:left="432" w:hanging="360"/>
      </w:pPr>
      <w:r>
        <w:t xml:space="preserve">    guardians = db.query(models.Guardian).filter(models.Guardian.owner_id == current_user.id).all()</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alert_text = (</w:t>
      </w:r>
    </w:p>
    <w:p w:rsidR="00636BBC" w:rsidRDefault="00B51F06">
      <w:pPr>
        <w:pStyle w:val="CodeBlock"/>
        <w:shd w:val="clear" w:color="auto" w:fill="F3F4F7"/>
        <w:ind w:left="432" w:hanging="360"/>
      </w:pPr>
      <w:r>
        <w:t xml:space="preserve">        f"SHEGUARD ALERT: {current_user.name} may need help "</w:t>
      </w:r>
    </w:p>
    <w:p w:rsidR="00636BBC" w:rsidRDefault="00B51F06">
      <w:pPr>
        <w:pStyle w:val="CodeBlock"/>
        <w:shd w:val="clear" w:color="auto" w:fill="F3F4F7"/>
        <w:ind w:left="432" w:hanging="360"/>
      </w:pPr>
      <w:r>
        <w:t xml:space="preserve">        f"({body.trigger} trigger). Live location: {tracking_url}"</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delivery = []</w:t>
      </w:r>
    </w:p>
    <w:p w:rsidR="00636BBC" w:rsidRDefault="00B51F06">
      <w:pPr>
        <w:pStyle w:val="CodeBlock"/>
        <w:shd w:val="clear" w:color="auto" w:fill="F3F4F7"/>
        <w:ind w:left="432" w:hanging="360"/>
      </w:pPr>
      <w:r>
        <w:t xml:space="preserve">    for g in guardians:</w:t>
      </w:r>
    </w:p>
    <w:p w:rsidR="00636BBC" w:rsidRDefault="00B51F06">
      <w:pPr>
        <w:pStyle w:val="CodeBlock"/>
        <w:shd w:val="clear" w:color="auto" w:fill="F3F4F7"/>
        <w:ind w:left="432" w:hanging="360"/>
      </w:pPr>
      <w:r>
        <w:t xml:space="preserve">        sent_tg = await telegram.send_telegram_message(g.telegram_chat_id, alert_text) if g.telegram_chat_id else False</w:t>
      </w:r>
    </w:p>
    <w:p w:rsidR="00636BBC" w:rsidRDefault="00B51F06">
      <w:pPr>
        <w:pStyle w:val="CodeBlock"/>
        <w:shd w:val="clear" w:color="auto" w:fill="F3F4F7"/>
        <w:ind w:left="432" w:hanging="360"/>
      </w:pPr>
      <w:r>
        <w:t xml:space="preserve">        sent_email = email_service.send_email(g.email, "SHEGUARD emergency alert", alert</w:t>
      </w:r>
      <w:r>
        <w:t>_text) if g.email else False</w:t>
      </w:r>
    </w:p>
    <w:p w:rsidR="00636BBC" w:rsidRDefault="00B51F06">
      <w:pPr>
        <w:pStyle w:val="CodeBlock"/>
        <w:shd w:val="clear" w:color="auto" w:fill="F3F4F7"/>
        <w:ind w:left="432" w:hanging="360"/>
      </w:pPr>
      <w:r>
        <w:t xml:space="preserve">        delivery.append({"guardian": g.name, "telegram": sent_tg, "email": sent_email})</w:t>
      </w:r>
    </w:p>
    <w:p w:rsidR="00636BBC" w:rsidRDefault="00636BBC">
      <w:pPr>
        <w:spacing w:after="80" w:line="144" w:lineRule="auto"/>
      </w:pPr>
    </w:p>
    <w:p w:rsidR="00636BBC" w:rsidRDefault="00B51F06">
      <w:r>
        <w:t xml:space="preserve">Delivery is attempted one guardian and one channel at a time. </w:t>
      </w:r>
      <w:r>
        <w:rPr>
          <w:rFonts w:ascii="Courier New" w:eastAsia="Courier New" w:hAnsi="Courier New" w:cs="Courier New"/>
          <w:sz w:val="21"/>
        </w:rPr>
        <w:t>send_email</w:t>
      </w:r>
      <w:r>
        <w:t xml:space="preserve"> is an ordinary blocking function inside an </w:t>
      </w:r>
      <w:r>
        <w:rPr>
          <w:rFonts w:ascii="Courier New" w:eastAsia="Courier New" w:hAnsi="Courier New" w:cs="Courier New"/>
          <w:sz w:val="21"/>
        </w:rPr>
        <w:t>async</w:t>
      </w:r>
      <w:r>
        <w:t xml:space="preserve"> route, so with r</w:t>
      </w:r>
      <w:r>
        <w:t>eal Gmail credentials it would hold the server's event loop for as long as each SMTP exchange takes (up to the 10 s timeout). The channels were never run with real credentials in this project.</w:t>
      </w:r>
    </w:p>
    <w:p w:rsidR="00636BBC" w:rsidRDefault="00B51F06">
      <w:pPr>
        <w:pStyle w:val="Heading3"/>
      </w:pPr>
      <w:r>
        <w:t>6.5  Streaming a location to guardians</w:t>
      </w:r>
    </w:p>
    <w:p w:rsidR="00636BBC" w:rsidRDefault="00B51F06">
      <w:r>
        <w:t xml:space="preserve">Each position update is </w:t>
      </w:r>
      <w:r>
        <w:t>stored as a ping and then broadcast to the WebSocket viewers registered under the session's share token.</w:t>
      </w:r>
    </w:p>
    <w:p w:rsidR="00636BBC" w:rsidRDefault="00B51F06">
      <w:pPr>
        <w:pStyle w:val="TableCaption"/>
        <w:jc w:val="left"/>
      </w:pPr>
      <w:r>
        <w:t>Listing: Location push in backend/app/routes/sos.py</w:t>
      </w:r>
    </w:p>
    <w:p w:rsidR="00636BBC" w:rsidRDefault="00B51F06">
      <w:pPr>
        <w:pStyle w:val="CodeBlock"/>
        <w:shd w:val="clear" w:color="auto" w:fill="F3F4F7"/>
        <w:ind w:left="432" w:hanging="360"/>
      </w:pPr>
      <w:r>
        <w:t xml:space="preserve">    session.last_lat = body.lat</w:t>
      </w:r>
    </w:p>
    <w:p w:rsidR="00636BBC" w:rsidRDefault="00B51F06">
      <w:pPr>
        <w:pStyle w:val="CodeBlock"/>
        <w:shd w:val="clear" w:color="auto" w:fill="F3F4F7"/>
        <w:ind w:left="432" w:hanging="360"/>
      </w:pPr>
      <w:r>
        <w:t xml:space="preserve">    session.last_lng = body.lng</w:t>
      </w:r>
    </w:p>
    <w:p w:rsidR="00636BBC" w:rsidRDefault="00B51F06">
      <w:pPr>
        <w:pStyle w:val="CodeBlock"/>
        <w:shd w:val="clear" w:color="auto" w:fill="F3F4F7"/>
        <w:ind w:left="432" w:hanging="360"/>
      </w:pPr>
      <w:r>
        <w:t xml:space="preserve">    session.last_update_at = dateti</w:t>
      </w:r>
      <w:r>
        <w:t>me.now(timezone.utc)</w:t>
      </w:r>
    </w:p>
    <w:p w:rsidR="00636BBC" w:rsidRDefault="00B51F06">
      <w:pPr>
        <w:pStyle w:val="CodeBlock"/>
        <w:shd w:val="clear" w:color="auto" w:fill="F3F4F7"/>
        <w:ind w:left="432" w:hanging="360"/>
      </w:pPr>
      <w:r>
        <w:t xml:space="preserve">    db.add(models.LocationPing(session_id=session.id, lat=body.lat, lng=body.lng))</w:t>
      </w:r>
    </w:p>
    <w:p w:rsidR="00636BBC" w:rsidRDefault="00B51F06">
      <w:pPr>
        <w:pStyle w:val="CodeBlock"/>
        <w:shd w:val="clear" w:color="auto" w:fill="F3F4F7"/>
        <w:ind w:left="432" w:hanging="360"/>
      </w:pPr>
      <w:r>
        <w:t xml:space="preserve">    db.commit()</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await manager.broadcast(session.share_token, {</w:t>
      </w:r>
    </w:p>
    <w:p w:rsidR="00636BBC" w:rsidRDefault="00B51F06">
      <w:pPr>
        <w:pStyle w:val="CodeBlock"/>
        <w:shd w:val="clear" w:color="auto" w:fill="F3F4F7"/>
        <w:ind w:left="432" w:hanging="360"/>
      </w:pPr>
      <w:r>
        <w:t xml:space="preserve">        "type": "location",</w:t>
      </w:r>
    </w:p>
    <w:p w:rsidR="00636BBC" w:rsidRDefault="00B51F06">
      <w:pPr>
        <w:pStyle w:val="CodeBlock"/>
        <w:shd w:val="clear" w:color="auto" w:fill="F3F4F7"/>
        <w:ind w:left="432" w:hanging="360"/>
      </w:pPr>
      <w:r>
        <w:t xml:space="preserve">        "lat": body.lat,</w:t>
      </w:r>
    </w:p>
    <w:p w:rsidR="00636BBC" w:rsidRDefault="00B51F06">
      <w:pPr>
        <w:pStyle w:val="CodeBlock"/>
        <w:shd w:val="clear" w:color="auto" w:fill="F3F4F7"/>
        <w:ind w:left="432" w:hanging="360"/>
      </w:pPr>
      <w:r>
        <w:t xml:space="preserve">        "lng": body.lng,</w:t>
      </w:r>
    </w:p>
    <w:p w:rsidR="00636BBC" w:rsidRDefault="00B51F06">
      <w:pPr>
        <w:pStyle w:val="CodeBlock"/>
        <w:shd w:val="clear" w:color="auto" w:fill="F3F4F7"/>
        <w:ind w:left="432" w:hanging="360"/>
      </w:pPr>
      <w:r>
        <w:t xml:space="preserve">     </w:t>
      </w:r>
      <w:r>
        <w:t xml:space="preserve">   "ts": session.last_update_at.isoformat(),</w:t>
      </w:r>
    </w:p>
    <w:p w:rsidR="00636BBC" w:rsidRDefault="00B51F06">
      <w:pPr>
        <w:pStyle w:val="CodeBlock"/>
        <w:shd w:val="clear" w:color="auto" w:fill="F3F4F7"/>
        <w:ind w:left="432" w:hanging="360"/>
      </w:pPr>
      <w:r>
        <w:t xml:space="preserve">    })</w:t>
      </w:r>
    </w:p>
    <w:p w:rsidR="00636BBC" w:rsidRDefault="00636BBC">
      <w:pPr>
        <w:spacing w:after="80" w:line="144" w:lineRule="auto"/>
      </w:pPr>
    </w:p>
    <w:p w:rsidR="00636BBC" w:rsidRDefault="00B51F06">
      <w:pPr>
        <w:pStyle w:val="TableCaption"/>
        <w:jc w:val="left"/>
      </w:pPr>
      <w:r>
        <w:t>Listing: Broadcast in backend/app/ws_manager.py</w:t>
      </w:r>
    </w:p>
    <w:p w:rsidR="00636BBC" w:rsidRDefault="00B51F06">
      <w:pPr>
        <w:pStyle w:val="CodeBlock"/>
        <w:shd w:val="clear" w:color="auto" w:fill="F3F4F7"/>
        <w:ind w:left="432" w:hanging="360"/>
      </w:pPr>
      <w:r>
        <w:t xml:space="preserve">    async def broadcast(self, share_token: str, payload: dict):</w:t>
      </w:r>
    </w:p>
    <w:p w:rsidR="00636BBC" w:rsidRDefault="00B51F06">
      <w:pPr>
        <w:pStyle w:val="CodeBlock"/>
        <w:shd w:val="clear" w:color="auto" w:fill="F3F4F7"/>
        <w:ind w:left="432" w:hanging="360"/>
      </w:pPr>
      <w:r>
        <w:t xml:space="preserve">        conns = list(self._viewers.get(share_token, set()))</w:t>
      </w:r>
    </w:p>
    <w:p w:rsidR="00636BBC" w:rsidRDefault="00B51F06">
      <w:pPr>
        <w:pStyle w:val="CodeBlock"/>
        <w:shd w:val="clear" w:color="auto" w:fill="F3F4F7"/>
        <w:ind w:left="432" w:hanging="360"/>
      </w:pPr>
      <w:r>
        <w:t xml:space="preserve">        message = json.dumps(pa</w:t>
      </w:r>
      <w:r>
        <w:t>yload)</w:t>
      </w:r>
    </w:p>
    <w:p w:rsidR="00636BBC" w:rsidRDefault="00B51F06">
      <w:pPr>
        <w:pStyle w:val="CodeBlock"/>
        <w:shd w:val="clear" w:color="auto" w:fill="F3F4F7"/>
        <w:ind w:left="432" w:hanging="360"/>
      </w:pPr>
      <w:r>
        <w:t xml:space="preserve">        for ws in conns:</w:t>
      </w:r>
    </w:p>
    <w:p w:rsidR="00636BBC" w:rsidRDefault="00B51F06">
      <w:pPr>
        <w:pStyle w:val="CodeBlock"/>
        <w:shd w:val="clear" w:color="auto" w:fill="F3F4F7"/>
        <w:ind w:left="432" w:hanging="360"/>
      </w:pPr>
      <w:r>
        <w:t xml:space="preserve">            try:</w:t>
      </w:r>
    </w:p>
    <w:p w:rsidR="00636BBC" w:rsidRDefault="00B51F06">
      <w:pPr>
        <w:pStyle w:val="CodeBlock"/>
        <w:shd w:val="clear" w:color="auto" w:fill="F3F4F7"/>
        <w:ind w:left="432" w:hanging="360"/>
      </w:pPr>
      <w:r>
        <w:t xml:space="preserve">                await ws.send_text(message)</w:t>
      </w:r>
    </w:p>
    <w:p w:rsidR="00636BBC" w:rsidRDefault="00B51F06">
      <w:pPr>
        <w:pStyle w:val="CodeBlock"/>
        <w:shd w:val="clear" w:color="auto" w:fill="F3F4F7"/>
        <w:ind w:left="432" w:hanging="360"/>
      </w:pPr>
      <w:r>
        <w:t xml:space="preserve">            except Exception:</w:t>
      </w:r>
    </w:p>
    <w:p w:rsidR="00636BBC" w:rsidRDefault="00B51F06">
      <w:pPr>
        <w:pStyle w:val="CodeBlock"/>
        <w:shd w:val="clear" w:color="auto" w:fill="F3F4F7"/>
        <w:ind w:left="432" w:hanging="360"/>
      </w:pPr>
      <w:r>
        <w:t xml:space="preserve">                self.remove_viewer(share_token, ws)</w:t>
      </w:r>
    </w:p>
    <w:p w:rsidR="00636BBC" w:rsidRDefault="00636BBC">
      <w:pPr>
        <w:spacing w:after="80" w:line="144" w:lineRule="auto"/>
      </w:pPr>
    </w:p>
    <w:p w:rsidR="00636BBC" w:rsidRDefault="00B51F06">
      <w:pPr>
        <w:pStyle w:val="Heading3"/>
      </w:pPr>
      <w:r>
        <w:t>6.6  Preserving evidence</w:t>
      </w:r>
    </w:p>
    <w:p w:rsidR="00636BBC" w:rsidRDefault="00B51F06">
      <w:r>
        <w:t xml:space="preserve">The uploaded bytes are hashed before they are written; </w:t>
      </w:r>
      <w:r>
        <w:t>the stored file is named by the first sixteen characters of the hash and the row records the full digest, the kind, the time and the position.</w:t>
      </w:r>
    </w:p>
    <w:p w:rsidR="00636BBC" w:rsidRDefault="00B51F06">
      <w:pPr>
        <w:pStyle w:val="TableCaption"/>
        <w:jc w:val="left"/>
      </w:pPr>
      <w:r>
        <w:lastRenderedPageBreak/>
        <w:t>Listing: Evidence hashing and storage in backend/app/routes/evidence.py</w:t>
      </w:r>
    </w:p>
    <w:p w:rsidR="00636BBC" w:rsidRDefault="00B51F06">
      <w:pPr>
        <w:pStyle w:val="CodeBlock"/>
        <w:shd w:val="clear" w:color="auto" w:fill="F3F4F7"/>
        <w:ind w:left="432" w:hanging="360"/>
      </w:pPr>
      <w:r>
        <w:t xml:space="preserve">    data = await file.read()</w:t>
      </w:r>
    </w:p>
    <w:p w:rsidR="00636BBC" w:rsidRDefault="00B51F06">
      <w:pPr>
        <w:pStyle w:val="CodeBlock"/>
        <w:shd w:val="clear" w:color="auto" w:fill="F3F4F7"/>
        <w:ind w:left="432" w:hanging="360"/>
      </w:pPr>
      <w:r>
        <w:t xml:space="preserve">    if not d</w:t>
      </w:r>
      <w:r>
        <w:t>ata:</w:t>
      </w:r>
    </w:p>
    <w:p w:rsidR="00636BBC" w:rsidRDefault="00B51F06">
      <w:pPr>
        <w:pStyle w:val="CodeBlock"/>
        <w:shd w:val="clear" w:color="auto" w:fill="F3F4F7"/>
        <w:ind w:left="432" w:hanging="360"/>
      </w:pPr>
      <w:r>
        <w:t xml:space="preserve">        raise HTTPException(status_code=400, detail="Empty file")</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digest = sha256_bytes(data)</w:t>
      </w:r>
    </w:p>
    <w:p w:rsidR="00636BBC" w:rsidRDefault="00B51F06">
      <w:pPr>
        <w:pStyle w:val="CodeBlock"/>
        <w:shd w:val="clear" w:color="auto" w:fill="F3F4F7"/>
        <w:ind w:left="432" w:hanging="360"/>
      </w:pPr>
      <w:r>
        <w:t xml:space="preserve">    ext = (file.filename or "").split(".")[-1][:8] or ("jpg" if kind == "photo" else "webm")</w:t>
      </w:r>
    </w:p>
    <w:p w:rsidR="00636BBC" w:rsidRDefault="00B51F06">
      <w:pPr>
        <w:pStyle w:val="CodeBlock"/>
        <w:shd w:val="clear" w:color="auto" w:fill="F3F4F7"/>
        <w:ind w:left="432" w:hanging="360"/>
      </w:pPr>
      <w:r>
        <w:t xml:space="preserve">    session_dir = config.EVIDENCE_DIR / str(session_id)</w:t>
      </w:r>
    </w:p>
    <w:p w:rsidR="00636BBC" w:rsidRDefault="00B51F06">
      <w:pPr>
        <w:pStyle w:val="CodeBlock"/>
        <w:shd w:val="clear" w:color="auto" w:fill="F3F4F7"/>
        <w:ind w:left="432" w:hanging="360"/>
      </w:pPr>
      <w:r>
        <w:t xml:space="preserve">  </w:t>
      </w:r>
      <w:r>
        <w:t xml:space="preserve">  session_dir.mkdir(parents=True, exist_ok=True)</w:t>
      </w:r>
    </w:p>
    <w:p w:rsidR="00636BBC" w:rsidRDefault="00B51F06">
      <w:pPr>
        <w:pStyle w:val="CodeBlock"/>
        <w:shd w:val="clear" w:color="auto" w:fill="F3F4F7"/>
        <w:ind w:left="432" w:hanging="360"/>
      </w:pPr>
      <w:r>
        <w:t xml:space="preserve">    filename = f"{digest[:16]}.{ext}"</w:t>
      </w:r>
    </w:p>
    <w:p w:rsidR="00636BBC" w:rsidRDefault="00B51F06">
      <w:pPr>
        <w:pStyle w:val="CodeBlock"/>
        <w:shd w:val="clear" w:color="auto" w:fill="F3F4F7"/>
        <w:ind w:left="432" w:hanging="360"/>
      </w:pPr>
      <w:r>
        <w:t xml:space="preserve">    path = session_dir / filename</w:t>
      </w:r>
    </w:p>
    <w:p w:rsidR="00636BBC" w:rsidRDefault="00B51F06">
      <w:pPr>
        <w:pStyle w:val="CodeBlock"/>
        <w:shd w:val="clear" w:color="auto" w:fill="F3F4F7"/>
        <w:ind w:left="432" w:hanging="360"/>
      </w:pPr>
      <w:r>
        <w:t xml:space="preserve">    path.write_bytes(data)</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ev = models.Evidence(</w:t>
      </w:r>
    </w:p>
    <w:p w:rsidR="00636BBC" w:rsidRDefault="00B51F06">
      <w:pPr>
        <w:pStyle w:val="CodeBlock"/>
        <w:shd w:val="clear" w:color="auto" w:fill="F3F4F7"/>
        <w:ind w:left="432" w:hanging="360"/>
      </w:pPr>
      <w:r>
        <w:t xml:space="preserve">        session_id=session_id,</w:t>
      </w:r>
    </w:p>
    <w:p w:rsidR="00636BBC" w:rsidRDefault="00B51F06">
      <w:pPr>
        <w:pStyle w:val="CodeBlock"/>
        <w:shd w:val="clear" w:color="auto" w:fill="F3F4F7"/>
        <w:ind w:left="432" w:hanging="360"/>
      </w:pPr>
      <w:r>
        <w:t xml:space="preserve">        kind=kind,</w:t>
      </w:r>
    </w:p>
    <w:p w:rsidR="00636BBC" w:rsidRDefault="00B51F06">
      <w:pPr>
        <w:pStyle w:val="CodeBlock"/>
        <w:shd w:val="clear" w:color="auto" w:fill="F3F4F7"/>
        <w:ind w:left="432" w:hanging="360"/>
      </w:pPr>
      <w:r>
        <w:t xml:space="preserve">        file_path=str(path.relative_to(config.DATA_DIR)),</w:t>
      </w:r>
    </w:p>
    <w:p w:rsidR="00636BBC" w:rsidRDefault="00B51F06">
      <w:pPr>
        <w:pStyle w:val="CodeBlock"/>
        <w:shd w:val="clear" w:color="auto" w:fill="F3F4F7"/>
        <w:ind w:left="432" w:hanging="360"/>
      </w:pPr>
      <w:r>
        <w:t xml:space="preserve">        sha256=digest,</w:t>
      </w:r>
    </w:p>
    <w:p w:rsidR="00636BBC" w:rsidRDefault="00B51F06">
      <w:pPr>
        <w:pStyle w:val="CodeBlock"/>
        <w:shd w:val="clear" w:color="auto" w:fill="F3F4F7"/>
        <w:ind w:left="432" w:hanging="360"/>
      </w:pPr>
      <w:r>
        <w:t xml:space="preserve">        lat=lat,</w:t>
      </w:r>
    </w:p>
    <w:p w:rsidR="00636BBC" w:rsidRDefault="00B51F06">
      <w:pPr>
        <w:pStyle w:val="CodeBlock"/>
        <w:shd w:val="clear" w:color="auto" w:fill="F3F4F7"/>
        <w:ind w:left="432" w:hanging="360"/>
      </w:pPr>
      <w:r>
        <w:t xml:space="preserve">        lng=lng,</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db.add(ev)</w:t>
      </w:r>
    </w:p>
    <w:p w:rsidR="00636BBC" w:rsidRDefault="00B51F06">
      <w:pPr>
        <w:pStyle w:val="CodeBlock"/>
        <w:shd w:val="clear" w:color="auto" w:fill="F3F4F7"/>
        <w:ind w:left="432" w:hanging="360"/>
      </w:pPr>
      <w:r>
        <w:t xml:space="preserve">    db.commit()</w:t>
      </w:r>
    </w:p>
    <w:p w:rsidR="00636BBC" w:rsidRDefault="00B51F06">
      <w:pPr>
        <w:pStyle w:val="CodeBlock"/>
        <w:shd w:val="clear" w:color="auto" w:fill="F3F4F7"/>
        <w:ind w:left="432" w:hanging="360"/>
      </w:pPr>
      <w:r>
        <w:t xml:space="preserve">    db.refresh(ev)</w:t>
      </w:r>
    </w:p>
    <w:p w:rsidR="00636BBC" w:rsidRDefault="00636BBC">
      <w:pPr>
        <w:spacing w:after="80" w:line="144" w:lineRule="auto"/>
      </w:pPr>
    </w:p>
    <w:p w:rsidR="00636BBC" w:rsidRDefault="00B51F06">
      <w:pPr>
        <w:pStyle w:val="Heading3"/>
      </w:pPr>
      <w:r>
        <w:t>6.7  Pushing the live position from the browser</w:t>
      </w:r>
    </w:p>
    <w:p w:rsidR="00636BBC" w:rsidRDefault="00B51F06">
      <w:pPr>
        <w:pStyle w:val="TableCaption"/>
        <w:jc w:val="left"/>
      </w:pPr>
      <w:r>
        <w:t xml:space="preserve">Listing: Throttled position push in </w:t>
      </w:r>
      <w:r>
        <w:t>frontend/src/hooks/useLiveLocation.ts</w:t>
      </w:r>
    </w:p>
    <w:p w:rsidR="00636BBC" w:rsidRDefault="00B51F06">
      <w:pPr>
        <w:pStyle w:val="CodeBlock"/>
        <w:shd w:val="clear" w:color="auto" w:fill="F3F4F7"/>
        <w:ind w:left="432" w:hanging="360"/>
      </w:pPr>
      <w:r>
        <w:t xml:space="preserve">    const watchId = navigator.geolocation.watchPosition(</w:t>
      </w:r>
    </w:p>
    <w:p w:rsidR="00636BBC" w:rsidRDefault="00B51F06">
      <w:pPr>
        <w:pStyle w:val="CodeBlock"/>
        <w:shd w:val="clear" w:color="auto" w:fill="F3F4F7"/>
        <w:ind w:left="432" w:hanging="360"/>
      </w:pPr>
      <w:r>
        <w:t xml:space="preserve">      (p) =&gt; {</w:t>
      </w:r>
    </w:p>
    <w:p w:rsidR="00636BBC" w:rsidRDefault="00B51F06">
      <w:pPr>
        <w:pStyle w:val="CodeBlock"/>
        <w:shd w:val="clear" w:color="auto" w:fill="F3F4F7"/>
        <w:ind w:left="432" w:hanging="360"/>
      </w:pPr>
      <w:r>
        <w:t xml:space="preserve">        const coords = { lat: p.coords.latitude, lng: p.coords.longitude };</w:t>
      </w:r>
    </w:p>
    <w:p w:rsidR="00636BBC" w:rsidRDefault="00B51F06">
      <w:pPr>
        <w:pStyle w:val="CodeBlock"/>
        <w:shd w:val="clear" w:color="auto" w:fill="F3F4F7"/>
        <w:ind w:left="432" w:hanging="360"/>
      </w:pPr>
      <w:r>
        <w:t xml:space="preserve">        setPos(coords);</w:t>
      </w:r>
    </w:p>
    <w:p w:rsidR="00636BBC" w:rsidRDefault="00B51F06">
      <w:pPr>
        <w:pStyle w:val="CodeBlock"/>
        <w:shd w:val="clear" w:color="auto" w:fill="F3F4F7"/>
        <w:ind w:left="432" w:hanging="360"/>
      </w:pPr>
      <w:r>
        <w:t xml:space="preserve">        const now = Date.now();</w:t>
      </w:r>
    </w:p>
    <w:p w:rsidR="00636BBC" w:rsidRDefault="00B51F06">
      <w:pPr>
        <w:pStyle w:val="CodeBlock"/>
        <w:shd w:val="clear" w:color="auto" w:fill="F3F4F7"/>
        <w:ind w:left="432" w:hanging="360"/>
      </w:pPr>
      <w:r>
        <w:t xml:space="preserve">        if (no</w:t>
      </w:r>
      <w:r>
        <w:t>w - lastPush &lt; 4000) return;</w:t>
      </w:r>
    </w:p>
    <w:p w:rsidR="00636BBC" w:rsidRDefault="00B51F06">
      <w:pPr>
        <w:pStyle w:val="CodeBlock"/>
        <w:shd w:val="clear" w:color="auto" w:fill="F3F4F7"/>
        <w:ind w:left="432" w:hanging="360"/>
      </w:pPr>
      <w:r>
        <w:t xml:space="preserve">        lastPush = now;</w:t>
      </w:r>
    </w:p>
    <w:p w:rsidR="00636BBC" w:rsidRDefault="00B51F06">
      <w:pPr>
        <w:pStyle w:val="CodeBlock"/>
        <w:shd w:val="clear" w:color="auto" w:fill="F3F4F7"/>
        <w:ind w:left="432" w:hanging="360"/>
      </w:pPr>
      <w:r>
        <w:t xml:space="preserve">        api(`/sos/${sessionId}/location`, { json: coords }).catch(() =&gt; {</w:t>
      </w:r>
    </w:p>
    <w:p w:rsidR="00636BBC" w:rsidRDefault="00B51F06">
      <w:pPr>
        <w:pStyle w:val="CodeBlock"/>
        <w:shd w:val="clear" w:color="auto" w:fill="F3F4F7"/>
        <w:ind w:left="432" w:hanging="360"/>
      </w:pPr>
      <w:r>
        <w:t xml:space="preserve">          // a missed ping is retried on the next fix</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 =&gt; {</w:t>
      </w:r>
    </w:p>
    <w:p w:rsidR="00636BBC" w:rsidRDefault="00B51F06">
      <w:pPr>
        <w:pStyle w:val="CodeBlock"/>
        <w:shd w:val="clear" w:color="auto" w:fill="F3F4F7"/>
        <w:ind w:left="432" w:hanging="360"/>
      </w:pPr>
      <w:r>
        <w:t xml:space="preserve">        // permission or signal problems</w:t>
      </w:r>
      <w:r>
        <w:t xml:space="preserve"> are shown on the emergency screen</w:t>
      </w:r>
    </w:p>
    <w:p w:rsidR="00636BBC" w:rsidRDefault="00B51F06">
      <w:pPr>
        <w:pStyle w:val="CodeBlock"/>
        <w:shd w:val="clear" w:color="auto" w:fill="F3F4F7"/>
        <w:ind w:left="432" w:hanging="360"/>
      </w:pPr>
      <w:r>
        <w:t xml:space="preserve">      },</w:t>
      </w:r>
    </w:p>
    <w:p w:rsidR="00636BBC" w:rsidRDefault="00B51F06">
      <w:pPr>
        <w:pStyle w:val="CodeBlock"/>
        <w:shd w:val="clear" w:color="auto" w:fill="F3F4F7"/>
        <w:ind w:left="432" w:hanging="360"/>
      </w:pPr>
      <w:r>
        <w:t xml:space="preserve">      { enableHighAccuracy: true, maximumAge: 2000 },</w:t>
      </w:r>
    </w:p>
    <w:p w:rsidR="00636BBC" w:rsidRDefault="00B51F06">
      <w:pPr>
        <w:pStyle w:val="CodeBlock"/>
        <w:shd w:val="clear" w:color="auto" w:fill="F3F4F7"/>
        <w:ind w:left="432" w:hanging="360"/>
      </w:pPr>
      <w:r>
        <w:t xml:space="preserve">    );</w:t>
      </w:r>
    </w:p>
    <w:p w:rsidR="00636BBC" w:rsidRDefault="00636BBC">
      <w:pPr>
        <w:spacing w:after="80" w:line="144" w:lineRule="auto"/>
      </w:pPr>
    </w:p>
    <w:p w:rsidR="00636BBC" w:rsidRDefault="00B51F06">
      <w:pPr>
        <w:pStyle w:val="Heading2"/>
      </w:pPr>
      <w:r>
        <w:t>7  Implementation Decisions and Reasoning</w:t>
      </w:r>
    </w:p>
    <w:p w:rsidR="00636BBC" w:rsidRDefault="00B51F06">
      <w:r>
        <w:t>The table lists the main implementation decisions and the reason for each. Several follow from three constra</w:t>
      </w:r>
      <w:r>
        <w:t>ints: no labelled safety data exist for individual streets, the project had to run on one ordinary computer without paid services, and the free external services (OSRM, Nominatim, Gemini) have no service guarantee.</w:t>
      </w:r>
    </w:p>
    <w:p w:rsidR="00636BBC" w:rsidRDefault="00B51F06">
      <w:pPr>
        <w:pStyle w:val="TableCaption"/>
      </w:pPr>
      <w:r>
        <w:t>Table 5: Implementation decisions</w:t>
      </w:r>
    </w:p>
    <w:tbl>
      <w:tblPr>
        <w:tblStyle w:val="TableGrid"/>
        <w:tblW w:w="0" w:type="auto"/>
        <w:jc w:val="center"/>
        <w:tblLook w:val="04A0" w:firstRow="1" w:lastRow="0" w:firstColumn="1" w:lastColumn="0" w:noHBand="0" w:noVBand="1"/>
      </w:tblPr>
      <w:tblGrid>
        <w:gridCol w:w="3727"/>
        <w:gridCol w:w="5590"/>
      </w:tblGrid>
      <w:tr w:rsidR="00636BBC">
        <w:trPr>
          <w:cantSplit/>
          <w:tblHeader/>
          <w:jc w:val="center"/>
        </w:trPr>
        <w:tc>
          <w:tcPr>
            <w:tcW w:w="3727" w:type="dxa"/>
            <w:shd w:val="clear" w:color="auto" w:fill="D9E2F3"/>
          </w:tcPr>
          <w:p w:rsidR="00636BBC" w:rsidRDefault="00B51F06">
            <w:pPr>
              <w:spacing w:before="40" w:line="240" w:lineRule="auto"/>
              <w:jc w:val="left"/>
            </w:pPr>
            <w:r>
              <w:rPr>
                <w:b/>
                <w:sz w:val="18"/>
              </w:rPr>
              <w:t>Decision</w:t>
            </w:r>
          </w:p>
        </w:tc>
        <w:tc>
          <w:tcPr>
            <w:tcW w:w="5590" w:type="dxa"/>
            <w:shd w:val="clear" w:color="auto" w:fill="D9E2F3"/>
          </w:tcPr>
          <w:p w:rsidR="00636BBC" w:rsidRDefault="00B51F06">
            <w:pPr>
              <w:spacing w:before="40" w:line="240" w:lineRule="auto"/>
              <w:jc w:val="left"/>
            </w:pPr>
            <w:r>
              <w:rPr>
                <w:b/>
                <w:sz w:val="18"/>
              </w:rPr>
              <w:t>Why</w:t>
            </w:r>
          </w:p>
        </w:tc>
      </w:tr>
      <w:tr w:rsidR="00636BBC">
        <w:trPr>
          <w:cantSplit/>
          <w:jc w:val="center"/>
        </w:trPr>
        <w:tc>
          <w:tcPr>
            <w:tcW w:w="3727" w:type="dxa"/>
          </w:tcPr>
          <w:p w:rsidR="00636BBC" w:rsidRDefault="00B51F06">
            <w:pPr>
              <w:spacing w:before="40" w:line="240" w:lineRule="auto"/>
              <w:jc w:val="left"/>
            </w:pPr>
            <w:r>
              <w:rPr>
                <w:sz w:val="18"/>
              </w:rPr>
              <w:t>K-Means [9], [10] on one feature instead of a multi-feature model</w:t>
            </w:r>
          </w:p>
        </w:tc>
        <w:tc>
          <w:tcPr>
            <w:tcW w:w="5590" w:type="dxa"/>
          </w:tcPr>
          <w:p w:rsidR="00636BBC" w:rsidRDefault="00B51F06">
            <w:pPr>
              <w:spacing w:before="40" w:line="240" w:lineRule="auto"/>
              <w:jc w:val="left"/>
            </w:pPr>
            <w:r>
              <w:rPr>
                <w:sz w:val="18"/>
              </w:rPr>
              <w:t xml:space="preserve">Only the district crime counts were available as open data; the base paper's population, police and socio-economic files were not used. K-Means gives data-driven tiers without </w:t>
            </w:r>
            <w:r>
              <w:rPr>
                <w:sz w:val="18"/>
              </w:rPr>
              <w:t>labels; the cost, shown in Chapter 8, is that the model is two cut-offs on one number</w:t>
            </w:r>
          </w:p>
        </w:tc>
      </w:tr>
      <w:tr w:rsidR="00636BBC">
        <w:trPr>
          <w:cantSplit/>
          <w:jc w:val="center"/>
        </w:trPr>
        <w:tc>
          <w:tcPr>
            <w:tcW w:w="3727" w:type="dxa"/>
          </w:tcPr>
          <w:p w:rsidR="00636BBC" w:rsidRDefault="00B51F06">
            <w:pPr>
              <w:spacing w:before="40" w:line="240" w:lineRule="auto"/>
              <w:jc w:val="left"/>
            </w:pPr>
            <w:r>
              <w:rPr>
                <w:sz w:val="18"/>
              </w:rPr>
              <w:t>Three tiers (low, medium, high), k = 3</w:t>
            </w:r>
          </w:p>
        </w:tc>
        <w:tc>
          <w:tcPr>
            <w:tcW w:w="5590" w:type="dxa"/>
          </w:tcPr>
          <w:p w:rsidR="00636BBC" w:rsidRDefault="00B51F06">
            <w:pPr>
              <w:spacing w:before="40" w:line="240" w:lineRule="auto"/>
              <w:jc w:val="left"/>
            </w:pPr>
            <w:r>
              <w:rPr>
                <w:sz w:val="18"/>
              </w:rPr>
              <w:t xml:space="preserve">The interface shows three colours. The indices in Chapter 8 do not single out k = 3 (k = 2 has a higher silhouette, k = 4 a lower </w:t>
            </w:r>
            <w:r>
              <w:rPr>
                <w:sz w:val="18"/>
              </w:rPr>
              <w:t>Davies-Bouldin value [11], [12])</w:t>
            </w:r>
          </w:p>
        </w:tc>
      </w:tr>
      <w:tr w:rsidR="00636BBC">
        <w:trPr>
          <w:cantSplit/>
          <w:jc w:val="center"/>
        </w:trPr>
        <w:tc>
          <w:tcPr>
            <w:tcW w:w="3727" w:type="dxa"/>
          </w:tcPr>
          <w:p w:rsidR="00636BBC" w:rsidRDefault="00B51F06">
            <w:pPr>
              <w:spacing w:before="40" w:line="240" w:lineRule="auto"/>
              <w:jc w:val="left"/>
            </w:pPr>
            <w:r>
              <w:rPr>
                <w:sz w:val="18"/>
              </w:rPr>
              <w:t>Rate = total crimes / years reported</w:t>
            </w:r>
          </w:p>
        </w:tc>
        <w:tc>
          <w:tcPr>
            <w:tcW w:w="5590" w:type="dxa"/>
          </w:tcPr>
          <w:p w:rsidR="00636BBC" w:rsidRDefault="00B51F06">
            <w:pPr>
              <w:spacing w:before="40" w:line="240" w:lineRule="auto"/>
              <w:jc w:val="left"/>
            </w:pPr>
            <w:r>
              <w:rPr>
                <w:sz w:val="18"/>
              </w:rPr>
              <w:t>Districts reported between 1 and 12 years; averaging per reporting year keeps a district with few years comparable. Population was not available, so it is a count, not a per-capita rate</w:t>
            </w:r>
          </w:p>
        </w:tc>
      </w:tr>
      <w:tr w:rsidR="00636BBC">
        <w:trPr>
          <w:cantSplit/>
          <w:jc w:val="center"/>
        </w:trPr>
        <w:tc>
          <w:tcPr>
            <w:tcW w:w="3727" w:type="dxa"/>
          </w:tcPr>
          <w:p w:rsidR="00636BBC" w:rsidRDefault="00B51F06">
            <w:pPr>
              <w:spacing w:before="40" w:line="240" w:lineRule="auto"/>
              <w:jc w:val="left"/>
            </w:pPr>
            <w:r>
              <w:rPr>
                <w:sz w:val="18"/>
              </w:rPr>
              <w:lastRenderedPageBreak/>
              <w:t>Drop districts that could not be geocoded</w:t>
            </w:r>
          </w:p>
        </w:tc>
        <w:tc>
          <w:tcPr>
            <w:tcW w:w="5590" w:type="dxa"/>
          </w:tcPr>
          <w:p w:rsidR="00636BBC" w:rsidRDefault="00B51F06">
            <w:pPr>
              <w:spacing w:before="40" w:line="240" w:lineRule="auto"/>
              <w:jc w:val="left"/>
            </w:pPr>
            <w:r>
              <w:rPr>
                <w:sz w:val="18"/>
              </w:rPr>
              <w:t xml:space="preserve">A wrong coordinate would put a risk circle in the wrong place; 467 of 827 were kept (56.5%) and the rest dropped instead of guessed. Geocoding ran once with Nominatim at one request per second and is cached in a </w:t>
            </w:r>
            <w:r>
              <w:rPr>
                <w:sz w:val="18"/>
              </w:rPr>
              <w:t>CSV</w:t>
            </w:r>
          </w:p>
        </w:tc>
      </w:tr>
      <w:tr w:rsidR="00636BBC">
        <w:trPr>
          <w:cantSplit/>
          <w:jc w:val="center"/>
        </w:trPr>
        <w:tc>
          <w:tcPr>
            <w:tcW w:w="3727" w:type="dxa"/>
          </w:tcPr>
          <w:p w:rsidR="00636BBC" w:rsidRDefault="00B51F06">
            <w:pPr>
              <w:spacing w:before="40" w:line="240" w:lineRule="auto"/>
              <w:jc w:val="left"/>
            </w:pPr>
            <w:r>
              <w:rPr>
                <w:sz w:val="18"/>
              </w:rPr>
              <w:t>Route risk = mean tier weight of every 8th route point (weights 1.0, 2.5, 5.0)</w:t>
            </w:r>
          </w:p>
        </w:tc>
        <w:tc>
          <w:tcPr>
            <w:tcW w:w="5590" w:type="dxa"/>
          </w:tcPr>
          <w:p w:rsidR="00636BBC" w:rsidRDefault="00B51F06">
            <w:pPr>
              <w:spacing w:before="40" w:line="240" w:lineRule="auto"/>
              <w:jc w:val="left"/>
            </w:pPr>
            <w:r>
              <w:rPr>
                <w:sz w:val="18"/>
              </w:rPr>
              <w:t xml:space="preserve">Cheap, explainable and independent of the routing engine; the weights are a judgement, and changing them to 1/2/3 or 1/3/9 changed no recommendation in the 10 multi-route </w:t>
            </w:r>
            <w:r>
              <w:rPr>
                <w:sz w:val="18"/>
              </w:rPr>
              <w:t>pairs tested</w:t>
            </w:r>
          </w:p>
        </w:tc>
      </w:tr>
      <w:tr w:rsidR="00636BBC">
        <w:trPr>
          <w:cantSplit/>
          <w:jc w:val="center"/>
        </w:trPr>
        <w:tc>
          <w:tcPr>
            <w:tcW w:w="3727" w:type="dxa"/>
          </w:tcPr>
          <w:p w:rsidR="00636BBC" w:rsidRDefault="00B51F06">
            <w:pPr>
              <w:spacing w:before="40" w:line="240" w:lineRule="auto"/>
              <w:jc w:val="left"/>
            </w:pPr>
            <w:r>
              <w:rPr>
                <w:sz w:val="18"/>
              </w:rPr>
              <w:t>Night multiplier of 1.6 between about 20:30 and 05:30 IST from the server's UTC clock</w:t>
            </w:r>
          </w:p>
        </w:tc>
        <w:tc>
          <w:tcPr>
            <w:tcW w:w="5590" w:type="dxa"/>
          </w:tcPr>
          <w:p w:rsidR="00636BBC" w:rsidRDefault="00B51F06">
            <w:pPr>
              <w:spacing w:before="40" w:line="240" w:lineRule="auto"/>
              <w:jc w:val="left"/>
            </w:pPr>
            <w:r>
              <w:rPr>
                <w:sz w:val="18"/>
              </w:rPr>
              <w:t>No per-user time zone was available; the result is that night scales every route equally and cannot change the ranking</w:t>
            </w:r>
          </w:p>
        </w:tc>
      </w:tr>
      <w:tr w:rsidR="00636BBC">
        <w:trPr>
          <w:cantSplit/>
          <w:jc w:val="center"/>
        </w:trPr>
        <w:tc>
          <w:tcPr>
            <w:tcW w:w="3727" w:type="dxa"/>
          </w:tcPr>
          <w:p w:rsidR="00636BBC" w:rsidRDefault="00B51F06">
            <w:pPr>
              <w:spacing w:before="40" w:line="240" w:lineRule="auto"/>
              <w:jc w:val="left"/>
            </w:pPr>
            <w:r>
              <w:rPr>
                <w:sz w:val="18"/>
              </w:rPr>
              <w:t>OSRM public demo server for alternat</w:t>
            </w:r>
            <w:r>
              <w:rPr>
                <w:sz w:val="18"/>
              </w:rPr>
              <w:t>ives [17], Nominatim for place search</w:t>
            </w:r>
          </w:p>
        </w:tc>
        <w:tc>
          <w:tcPr>
            <w:tcW w:w="5590" w:type="dxa"/>
          </w:tcPr>
          <w:p w:rsidR="00636BBC" w:rsidRDefault="00B51F06">
            <w:pPr>
              <w:spacing w:before="40" w:line="240" w:lineRule="auto"/>
              <w:jc w:val="left"/>
            </w:pPr>
            <w:r>
              <w:rPr>
                <w:sz w:val="18"/>
              </w:rPr>
              <w:t>Free and needing no key; they have no service guarantee and OSRM often returns a single route</w:t>
            </w:r>
          </w:p>
        </w:tc>
      </w:tr>
      <w:tr w:rsidR="00636BBC">
        <w:trPr>
          <w:cantSplit/>
          <w:jc w:val="center"/>
        </w:trPr>
        <w:tc>
          <w:tcPr>
            <w:tcW w:w="3727" w:type="dxa"/>
          </w:tcPr>
          <w:p w:rsidR="00636BBC" w:rsidRDefault="00B51F06">
            <w:pPr>
              <w:spacing w:before="40" w:line="240" w:lineRule="auto"/>
              <w:jc w:val="left"/>
            </w:pPr>
            <w:r>
              <w:rPr>
                <w:sz w:val="18"/>
              </w:rPr>
              <w:t>FastAPI, SQLAlchemy and SQLite [27]</w:t>
            </w:r>
          </w:p>
        </w:tc>
        <w:tc>
          <w:tcPr>
            <w:tcW w:w="5590" w:type="dxa"/>
          </w:tcPr>
          <w:p w:rsidR="00636BBC" w:rsidRDefault="00B51F06">
            <w:pPr>
              <w:spacing w:before="40" w:line="240" w:lineRule="auto"/>
              <w:jc w:val="left"/>
            </w:pPr>
            <w:r>
              <w:rPr>
                <w:sz w:val="18"/>
              </w:rPr>
              <w:t xml:space="preserve">Typed request models, automatic documentation, no database server to install; </w:t>
            </w:r>
            <w:r>
              <w:rPr>
                <w:sz w:val="18"/>
              </w:rPr>
              <w:t>sufficient for one machine, but there is no row-level security and no migrations</w:t>
            </w:r>
          </w:p>
        </w:tc>
      </w:tr>
      <w:tr w:rsidR="00636BBC">
        <w:trPr>
          <w:cantSplit/>
          <w:jc w:val="center"/>
        </w:trPr>
        <w:tc>
          <w:tcPr>
            <w:tcW w:w="3727" w:type="dxa"/>
          </w:tcPr>
          <w:p w:rsidR="00636BBC" w:rsidRDefault="00B51F06">
            <w:pPr>
              <w:spacing w:before="40" w:line="240" w:lineRule="auto"/>
              <w:jc w:val="left"/>
            </w:pPr>
            <w:r>
              <w:rPr>
                <w:sz w:val="18"/>
              </w:rPr>
              <w:t>JWT bearer tokens [19] and bcrypt [21] with an owner filter in every query</w:t>
            </w:r>
          </w:p>
        </w:tc>
        <w:tc>
          <w:tcPr>
            <w:tcW w:w="5590" w:type="dxa"/>
          </w:tcPr>
          <w:p w:rsidR="00636BBC" w:rsidRDefault="00B51F06">
            <w:pPr>
              <w:spacing w:before="40" w:line="240" w:lineRule="auto"/>
              <w:jc w:val="left"/>
            </w:pPr>
            <w:r>
              <w:rPr>
                <w:sz w:val="18"/>
              </w:rPr>
              <w:t>Stateless authentication; guardians have no account and reach a session only through an unguessable</w:t>
            </w:r>
            <w:r>
              <w:rPr>
                <w:sz w:val="18"/>
              </w:rPr>
              <w:t xml:space="preserve"> 32-hex token, so they need no app and no login in an emergency</w:t>
            </w:r>
          </w:p>
        </w:tc>
      </w:tr>
      <w:tr w:rsidR="00636BBC">
        <w:trPr>
          <w:cantSplit/>
          <w:jc w:val="center"/>
        </w:trPr>
        <w:tc>
          <w:tcPr>
            <w:tcW w:w="3727" w:type="dxa"/>
          </w:tcPr>
          <w:p w:rsidR="00636BBC" w:rsidRDefault="00B51F06">
            <w:pPr>
              <w:spacing w:before="40" w:line="240" w:lineRule="auto"/>
              <w:jc w:val="left"/>
            </w:pPr>
            <w:r>
              <w:rPr>
                <w:sz w:val="18"/>
              </w:rPr>
              <w:t>WebSocket per session token [20] for live location</w:t>
            </w:r>
          </w:p>
        </w:tc>
        <w:tc>
          <w:tcPr>
            <w:tcW w:w="5590" w:type="dxa"/>
          </w:tcPr>
          <w:p w:rsidR="00636BBC" w:rsidRDefault="00B51F06">
            <w:pPr>
              <w:spacing w:before="40" w:line="240" w:lineRule="auto"/>
              <w:jc w:val="left"/>
            </w:pPr>
            <w:r>
              <w:rPr>
                <w:sz w:val="18"/>
              </w:rPr>
              <w:t xml:space="preserve">Pushes each position to every open guardian page without polling; the owner posts about every 4 seconds from </w:t>
            </w:r>
            <w:r>
              <w:rPr>
                <w:rFonts w:ascii="Courier New" w:eastAsia="Courier New" w:hAnsi="Courier New" w:cs="Courier New"/>
                <w:sz w:val="15"/>
              </w:rPr>
              <w:t>watchPosition</w:t>
            </w:r>
          </w:p>
        </w:tc>
      </w:tr>
      <w:tr w:rsidR="00636BBC">
        <w:trPr>
          <w:cantSplit/>
          <w:jc w:val="center"/>
        </w:trPr>
        <w:tc>
          <w:tcPr>
            <w:tcW w:w="3727" w:type="dxa"/>
          </w:tcPr>
          <w:p w:rsidR="00636BBC" w:rsidRDefault="00B51F06">
            <w:pPr>
              <w:spacing w:before="40" w:line="240" w:lineRule="auto"/>
              <w:jc w:val="left"/>
            </w:pPr>
            <w:r>
              <w:rPr>
                <w:sz w:val="18"/>
              </w:rPr>
              <w:t xml:space="preserve">SHA-256 [22] of </w:t>
            </w:r>
            <w:r>
              <w:rPr>
                <w:sz w:val="18"/>
              </w:rPr>
              <w:t>every evidence file, computed on the server</w:t>
            </w:r>
          </w:p>
        </w:tc>
        <w:tc>
          <w:tcPr>
            <w:tcW w:w="5590" w:type="dxa"/>
          </w:tcPr>
          <w:p w:rsidR="00636BBC" w:rsidRDefault="00B51F06">
            <w:pPr>
              <w:spacing w:before="40" w:line="240" w:lineRule="auto"/>
              <w:jc w:val="left"/>
            </w:pPr>
            <w:r>
              <w:rPr>
                <w:sz w:val="18"/>
              </w:rPr>
              <w:t>Gives each file a fingerprint that changes if one bit changes; stored with time and location</w:t>
            </w:r>
          </w:p>
        </w:tc>
      </w:tr>
      <w:tr w:rsidR="00636BBC">
        <w:trPr>
          <w:cantSplit/>
          <w:jc w:val="center"/>
        </w:trPr>
        <w:tc>
          <w:tcPr>
            <w:tcW w:w="3727" w:type="dxa"/>
          </w:tcPr>
          <w:p w:rsidR="00636BBC" w:rsidRDefault="00B51F06">
            <w:pPr>
              <w:spacing w:before="40" w:line="240" w:lineRule="auto"/>
              <w:jc w:val="left"/>
            </w:pPr>
            <w:r>
              <w:rPr>
                <w:sz w:val="18"/>
              </w:rPr>
              <w:t>Web Speech API [25] with a word-window matcher for SafePhrase</w:t>
            </w:r>
          </w:p>
        </w:tc>
        <w:tc>
          <w:tcPr>
            <w:tcW w:w="5590" w:type="dxa"/>
          </w:tcPr>
          <w:p w:rsidR="00636BBC" w:rsidRDefault="00B51F06">
            <w:pPr>
              <w:spacing w:before="40" w:line="240" w:lineRule="auto"/>
              <w:jc w:val="left"/>
            </w:pPr>
            <w:r>
              <w:rPr>
                <w:sz w:val="18"/>
              </w:rPr>
              <w:t>Needs no model or server of the project; the sensitivity</w:t>
            </w:r>
            <w:r>
              <w:rPr>
                <w:sz w:val="18"/>
              </w:rPr>
              <w:t xml:space="preserve"> levels set the share of the phrase's words that must be heard. It requires an open Chrome or Edge tab and online recognition</w:t>
            </w:r>
          </w:p>
        </w:tc>
      </w:tr>
      <w:tr w:rsidR="00636BBC">
        <w:trPr>
          <w:cantSplit/>
          <w:jc w:val="center"/>
        </w:trPr>
        <w:tc>
          <w:tcPr>
            <w:tcW w:w="3727" w:type="dxa"/>
          </w:tcPr>
          <w:p w:rsidR="00636BBC" w:rsidRDefault="00B51F06">
            <w:pPr>
              <w:spacing w:before="40" w:line="240" w:lineRule="auto"/>
              <w:jc w:val="left"/>
            </w:pPr>
            <w:r>
              <w:rPr>
                <w:sz w:val="18"/>
              </w:rPr>
              <w:t>Phrases stored only in the browser, shown as a SHA-256 fingerprint</w:t>
            </w:r>
          </w:p>
        </w:tc>
        <w:tc>
          <w:tcPr>
            <w:tcW w:w="5590" w:type="dxa"/>
          </w:tcPr>
          <w:p w:rsidR="00636BBC" w:rsidRDefault="00B51F06">
            <w:pPr>
              <w:spacing w:before="40" w:line="240" w:lineRule="auto"/>
              <w:jc w:val="left"/>
            </w:pPr>
            <w:r>
              <w:rPr>
                <w:sz w:val="18"/>
              </w:rPr>
              <w:t xml:space="preserve">The server never learns the cover phrase; a user can confirm </w:t>
            </w:r>
            <w:r>
              <w:rPr>
                <w:sz w:val="18"/>
              </w:rPr>
              <w:t>what is saved without displaying it</w:t>
            </w:r>
          </w:p>
        </w:tc>
      </w:tr>
      <w:tr w:rsidR="00636BBC">
        <w:trPr>
          <w:cantSplit/>
          <w:jc w:val="center"/>
        </w:trPr>
        <w:tc>
          <w:tcPr>
            <w:tcW w:w="3727" w:type="dxa"/>
          </w:tcPr>
          <w:p w:rsidR="00636BBC" w:rsidRDefault="00B51F06">
            <w:pPr>
              <w:spacing w:before="40" w:line="240" w:lineRule="auto"/>
              <w:jc w:val="left"/>
            </w:pPr>
            <w:r>
              <w:rPr>
                <w:sz w:val="18"/>
              </w:rPr>
              <w:t>Gemini through the backend with a fixed safety system prompt [26]</w:t>
            </w:r>
          </w:p>
        </w:tc>
        <w:tc>
          <w:tcPr>
            <w:tcW w:w="5590" w:type="dxa"/>
          </w:tcPr>
          <w:p w:rsidR="00636BBC" w:rsidRDefault="00B51F06">
            <w:pPr>
              <w:spacing w:before="40" w:line="240" w:lineRule="auto"/>
              <w:jc w:val="left"/>
            </w:pPr>
            <w:r>
              <w:rPr>
                <w:sz w:val="18"/>
              </w:rPr>
              <w:t>The key stays on the server; the prompt demands that an emergency answer begins with SOS or emergency services and keeps answers under 150 words</w:t>
            </w:r>
          </w:p>
        </w:tc>
      </w:tr>
      <w:tr w:rsidR="00636BBC">
        <w:trPr>
          <w:cantSplit/>
          <w:jc w:val="center"/>
        </w:trPr>
        <w:tc>
          <w:tcPr>
            <w:tcW w:w="3727" w:type="dxa"/>
          </w:tcPr>
          <w:p w:rsidR="00636BBC" w:rsidRDefault="00B51F06">
            <w:pPr>
              <w:spacing w:before="40" w:line="240" w:lineRule="auto"/>
              <w:jc w:val="left"/>
            </w:pPr>
            <w:r>
              <w:rPr>
                <w:sz w:val="18"/>
              </w:rPr>
              <w:t xml:space="preserve">React, </w:t>
            </w:r>
            <w:r>
              <w:rPr>
                <w:sz w:val="18"/>
              </w:rPr>
              <w:t>Vite, Tailwind and Leaflet [28] as an installable PWA</w:t>
            </w:r>
          </w:p>
        </w:tc>
        <w:tc>
          <w:tcPr>
            <w:tcW w:w="5590" w:type="dxa"/>
          </w:tcPr>
          <w:p w:rsidR="00636BBC" w:rsidRDefault="00B51F06">
            <w:pPr>
              <w:spacing w:before="40" w:line="240" w:lineRule="auto"/>
              <w:jc w:val="left"/>
            </w:pPr>
            <w:r>
              <w:rPr>
                <w:sz w:val="18"/>
              </w:rPr>
              <w:t>One code base for phone and desktop; the abstract names Flutter and Supabase, which were not used</w:t>
            </w:r>
          </w:p>
        </w:tc>
      </w:tr>
      <w:tr w:rsidR="00636BBC">
        <w:trPr>
          <w:cantSplit/>
          <w:jc w:val="center"/>
        </w:trPr>
        <w:tc>
          <w:tcPr>
            <w:tcW w:w="3727" w:type="dxa"/>
          </w:tcPr>
          <w:p w:rsidR="00636BBC" w:rsidRDefault="00B51F06">
            <w:pPr>
              <w:spacing w:before="40" w:line="240" w:lineRule="auto"/>
              <w:jc w:val="left"/>
            </w:pPr>
            <w:r>
              <w:rPr>
                <w:sz w:val="18"/>
              </w:rPr>
              <w:t>Telegram and Gmail alerts best-effort, reported per guardian</w:t>
            </w:r>
          </w:p>
        </w:tc>
        <w:tc>
          <w:tcPr>
            <w:tcW w:w="5590" w:type="dxa"/>
          </w:tcPr>
          <w:p w:rsidR="00636BBC" w:rsidRDefault="00B51F06">
            <w:pPr>
              <w:spacing w:before="40" w:line="240" w:lineRule="auto"/>
              <w:jc w:val="left"/>
            </w:pPr>
            <w:r>
              <w:rPr>
                <w:sz w:val="18"/>
              </w:rPr>
              <w:t>The SOS response lists what succeeded so t</w:t>
            </w:r>
            <w:r>
              <w:rPr>
                <w:sz w:val="18"/>
              </w:rPr>
              <w:t>he interface shows it; with no credentials every channel reports not sent</w:t>
            </w:r>
          </w:p>
        </w:tc>
      </w:tr>
    </w:tbl>
    <w:p w:rsidR="00636BBC" w:rsidRDefault="00636BBC">
      <w:pPr>
        <w:spacing w:after="80" w:line="144" w:lineRule="auto"/>
      </w:pPr>
    </w:p>
    <w:p w:rsidR="00636BBC" w:rsidRDefault="00B51F06">
      <w:pPr>
        <w:pStyle w:val="Heading2"/>
      </w:pPr>
      <w:r>
        <w:t>8  Security and Error Handling</w:t>
      </w:r>
    </w:p>
    <w:p w:rsidR="00636BBC" w:rsidRDefault="00B51F06">
      <w:pPr>
        <w:pStyle w:val="ListBullet"/>
      </w:pPr>
      <w:r>
        <w:rPr>
          <w:b/>
        </w:rPr>
        <w:t>Passwords</w:t>
      </w:r>
      <w:r>
        <w:t xml:space="preserve"> are hashed with bcrypt and a random salt; registration requires a valid e-mail address and a password of at least six characters (nothing s</w:t>
      </w:r>
      <w:r>
        <w:t xml:space="preserve">tronger is required, </w:t>
      </w:r>
      <w:r>
        <w:rPr>
          <w:rFonts w:ascii="Courier New" w:eastAsia="Courier New" w:hAnsi="Courier New" w:cs="Courier New"/>
          <w:sz w:val="21"/>
        </w:rPr>
        <w:t>aaaaaa</w:t>
      </w:r>
      <w:r>
        <w:t xml:space="preserve"> is accepted).</w:t>
      </w:r>
    </w:p>
    <w:p w:rsidR="00636BBC" w:rsidRDefault="00B51F06">
      <w:pPr>
        <w:pStyle w:val="ListBullet"/>
      </w:pPr>
      <w:r>
        <w:rPr>
          <w:b/>
        </w:rPr>
        <w:t>Tokens.</w:t>
      </w:r>
      <w:r>
        <w:t xml:space="preserve"> A signed HS256 JWT [19] with the user id (</w:t>
      </w:r>
      <w:r>
        <w:rPr>
          <w:rFonts w:ascii="Courier New" w:eastAsia="Courier New" w:hAnsi="Courier New" w:cs="Courier New"/>
          <w:sz w:val="21"/>
        </w:rPr>
        <w:t>sub</w:t>
      </w:r>
      <w:r>
        <w:t>) and a seven-day expiry; every protected route decodes it, loads the user and returns 401 for a missing, forged, tampered or expired token. The secret comes fro</w:t>
      </w:r>
      <w:r>
        <w:t xml:space="preserve">m </w:t>
      </w:r>
      <w:r>
        <w:rPr>
          <w:rFonts w:ascii="Courier New" w:eastAsia="Courier New" w:hAnsi="Courier New" w:cs="Courier New"/>
          <w:sz w:val="21"/>
        </w:rPr>
        <w:t>.env</w:t>
      </w:r>
      <w:r>
        <w:t>; the code falls back to a development default only if none is set.</w:t>
      </w:r>
    </w:p>
    <w:p w:rsidR="00636BBC" w:rsidRDefault="00B51F06">
      <w:pPr>
        <w:pStyle w:val="ListBullet"/>
      </w:pPr>
      <w:r>
        <w:rPr>
          <w:b/>
        </w:rPr>
        <w:t>Ownership instead of row-level security.</w:t>
      </w:r>
      <w:r>
        <w:t xml:space="preserve"> Guardians, sessions, pings and evidence carry the owner's id, and every route compares it with the token's user: another user's session, guar</w:t>
      </w:r>
      <w:r>
        <w:t>dian or evidence list returns 404 (confirmed by live probes and tests).</w:t>
      </w:r>
    </w:p>
    <w:p w:rsidR="00636BBC" w:rsidRDefault="00B51F06">
      <w:pPr>
        <w:pStyle w:val="ListBullet"/>
      </w:pPr>
      <w:r>
        <w:rPr>
          <w:b/>
        </w:rPr>
        <w:t>Guardian access.</w:t>
      </w:r>
      <w:r>
        <w:t xml:space="preserve"> Guardians never log in. They reach an emergency only through the 128-bit </w:t>
      </w:r>
      <w:r>
        <w:rPr>
          <w:rFonts w:ascii="Courier New" w:eastAsia="Courier New" w:hAnsi="Courier New" w:cs="Courier New"/>
          <w:sz w:val="21"/>
        </w:rPr>
        <w:t>share_token</w:t>
      </w:r>
      <w:r>
        <w:t xml:space="preserve"> in the link, which opens a read-only endpoint and a read-only WebSocket.</w:t>
      </w:r>
    </w:p>
    <w:p w:rsidR="00636BBC" w:rsidRDefault="00B51F06">
      <w:pPr>
        <w:pStyle w:val="ListBullet"/>
      </w:pPr>
      <w:r>
        <w:rPr>
          <w:b/>
        </w:rPr>
        <w:lastRenderedPageBreak/>
        <w:t>Evidence.</w:t>
      </w:r>
      <w:r>
        <w:t xml:space="preserve"> Only </w:t>
      </w:r>
      <w:r>
        <w:rPr>
          <w:rFonts w:ascii="Courier New" w:eastAsia="Courier New" w:hAnsi="Courier New" w:cs="Courier New"/>
          <w:sz w:val="21"/>
        </w:rPr>
        <w:t>photo</w:t>
      </w:r>
      <w:r>
        <w:t xml:space="preserve"> and </w:t>
      </w:r>
      <w:r>
        <w:rPr>
          <w:rFonts w:ascii="Courier New" w:eastAsia="Courier New" w:hAnsi="Courier New" w:cs="Courier New"/>
          <w:sz w:val="21"/>
        </w:rPr>
        <w:t>audio</w:t>
      </w:r>
      <w:r>
        <w:t xml:space="preserve"> kinds and non-empty files are accepted; the file is hashed with SHA-256 on arrival.</w:t>
      </w:r>
    </w:p>
    <w:p w:rsidR="00636BBC" w:rsidRDefault="00B51F06">
      <w:pPr>
        <w:pStyle w:val="ListBullet"/>
      </w:pPr>
      <w:r>
        <w:rPr>
          <w:b/>
        </w:rPr>
        <w:t>Provider errors.</w:t>
      </w:r>
      <w:r>
        <w:t xml:space="preserve"> OSRM, Nominatim and Gemini failures are caught and returned as 502 with a message; the front end replaces the raw error with a plain </w:t>
      </w:r>
      <w:r>
        <w:t>"unavailable" text.</w:t>
      </w:r>
    </w:p>
    <w:p w:rsidR="00636BBC" w:rsidRDefault="00B51F06">
      <w:r>
        <w:rPr>
          <w:b/>
        </w:rPr>
        <w:t>Known gaps, found by testing and code review, stated so that they are not mistaken for features.</w:t>
      </w:r>
      <w:r>
        <w:t xml:space="preserve"> Six are recorded as expected-failure tests (Chapter 7): (1) a Gemini read timeout is not caught and becomes HTTP 500 instead of 502; (2) coordinates are not range-checked (latitude 999 is accepted); (3) the </w:t>
      </w:r>
      <w:r>
        <w:rPr>
          <w:rFonts w:ascii="Courier New" w:eastAsia="Courier New" w:hAnsi="Courier New" w:cs="Courier New"/>
          <w:sz w:val="21"/>
        </w:rPr>
        <w:t>trigger</w:t>
      </w:r>
      <w:r>
        <w:t xml:space="preserve"> field accepts any string; (4) the WebSoc</w:t>
      </w:r>
      <w:r>
        <w:t xml:space="preserve">ket accepts any token, even one that matches no session; (5) there is no upload size limit (a 20 MB file was accepted in 0.24 s); (6) an </w:t>
      </w:r>
      <w:r>
        <w:rPr>
          <w:rFonts w:ascii="Courier New" w:eastAsia="Courier New" w:hAnsi="Courier New" w:cs="Courier New"/>
          <w:sz w:val="21"/>
        </w:rPr>
        <w:t>.html</w:t>
      </w:r>
      <w:r>
        <w:t xml:space="preserve"> file uploaded as a photo is served back as </w:t>
      </w:r>
      <w:r>
        <w:rPr>
          <w:rFonts w:ascii="Courier New" w:eastAsia="Courier New" w:hAnsi="Courier New" w:cs="Courier New"/>
          <w:sz w:val="21"/>
        </w:rPr>
        <w:t>text/html</w:t>
      </w:r>
      <w:r>
        <w:t xml:space="preserve"> from the API's origin.</w:t>
      </w:r>
    </w:p>
    <w:p w:rsidR="00636BBC" w:rsidRDefault="00B51F06">
      <w:r>
        <w:t>Further weaknesses were found by prob</w:t>
      </w:r>
      <w:r>
        <w:t xml:space="preserve">ing or reading the code: stored evidence files can be fetched without a token (the file name needs the 16-hex hash prefix, so it is not guessable from the session id, but anyone with a link has the file); 25 wrong passwords in a row all return 401 with no </w:t>
      </w:r>
      <w:r>
        <w:t xml:space="preserve">lock-out; the tracking page keeps the whole location trail after the session is cancelled and never expires; CORS allows every origin; the blocking </w:t>
      </w:r>
      <w:r>
        <w:rPr>
          <w:rFonts w:ascii="Courier New" w:eastAsia="Courier New" w:hAnsi="Courier New" w:cs="Courier New"/>
          <w:sz w:val="21"/>
        </w:rPr>
        <w:t>send_email</w:t>
      </w:r>
      <w:r>
        <w:t xml:space="preserve"> call described in section 6.8; and </w:t>
      </w:r>
      <w:r>
        <w:rPr>
          <w:rFonts w:ascii="Courier New" w:eastAsia="Courier New" w:hAnsi="Courier New" w:cs="Courier New"/>
          <w:sz w:val="21"/>
        </w:rPr>
        <w:t>.env</w:t>
      </w:r>
      <w:r>
        <w:t>, which holds the keys, is tracked by version control in t</w:t>
      </w:r>
      <w:r>
        <w:t xml:space="preserve">his repository and must not be committed. The Telegram alert is sent with </w:t>
      </w:r>
      <w:r>
        <w:rPr>
          <w:rFonts w:ascii="Courier New" w:eastAsia="Courier New" w:hAnsi="Courier New" w:cs="Courier New"/>
          <w:sz w:val="21"/>
        </w:rPr>
        <w:t>parse_mode</w:t>
      </w:r>
      <w:r>
        <w:t xml:space="preserve"> HTML while containing the user's name, so a name with an angle bracket could make Telegram refuse it; this was read from the code and not tested. The hash of an evidence f</w:t>
      </w:r>
      <w:r>
        <w:t>ile lives in the same database as its path, and no endpoint recomputes it, so tampering is detectable only if someone does the comparison.</w:t>
      </w:r>
    </w:p>
    <w:p w:rsidR="00636BBC" w:rsidRDefault="00B51F06">
      <w:pPr>
        <w:pStyle w:val="Heading2"/>
      </w:pPr>
      <w:r>
        <w:t>9  User Interface Design</w:t>
      </w:r>
    </w:p>
    <w:p w:rsidR="00636BBC" w:rsidRDefault="00B51F06">
      <w:r>
        <w:t>The web application has a landing page, a log-in page and a sign-up page for visitors, and a</w:t>
      </w:r>
      <w:r>
        <w:t xml:space="preserve"> sidebar layout for signed-in users with five destinations: Dashboard, Safe Routes, AI Guardian, SafePhrase and Profile and Guardians, plus a permanent red button that starts or reopens the emergency. On a phone the sidebar becomes a top bar with a small S</w:t>
      </w:r>
      <w:r>
        <w:t>OS button and a bottom navigation bar, and the route screen adds a floating SOS button. The dashboard shows the number of guardians, the risk tier of the nearest district, the battery level (or 'not shared by this browser'), the SafePhrase listening state,</w:t>
      </w:r>
      <w:r>
        <w:t xml:space="preserve"> the large SOS button, shortcuts including a local siren, and the recent activity. The Safe Routes screen has a destination search box, a map with route lines and optional risk circles, one card per route with its distance, duration and the share of sample</w:t>
      </w:r>
      <w:r>
        <w:t xml:space="preserve">d points per risk tier, and a panel of three short AI tips for the selected route. The emergency screen shows who was alerted, the tracking link with a copy button, the live map, the </w:t>
      </w:r>
      <w:r>
        <w:lastRenderedPageBreak/>
        <w:t>evidence buttons and list, a call button and the hold-to-cancel button. T</w:t>
      </w:r>
      <w:r>
        <w:t>he public tracking page shows only the person's name, the status, the map and a reminder to call the emergency number.</w:t>
      </w:r>
    </w:p>
    <w:p w:rsidR="00636BBC" w:rsidRDefault="00B51F06">
      <w:r>
        <w:t>Design decisions follow from the situation. The emergency flow needs few taps, so the SOS button is always visible and a stray tap cannot</w:t>
      </w:r>
      <w:r>
        <w:t xml:space="preserve"> end an alert because cancelling needs a three-second hold with a visible progress bar. Colour is paired with text (a risk badge says LOW, MODERATE or HIGH). Failures are shown in plain words: when the assistant is unavailable the screen says so instead of</w:t>
      </w:r>
      <w:r>
        <w:t xml:space="preserve"> showing a provider error. The planner's disclaimer states that the scores come from 2001-2012 district data.</w:t>
      </w:r>
    </w:p>
    <w:p w:rsidR="00636BBC" w:rsidRDefault="00B51F06">
      <w:r>
        <w:t xml:space="preserve">Two limitations of the interface are stated. The route screen asks the assistant for tips every time a route is selected, so each planning action </w:t>
      </w:r>
      <w:r>
        <w:t>also spends a Gemini request; and the emergency screen's call button reads 'Call 911' while India's emergency number is 112. The screens below were captured from the running application; the complete set is in Chapter 8 and Appendix C.</w:t>
      </w:r>
    </w:p>
    <w:tbl>
      <w:tblPr>
        <w:tblW w:w="0" w:type="auto"/>
        <w:jc w:val="center"/>
        <w:tblLook w:val="04A0" w:firstRow="1" w:lastRow="0" w:firstColumn="1" w:lastColumn="0" w:noHBand="0" w:noVBand="1"/>
      </w:tblPr>
      <w:tblGrid>
        <w:gridCol w:w="4658"/>
        <w:gridCol w:w="4658"/>
      </w:tblGrid>
      <w:tr w:rsidR="00636BBC">
        <w:trPr>
          <w:cantSplit/>
          <w:jc w:val="center"/>
        </w:trPr>
        <w:tc>
          <w:tcPr>
            <w:tcW w:w="4658" w:type="dxa"/>
          </w:tcPr>
          <w:p w:rsidR="00636BBC" w:rsidRDefault="00B51F06">
            <w:pPr>
              <w:keepNext/>
              <w:spacing w:line="240" w:lineRule="auto"/>
              <w:jc w:val="center"/>
            </w:pPr>
            <w:r>
              <w:rPr>
                <w:noProof/>
              </w:rPr>
              <w:drawing>
                <wp:inline distT="0" distB="0" distL="0" distR="0">
                  <wp:extent cx="260604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0"/>
                          <a:stretch>
                            <a:fillRect/>
                          </a:stretch>
                        </pic:blipFill>
                        <pic:spPr>
                          <a:xfrm>
                            <a:off x="0" y="0"/>
                            <a:ext cx="2606040" cy="1628775"/>
                          </a:xfrm>
                          <a:prstGeom prst="rect">
                            <a:avLst/>
                          </a:prstGeom>
                        </pic:spPr>
                      </pic:pic>
                    </a:graphicData>
                  </a:graphic>
                </wp:inline>
              </w:drawing>
            </w:r>
          </w:p>
          <w:p w:rsidR="00636BBC" w:rsidRDefault="00B51F06">
            <w:pPr>
              <w:pStyle w:val="FigureCaption"/>
              <w:spacing w:after="80"/>
            </w:pPr>
            <w:r>
              <w:t>Fig. 4: Landing pa</w:t>
            </w:r>
            <w:r>
              <w:t>ge for visitors</w:t>
            </w:r>
          </w:p>
        </w:tc>
        <w:tc>
          <w:tcPr>
            <w:tcW w:w="4658" w:type="dxa"/>
          </w:tcPr>
          <w:p w:rsidR="00636BBC" w:rsidRDefault="00B51F06">
            <w:pPr>
              <w:keepNext/>
              <w:spacing w:line="240" w:lineRule="auto"/>
              <w:jc w:val="center"/>
            </w:pPr>
            <w:r>
              <w:rPr>
                <w:noProof/>
              </w:rPr>
              <w:drawing>
                <wp:inline distT="0" distB="0" distL="0" distR="0">
                  <wp:extent cx="2606040" cy="162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1"/>
                          <a:stretch>
                            <a:fillRect/>
                          </a:stretch>
                        </pic:blipFill>
                        <pic:spPr>
                          <a:xfrm>
                            <a:off x="0" y="0"/>
                            <a:ext cx="2606040" cy="1628775"/>
                          </a:xfrm>
                          <a:prstGeom prst="rect">
                            <a:avLst/>
                          </a:prstGeom>
                        </pic:spPr>
                      </pic:pic>
                    </a:graphicData>
                  </a:graphic>
                </wp:inline>
              </w:drawing>
            </w:r>
          </w:p>
          <w:p w:rsidR="00636BBC" w:rsidRDefault="00B51F06">
            <w:pPr>
              <w:pStyle w:val="FigureCaption"/>
              <w:spacing w:after="80"/>
            </w:pPr>
            <w:r>
              <w:t>Fig. 5: Dashboard: SOS button, status tiles and SafePhrase state</w:t>
            </w:r>
          </w:p>
        </w:tc>
      </w:tr>
    </w:tbl>
    <w:p w:rsidR="00636BBC" w:rsidRDefault="00636BBC">
      <w:pPr>
        <w:spacing w:line="144" w:lineRule="auto"/>
      </w:pPr>
    </w:p>
    <w:tbl>
      <w:tblPr>
        <w:tblW w:w="0" w:type="auto"/>
        <w:jc w:val="center"/>
        <w:tblLook w:val="04A0" w:firstRow="1" w:lastRow="0" w:firstColumn="1" w:lastColumn="0" w:noHBand="0" w:noVBand="1"/>
      </w:tblPr>
      <w:tblGrid>
        <w:gridCol w:w="4658"/>
        <w:gridCol w:w="4658"/>
      </w:tblGrid>
      <w:tr w:rsidR="00636BBC">
        <w:trPr>
          <w:cantSplit/>
          <w:jc w:val="center"/>
        </w:trPr>
        <w:tc>
          <w:tcPr>
            <w:tcW w:w="4658" w:type="dxa"/>
          </w:tcPr>
          <w:p w:rsidR="00636BBC" w:rsidRDefault="00B51F06">
            <w:pPr>
              <w:keepNext/>
              <w:spacing w:line="240" w:lineRule="auto"/>
              <w:jc w:val="center"/>
            </w:pPr>
            <w:r>
              <w:rPr>
                <w:noProof/>
              </w:rPr>
              <w:drawing>
                <wp:inline distT="0" distB="0" distL="0" distR="0">
                  <wp:extent cx="2606040" cy="162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delhi_jaipur.png"/>
                          <pic:cNvPicPr/>
                        </pic:nvPicPr>
                        <pic:blipFill>
                          <a:blip r:embed="rId12"/>
                          <a:stretch>
                            <a:fillRect/>
                          </a:stretch>
                        </pic:blipFill>
                        <pic:spPr>
                          <a:xfrm>
                            <a:off x="0" y="0"/>
                            <a:ext cx="2606040" cy="1628775"/>
                          </a:xfrm>
                          <a:prstGeom prst="rect">
                            <a:avLst/>
                          </a:prstGeom>
                        </pic:spPr>
                      </pic:pic>
                    </a:graphicData>
                  </a:graphic>
                </wp:inline>
              </w:drawing>
            </w:r>
          </w:p>
          <w:p w:rsidR="00636BBC" w:rsidRDefault="00B51F06">
            <w:pPr>
              <w:pStyle w:val="FigureCaption"/>
              <w:spacing w:after="80"/>
            </w:pPr>
            <w:r>
              <w:t>Fig. 6: Safe Routes: two alternatives scored by district risk</w:t>
            </w:r>
          </w:p>
        </w:tc>
        <w:tc>
          <w:tcPr>
            <w:tcW w:w="4658" w:type="dxa"/>
          </w:tcPr>
          <w:p w:rsidR="00636BBC" w:rsidRDefault="00B51F06">
            <w:pPr>
              <w:keepNext/>
              <w:spacing w:line="240" w:lineRule="auto"/>
              <w:jc w:val="center"/>
            </w:pPr>
            <w:r>
              <w:rPr>
                <w:noProof/>
              </w:rPr>
              <w:drawing>
                <wp:inline distT="0" distB="0" distL="0" distR="0">
                  <wp:extent cx="2606040" cy="1628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afephrase.png"/>
                          <pic:cNvPicPr/>
                        </pic:nvPicPr>
                        <pic:blipFill>
                          <a:blip r:embed="rId13"/>
                          <a:stretch>
                            <a:fillRect/>
                          </a:stretch>
                        </pic:blipFill>
                        <pic:spPr>
                          <a:xfrm>
                            <a:off x="0" y="0"/>
                            <a:ext cx="2606040" cy="1628775"/>
                          </a:xfrm>
                          <a:prstGeom prst="rect">
                            <a:avLst/>
                          </a:prstGeom>
                        </pic:spPr>
                      </pic:pic>
                    </a:graphicData>
                  </a:graphic>
                </wp:inline>
              </w:drawing>
            </w:r>
          </w:p>
          <w:p w:rsidR="00636BBC" w:rsidRDefault="00B51F06">
            <w:pPr>
              <w:pStyle w:val="FigureCaption"/>
              <w:spacing w:after="80"/>
            </w:pPr>
            <w:r>
              <w:t>Fig. 7: SafePhrase settings: phrases, fingerprint, sensitivity</w:t>
            </w:r>
          </w:p>
        </w:tc>
      </w:tr>
    </w:tbl>
    <w:p w:rsidR="00636BBC" w:rsidRDefault="00636BBC">
      <w:pPr>
        <w:spacing w:line="144" w:lineRule="auto"/>
      </w:pPr>
    </w:p>
    <w:tbl>
      <w:tblPr>
        <w:tblW w:w="0" w:type="auto"/>
        <w:jc w:val="center"/>
        <w:tblLook w:val="04A0" w:firstRow="1" w:lastRow="0" w:firstColumn="1" w:lastColumn="0" w:noHBand="0" w:noVBand="1"/>
      </w:tblPr>
      <w:tblGrid>
        <w:gridCol w:w="4658"/>
        <w:gridCol w:w="4658"/>
      </w:tblGrid>
      <w:tr w:rsidR="00636BBC">
        <w:trPr>
          <w:cantSplit/>
          <w:jc w:val="center"/>
        </w:trPr>
        <w:tc>
          <w:tcPr>
            <w:tcW w:w="4658" w:type="dxa"/>
          </w:tcPr>
          <w:p w:rsidR="00636BBC" w:rsidRDefault="00B51F06">
            <w:pPr>
              <w:keepNext/>
              <w:spacing w:line="240" w:lineRule="auto"/>
              <w:jc w:val="center"/>
            </w:pPr>
            <w:r>
              <w:rPr>
                <w:noProof/>
              </w:rPr>
              <w:lastRenderedPageBreak/>
              <w:drawing>
                <wp:inline distT="0" distB="0" distL="0" distR="0">
                  <wp:extent cx="2606040" cy="1628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mergency_evidence.png"/>
                          <pic:cNvPicPr/>
                        </pic:nvPicPr>
                        <pic:blipFill>
                          <a:blip r:embed="rId14"/>
                          <a:stretch>
                            <a:fillRect/>
                          </a:stretch>
                        </pic:blipFill>
                        <pic:spPr>
                          <a:xfrm>
                            <a:off x="0" y="0"/>
                            <a:ext cx="2606040" cy="1628775"/>
                          </a:xfrm>
                          <a:prstGeom prst="rect">
                            <a:avLst/>
                          </a:prstGeom>
                        </pic:spPr>
                      </pic:pic>
                    </a:graphicData>
                  </a:graphic>
                </wp:inline>
              </w:drawing>
            </w:r>
          </w:p>
          <w:p w:rsidR="00636BBC" w:rsidRDefault="00B51F06">
            <w:pPr>
              <w:pStyle w:val="FigureCaption"/>
              <w:spacing w:after="80"/>
            </w:pPr>
            <w:r>
              <w:t>Fig. 8: Emergency screen with hashed p</w:t>
            </w:r>
            <w:r>
              <w:t>hoto and audio evidence</w:t>
            </w:r>
          </w:p>
        </w:tc>
        <w:tc>
          <w:tcPr>
            <w:tcW w:w="4658" w:type="dxa"/>
          </w:tcPr>
          <w:p w:rsidR="00636BBC" w:rsidRDefault="00B51F06">
            <w:pPr>
              <w:keepNext/>
              <w:spacing w:line="240" w:lineRule="auto"/>
              <w:jc w:val="center"/>
            </w:pPr>
            <w:r>
              <w:rPr>
                <w:noProof/>
              </w:rPr>
              <w:drawing>
                <wp:inline distT="0" distB="0" distL="0" distR="0">
                  <wp:extent cx="2606040" cy="1628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uardian_tracking.png"/>
                          <pic:cNvPicPr/>
                        </pic:nvPicPr>
                        <pic:blipFill>
                          <a:blip r:embed="rId15"/>
                          <a:stretch>
                            <a:fillRect/>
                          </a:stretch>
                        </pic:blipFill>
                        <pic:spPr>
                          <a:xfrm>
                            <a:off x="0" y="0"/>
                            <a:ext cx="2606040" cy="1628775"/>
                          </a:xfrm>
                          <a:prstGeom prst="rect">
                            <a:avLst/>
                          </a:prstGeom>
                        </pic:spPr>
                      </pic:pic>
                    </a:graphicData>
                  </a:graphic>
                </wp:inline>
              </w:drawing>
            </w:r>
          </w:p>
          <w:p w:rsidR="00636BBC" w:rsidRDefault="00B51F06">
            <w:pPr>
              <w:pStyle w:val="FigureCaption"/>
              <w:spacing w:after="80"/>
            </w:pPr>
            <w:r>
              <w:t>Fig. 9: Guardian's tracking page, no login</w:t>
            </w:r>
          </w:p>
        </w:tc>
      </w:tr>
    </w:tbl>
    <w:p w:rsidR="00636BBC" w:rsidRDefault="00636BBC">
      <w:pPr>
        <w:spacing w:line="144" w:lineRule="auto"/>
      </w:pPr>
    </w:p>
    <w:p w:rsidR="00636BBC" w:rsidRDefault="00B51F06">
      <w:pPr>
        <w:pStyle w:val="Heading2"/>
      </w:pPr>
      <w:r>
        <w:t>10  Installation and Execution</w:t>
      </w:r>
    </w:p>
    <w:p w:rsidR="00636BBC" w:rsidRDefault="00B51F06">
      <w:r>
        <w:t xml:space="preserve">The application needs Python 3.10 or later (3.11.9 was used) and Node.js 18 or later (24.19.0 was used). All commands are run from the project folder </w:t>
      </w:r>
      <w:r>
        <w:rPr>
          <w:rFonts w:ascii="Courier New" w:eastAsia="Courier New" w:hAnsi="Courier New" w:cs="Courier New"/>
          <w:sz w:val="21"/>
        </w:rPr>
        <w:t>8.ProjectCode</w:t>
      </w:r>
      <w:r>
        <w:t>.</w:t>
      </w:r>
    </w:p>
    <w:p w:rsidR="00636BBC" w:rsidRDefault="00B51F06">
      <w:pPr>
        <w:pStyle w:val="TableCaption"/>
      </w:pPr>
      <w:r>
        <w:t>Table 6: Installation and execution</w:t>
      </w:r>
    </w:p>
    <w:tbl>
      <w:tblPr>
        <w:tblStyle w:val="TableGrid"/>
        <w:tblW w:w="0" w:type="auto"/>
        <w:jc w:val="center"/>
        <w:tblLook w:val="04A0" w:firstRow="1" w:lastRow="0" w:firstColumn="1" w:lastColumn="0" w:noHBand="0" w:noVBand="1"/>
      </w:tblPr>
      <w:tblGrid>
        <w:gridCol w:w="652"/>
        <w:gridCol w:w="3540"/>
        <w:gridCol w:w="5124"/>
      </w:tblGrid>
      <w:tr w:rsidR="00636BBC">
        <w:trPr>
          <w:cantSplit/>
          <w:tblHeader/>
          <w:jc w:val="center"/>
        </w:trPr>
        <w:tc>
          <w:tcPr>
            <w:tcW w:w="652" w:type="dxa"/>
            <w:shd w:val="clear" w:color="auto" w:fill="D9E2F3"/>
          </w:tcPr>
          <w:p w:rsidR="00636BBC" w:rsidRDefault="00B51F06">
            <w:pPr>
              <w:spacing w:before="40" w:line="240" w:lineRule="auto"/>
              <w:jc w:val="left"/>
            </w:pPr>
            <w:r>
              <w:rPr>
                <w:b/>
                <w:sz w:val="18"/>
              </w:rPr>
              <w:t>Step</w:t>
            </w:r>
          </w:p>
        </w:tc>
        <w:tc>
          <w:tcPr>
            <w:tcW w:w="3540" w:type="dxa"/>
            <w:shd w:val="clear" w:color="auto" w:fill="D9E2F3"/>
          </w:tcPr>
          <w:p w:rsidR="00636BBC" w:rsidRDefault="00B51F06">
            <w:pPr>
              <w:spacing w:before="40" w:line="240" w:lineRule="auto"/>
              <w:jc w:val="left"/>
            </w:pPr>
            <w:r>
              <w:rPr>
                <w:b/>
                <w:sz w:val="18"/>
              </w:rPr>
              <w:t>Command</w:t>
            </w:r>
          </w:p>
        </w:tc>
        <w:tc>
          <w:tcPr>
            <w:tcW w:w="5124" w:type="dxa"/>
            <w:shd w:val="clear" w:color="auto" w:fill="D9E2F3"/>
          </w:tcPr>
          <w:p w:rsidR="00636BBC" w:rsidRDefault="00B51F06">
            <w:pPr>
              <w:spacing w:before="40" w:line="240" w:lineRule="auto"/>
              <w:jc w:val="left"/>
            </w:pPr>
            <w:r>
              <w:rPr>
                <w:b/>
                <w:sz w:val="18"/>
              </w:rPr>
              <w:t>What it does</w:t>
            </w:r>
          </w:p>
        </w:tc>
      </w:tr>
      <w:tr w:rsidR="00636BBC">
        <w:trPr>
          <w:cantSplit/>
          <w:jc w:val="center"/>
        </w:trPr>
        <w:tc>
          <w:tcPr>
            <w:tcW w:w="652" w:type="dxa"/>
          </w:tcPr>
          <w:p w:rsidR="00636BBC" w:rsidRDefault="00B51F06">
            <w:pPr>
              <w:spacing w:before="40" w:line="240" w:lineRule="auto"/>
              <w:jc w:val="left"/>
            </w:pPr>
            <w:r>
              <w:rPr>
                <w:sz w:val="18"/>
              </w:rPr>
              <w:t>1</w:t>
            </w:r>
          </w:p>
        </w:tc>
        <w:tc>
          <w:tcPr>
            <w:tcW w:w="3540" w:type="dxa"/>
          </w:tcPr>
          <w:p w:rsidR="00636BBC" w:rsidRDefault="00B51F06">
            <w:pPr>
              <w:spacing w:before="40" w:line="240" w:lineRule="auto"/>
              <w:jc w:val="left"/>
            </w:pPr>
            <w:r>
              <w:rPr>
                <w:sz w:val="18"/>
              </w:rPr>
              <w:t>setup.bat</w:t>
            </w:r>
          </w:p>
        </w:tc>
        <w:tc>
          <w:tcPr>
            <w:tcW w:w="5124" w:type="dxa"/>
          </w:tcPr>
          <w:p w:rsidR="00636BBC" w:rsidRDefault="00B51F06">
            <w:pPr>
              <w:spacing w:before="40" w:line="240" w:lineRule="auto"/>
              <w:jc w:val="left"/>
            </w:pPr>
            <w:r>
              <w:rPr>
                <w:sz w:val="18"/>
              </w:rPr>
              <w:t xml:space="preserve">Copies </w:t>
            </w:r>
            <w:r>
              <w:rPr>
                <w:rFonts w:ascii="Courier New" w:eastAsia="Courier New" w:hAnsi="Courier New" w:cs="Courier New"/>
                <w:sz w:val="15"/>
              </w:rPr>
              <w:t>.env.example</w:t>
            </w:r>
            <w:r>
              <w:rPr>
                <w:sz w:val="18"/>
              </w:rPr>
              <w:t xml:space="preserve"> to </w:t>
            </w:r>
            <w:r>
              <w:rPr>
                <w:rFonts w:ascii="Courier New" w:eastAsia="Courier New" w:hAnsi="Courier New" w:cs="Courier New"/>
                <w:sz w:val="15"/>
              </w:rPr>
              <w:t>.env</w:t>
            </w:r>
            <w:r>
              <w:rPr>
                <w:sz w:val="18"/>
              </w:rPr>
              <w:t xml:space="preserve"> if needed, creates </w:t>
            </w:r>
            <w:r>
              <w:rPr>
                <w:rFonts w:ascii="Courier New" w:eastAsia="Courier New" w:hAnsi="Courier New" w:cs="Courier New"/>
                <w:sz w:val="15"/>
              </w:rPr>
              <w:t>venv</w:t>
            </w:r>
            <w:r>
              <w:rPr>
                <w:sz w:val="18"/>
              </w:rPr>
              <w:t xml:space="preserve">, installs </w:t>
            </w:r>
            <w:r>
              <w:rPr>
                <w:rFonts w:ascii="Courier New" w:eastAsia="Courier New" w:hAnsi="Courier New" w:cs="Courier New"/>
                <w:sz w:val="15"/>
              </w:rPr>
              <w:t>backend/requirements.txt</w:t>
            </w:r>
            <w:r>
              <w:rPr>
                <w:sz w:val="18"/>
              </w:rPr>
              <w:t xml:space="preserve">, runs </w:t>
            </w:r>
            <w:r>
              <w:rPr>
                <w:rFonts w:ascii="Courier New" w:eastAsia="Courier New" w:hAnsi="Courier New" w:cs="Courier New"/>
                <w:sz w:val="15"/>
              </w:rPr>
              <w:t>npm install</w:t>
            </w:r>
            <w:r>
              <w:rPr>
                <w:sz w:val="18"/>
              </w:rPr>
              <w:t xml:space="preserve"> in </w:t>
            </w:r>
            <w:r>
              <w:rPr>
                <w:rFonts w:ascii="Courier New" w:eastAsia="Courier New" w:hAnsi="Courier New" w:cs="Courier New"/>
                <w:sz w:val="15"/>
              </w:rPr>
              <w:t>frontend/</w:t>
            </w:r>
          </w:p>
        </w:tc>
      </w:tr>
      <w:tr w:rsidR="00636BBC">
        <w:trPr>
          <w:cantSplit/>
          <w:jc w:val="center"/>
        </w:trPr>
        <w:tc>
          <w:tcPr>
            <w:tcW w:w="652" w:type="dxa"/>
          </w:tcPr>
          <w:p w:rsidR="00636BBC" w:rsidRDefault="00B51F06">
            <w:pPr>
              <w:spacing w:before="40" w:line="240" w:lineRule="auto"/>
              <w:jc w:val="left"/>
            </w:pPr>
            <w:r>
              <w:rPr>
                <w:sz w:val="18"/>
              </w:rPr>
              <w:t>2</w:t>
            </w:r>
          </w:p>
        </w:tc>
        <w:tc>
          <w:tcPr>
            <w:tcW w:w="3540" w:type="dxa"/>
          </w:tcPr>
          <w:p w:rsidR="00636BBC" w:rsidRDefault="00B51F06">
            <w:pPr>
              <w:spacing w:before="40" w:line="240" w:lineRule="auto"/>
              <w:jc w:val="left"/>
            </w:pPr>
            <w:r>
              <w:rPr>
                <w:sz w:val="18"/>
              </w:rPr>
              <w:t xml:space="preserve">Edit </w:t>
            </w:r>
            <w:r>
              <w:rPr>
                <w:rFonts w:ascii="Courier New" w:eastAsia="Courier New" w:hAnsi="Courier New" w:cs="Courier New"/>
                <w:sz w:val="15"/>
              </w:rPr>
              <w:t>.env</w:t>
            </w:r>
          </w:p>
        </w:tc>
        <w:tc>
          <w:tcPr>
            <w:tcW w:w="5124" w:type="dxa"/>
          </w:tcPr>
          <w:p w:rsidR="00636BBC" w:rsidRDefault="00B51F06">
            <w:pPr>
              <w:spacing w:before="40" w:line="240" w:lineRule="auto"/>
              <w:jc w:val="left"/>
            </w:pPr>
            <w:r>
              <w:rPr>
                <w:sz w:val="18"/>
              </w:rPr>
              <w:t xml:space="preserve">Set </w:t>
            </w:r>
            <w:r>
              <w:rPr>
                <w:rFonts w:ascii="Courier New" w:eastAsia="Courier New" w:hAnsi="Courier New" w:cs="Courier New"/>
                <w:sz w:val="15"/>
              </w:rPr>
              <w:t>JWT_SECRET</w:t>
            </w:r>
            <w:r>
              <w:rPr>
                <w:sz w:val="18"/>
              </w:rPr>
              <w:t xml:space="preserve">, </w:t>
            </w:r>
            <w:r>
              <w:rPr>
                <w:rFonts w:ascii="Courier New" w:eastAsia="Courier New" w:hAnsi="Courier New" w:cs="Courier New"/>
                <w:sz w:val="15"/>
              </w:rPr>
              <w:t>GEMINI_API_KEY</w:t>
            </w:r>
            <w:r>
              <w:rPr>
                <w:sz w:val="18"/>
              </w:rPr>
              <w:t xml:space="preserve">, </w:t>
            </w:r>
            <w:r>
              <w:rPr>
                <w:rFonts w:ascii="Courier New" w:eastAsia="Courier New" w:hAnsi="Courier New" w:cs="Courier New"/>
                <w:sz w:val="15"/>
              </w:rPr>
              <w:t>TELEGRAM_BOT_TOKEN</w:t>
            </w:r>
            <w:r>
              <w:rPr>
                <w:sz w:val="18"/>
              </w:rPr>
              <w:t xml:space="preserve">, </w:t>
            </w:r>
            <w:r>
              <w:rPr>
                <w:rFonts w:ascii="Courier New" w:eastAsia="Courier New" w:hAnsi="Courier New" w:cs="Courier New"/>
                <w:sz w:val="15"/>
              </w:rPr>
              <w:t>GMAIL_ADDRESS</w:t>
            </w:r>
            <w:r>
              <w:rPr>
                <w:sz w:val="18"/>
              </w:rPr>
              <w:t xml:space="preserve">, </w:t>
            </w:r>
            <w:r>
              <w:rPr>
                <w:rFonts w:ascii="Courier New" w:eastAsia="Courier New" w:hAnsi="Courier New" w:cs="Courier New"/>
                <w:sz w:val="15"/>
              </w:rPr>
              <w:t>GMAIL_APP_PASSWORD</w:t>
            </w:r>
            <w:r>
              <w:rPr>
                <w:sz w:val="18"/>
              </w:rPr>
              <w:t>; without the last three no alert is delivered, and without the first the assistant answers with an error</w:t>
            </w:r>
          </w:p>
        </w:tc>
      </w:tr>
      <w:tr w:rsidR="00636BBC">
        <w:trPr>
          <w:cantSplit/>
          <w:jc w:val="center"/>
        </w:trPr>
        <w:tc>
          <w:tcPr>
            <w:tcW w:w="652" w:type="dxa"/>
          </w:tcPr>
          <w:p w:rsidR="00636BBC" w:rsidRDefault="00B51F06">
            <w:pPr>
              <w:spacing w:before="40" w:line="240" w:lineRule="auto"/>
              <w:jc w:val="left"/>
            </w:pPr>
            <w:r>
              <w:rPr>
                <w:sz w:val="18"/>
              </w:rPr>
              <w:t>3</w:t>
            </w:r>
          </w:p>
        </w:tc>
        <w:tc>
          <w:tcPr>
            <w:tcW w:w="3540" w:type="dxa"/>
          </w:tcPr>
          <w:p w:rsidR="00636BBC" w:rsidRDefault="00B51F06">
            <w:pPr>
              <w:spacing w:before="40" w:line="240" w:lineRule="auto"/>
              <w:jc w:val="left"/>
            </w:pPr>
            <w:r>
              <w:rPr>
                <w:sz w:val="18"/>
              </w:rPr>
              <w:t>venv\Scripts\python.exe ml\train_risk_model.py</w:t>
            </w:r>
          </w:p>
        </w:tc>
        <w:tc>
          <w:tcPr>
            <w:tcW w:w="5124" w:type="dxa"/>
          </w:tcPr>
          <w:p w:rsidR="00636BBC" w:rsidRDefault="00B51F06">
            <w:pPr>
              <w:spacing w:before="40" w:line="240" w:lineRule="auto"/>
              <w:jc w:val="left"/>
            </w:pPr>
            <w:r>
              <w:rPr>
                <w:sz w:val="18"/>
              </w:rPr>
              <w:t xml:space="preserve">Optional: rebuilds the model, </w:t>
            </w:r>
            <w:r>
              <w:rPr>
                <w:rFonts w:ascii="Courier New" w:eastAsia="Courier New" w:hAnsi="Courier New" w:cs="Courier New"/>
                <w:sz w:val="15"/>
              </w:rPr>
              <w:t>data/district_risk.csv</w:t>
            </w:r>
            <w:r>
              <w:rPr>
                <w:sz w:val="18"/>
              </w:rPr>
              <w:t xml:space="preserve"> and </w:t>
            </w:r>
            <w:r>
              <w:rPr>
                <w:rFonts w:ascii="Courier New" w:eastAsia="Courier New" w:hAnsi="Courier New" w:cs="Courier New"/>
                <w:sz w:val="15"/>
              </w:rPr>
              <w:t>experiments/metrics.json</w:t>
            </w:r>
            <w:r>
              <w:rPr>
                <w:sz w:val="18"/>
              </w:rPr>
              <w:t xml:space="preserve"> (committed copies already exist)</w:t>
            </w:r>
          </w:p>
        </w:tc>
      </w:tr>
      <w:tr w:rsidR="00636BBC">
        <w:trPr>
          <w:cantSplit/>
          <w:jc w:val="center"/>
        </w:trPr>
        <w:tc>
          <w:tcPr>
            <w:tcW w:w="652" w:type="dxa"/>
          </w:tcPr>
          <w:p w:rsidR="00636BBC" w:rsidRDefault="00B51F06">
            <w:pPr>
              <w:spacing w:before="40" w:line="240" w:lineRule="auto"/>
              <w:jc w:val="left"/>
            </w:pPr>
            <w:r>
              <w:rPr>
                <w:sz w:val="18"/>
              </w:rPr>
              <w:t>4</w:t>
            </w:r>
          </w:p>
        </w:tc>
        <w:tc>
          <w:tcPr>
            <w:tcW w:w="3540" w:type="dxa"/>
          </w:tcPr>
          <w:p w:rsidR="00636BBC" w:rsidRDefault="00B51F06">
            <w:pPr>
              <w:spacing w:before="40" w:line="240" w:lineRule="auto"/>
              <w:jc w:val="left"/>
            </w:pPr>
            <w:r>
              <w:rPr>
                <w:sz w:val="18"/>
              </w:rPr>
              <w:t>run.bat</w:t>
            </w:r>
          </w:p>
        </w:tc>
        <w:tc>
          <w:tcPr>
            <w:tcW w:w="5124" w:type="dxa"/>
          </w:tcPr>
          <w:p w:rsidR="00636BBC" w:rsidRDefault="00B51F06">
            <w:pPr>
              <w:spacing w:before="40" w:line="240" w:lineRule="auto"/>
              <w:jc w:val="left"/>
            </w:pPr>
            <w:r>
              <w:rPr>
                <w:sz w:val="18"/>
              </w:rPr>
              <w:t>Starts the back end on port 8107 (</w:t>
            </w:r>
            <w:r>
              <w:rPr>
                <w:rFonts w:ascii="Courier New" w:eastAsia="Courier New" w:hAnsi="Courier New" w:cs="Courier New"/>
                <w:sz w:val="15"/>
              </w:rPr>
              <w:t>uvicorn backend.app.main:app</w:t>
            </w:r>
            <w:r>
              <w:rPr>
                <w:sz w:val="18"/>
              </w:rPr>
              <w:t>) and the Vite front end on port 5107, and opens the browser</w:t>
            </w:r>
          </w:p>
        </w:tc>
      </w:tr>
      <w:tr w:rsidR="00636BBC">
        <w:trPr>
          <w:cantSplit/>
          <w:jc w:val="center"/>
        </w:trPr>
        <w:tc>
          <w:tcPr>
            <w:tcW w:w="652" w:type="dxa"/>
          </w:tcPr>
          <w:p w:rsidR="00636BBC" w:rsidRDefault="00B51F06">
            <w:pPr>
              <w:spacing w:before="40" w:line="240" w:lineRule="auto"/>
              <w:jc w:val="left"/>
            </w:pPr>
            <w:r>
              <w:rPr>
                <w:sz w:val="18"/>
              </w:rPr>
              <w:t>5</w:t>
            </w:r>
          </w:p>
        </w:tc>
        <w:tc>
          <w:tcPr>
            <w:tcW w:w="3540" w:type="dxa"/>
          </w:tcPr>
          <w:p w:rsidR="00636BBC" w:rsidRDefault="00B51F06">
            <w:pPr>
              <w:spacing w:before="40" w:line="240" w:lineRule="auto"/>
              <w:jc w:val="left"/>
            </w:pPr>
            <w:r>
              <w:rPr>
                <w:sz w:val="18"/>
              </w:rPr>
              <w:t xml:space="preserve">venv\Scripts\python.exe </w:t>
            </w:r>
            <w:r>
              <w:rPr>
                <w:sz w:val="18"/>
              </w:rPr>
              <w:t>scripts\seed_demo.py</w:t>
            </w:r>
          </w:p>
        </w:tc>
        <w:tc>
          <w:tcPr>
            <w:tcW w:w="5124" w:type="dxa"/>
          </w:tcPr>
          <w:p w:rsidR="00636BBC" w:rsidRDefault="00B51F06">
            <w:pPr>
              <w:spacing w:before="40" w:line="240" w:lineRule="auto"/>
              <w:jc w:val="left"/>
            </w:pPr>
            <w:r>
              <w:rPr>
                <w:sz w:val="18"/>
              </w:rPr>
              <w:t>With the back end running, creates the demo account and one sample guardian</w:t>
            </w:r>
          </w:p>
        </w:tc>
      </w:tr>
      <w:tr w:rsidR="00636BBC">
        <w:trPr>
          <w:cantSplit/>
          <w:jc w:val="center"/>
        </w:trPr>
        <w:tc>
          <w:tcPr>
            <w:tcW w:w="652" w:type="dxa"/>
          </w:tcPr>
          <w:p w:rsidR="00636BBC" w:rsidRDefault="00B51F06">
            <w:pPr>
              <w:spacing w:before="40" w:line="240" w:lineRule="auto"/>
              <w:jc w:val="left"/>
            </w:pPr>
            <w:r>
              <w:rPr>
                <w:sz w:val="18"/>
              </w:rPr>
              <w:t>6</w:t>
            </w:r>
          </w:p>
        </w:tc>
        <w:tc>
          <w:tcPr>
            <w:tcW w:w="3540" w:type="dxa"/>
          </w:tcPr>
          <w:p w:rsidR="00636BBC" w:rsidRDefault="00B51F06">
            <w:pPr>
              <w:spacing w:before="40" w:line="240" w:lineRule="auto"/>
              <w:jc w:val="left"/>
            </w:pPr>
            <w:r>
              <w:rPr>
                <w:sz w:val="18"/>
              </w:rPr>
              <w:t>venv\Scripts\python.exe scripts\smoke_test.py</w:t>
            </w:r>
          </w:p>
        </w:tc>
        <w:tc>
          <w:tcPr>
            <w:tcW w:w="5124" w:type="dxa"/>
          </w:tcPr>
          <w:p w:rsidR="00636BBC" w:rsidRDefault="00B51F06">
            <w:pPr>
              <w:spacing w:before="40" w:line="240" w:lineRule="auto"/>
              <w:jc w:val="left"/>
            </w:pPr>
            <w:r>
              <w:rPr>
                <w:sz w:val="18"/>
              </w:rPr>
              <w:t>Twelve live end-to-end steps against the running API</w:t>
            </w:r>
          </w:p>
        </w:tc>
      </w:tr>
      <w:tr w:rsidR="00636BBC">
        <w:trPr>
          <w:cantSplit/>
          <w:jc w:val="center"/>
        </w:trPr>
        <w:tc>
          <w:tcPr>
            <w:tcW w:w="652" w:type="dxa"/>
          </w:tcPr>
          <w:p w:rsidR="00636BBC" w:rsidRDefault="00B51F06">
            <w:pPr>
              <w:spacing w:before="40" w:line="240" w:lineRule="auto"/>
              <w:jc w:val="left"/>
            </w:pPr>
            <w:r>
              <w:rPr>
                <w:sz w:val="18"/>
              </w:rPr>
              <w:t>7</w:t>
            </w:r>
          </w:p>
        </w:tc>
        <w:tc>
          <w:tcPr>
            <w:tcW w:w="3540" w:type="dxa"/>
          </w:tcPr>
          <w:p w:rsidR="00636BBC" w:rsidRDefault="00B51F06">
            <w:pPr>
              <w:spacing w:before="40" w:line="240" w:lineRule="auto"/>
              <w:jc w:val="left"/>
            </w:pPr>
            <w:r>
              <w:rPr>
                <w:sz w:val="18"/>
              </w:rPr>
              <w:t>venv\Scripts\python.exe -m pytest tests -q</w:t>
            </w:r>
          </w:p>
        </w:tc>
        <w:tc>
          <w:tcPr>
            <w:tcW w:w="5124" w:type="dxa"/>
          </w:tcPr>
          <w:p w:rsidR="00636BBC" w:rsidRDefault="00B51F06">
            <w:pPr>
              <w:spacing w:before="40" w:line="240" w:lineRule="auto"/>
              <w:jc w:val="left"/>
            </w:pPr>
            <w:r>
              <w:rPr>
                <w:sz w:val="18"/>
              </w:rPr>
              <w:t>The 57 auto</w:t>
            </w:r>
            <w:r>
              <w:rPr>
                <w:sz w:val="18"/>
              </w:rPr>
              <w:t>mated tests (offline; uses a temporary database)</w:t>
            </w:r>
          </w:p>
        </w:tc>
      </w:tr>
      <w:tr w:rsidR="00636BBC">
        <w:trPr>
          <w:cantSplit/>
          <w:jc w:val="center"/>
        </w:trPr>
        <w:tc>
          <w:tcPr>
            <w:tcW w:w="652" w:type="dxa"/>
          </w:tcPr>
          <w:p w:rsidR="00636BBC" w:rsidRDefault="00B51F06">
            <w:pPr>
              <w:spacing w:before="40" w:line="240" w:lineRule="auto"/>
              <w:jc w:val="left"/>
            </w:pPr>
            <w:r>
              <w:rPr>
                <w:sz w:val="18"/>
              </w:rPr>
              <w:t>8</w:t>
            </w:r>
          </w:p>
        </w:tc>
        <w:tc>
          <w:tcPr>
            <w:tcW w:w="3540" w:type="dxa"/>
          </w:tcPr>
          <w:p w:rsidR="00636BBC" w:rsidRDefault="00B51F06">
            <w:pPr>
              <w:spacing w:before="40" w:line="240" w:lineRule="auto"/>
              <w:jc w:val="left"/>
            </w:pPr>
            <w:r>
              <w:rPr>
                <w:sz w:val="18"/>
              </w:rPr>
              <w:t>run_experiments.py, measure_api.py, assistant_eval.py; node scripts\safephrase_eval.mjs</w:t>
            </w:r>
          </w:p>
        </w:tc>
        <w:tc>
          <w:tcPr>
            <w:tcW w:w="5124" w:type="dxa"/>
          </w:tcPr>
          <w:p w:rsidR="00636BBC" w:rsidRDefault="00B51F06">
            <w:pPr>
              <w:spacing w:before="40" w:line="240" w:lineRule="auto"/>
              <w:jc w:val="left"/>
            </w:pPr>
            <w:r>
              <w:rPr>
                <w:sz w:val="18"/>
              </w:rPr>
              <w:t xml:space="preserve">Regenerate the measurements in </w:t>
            </w:r>
            <w:r>
              <w:rPr>
                <w:rFonts w:ascii="Courier New" w:eastAsia="Courier New" w:hAnsi="Courier New" w:cs="Courier New"/>
                <w:sz w:val="15"/>
              </w:rPr>
              <w:t>experiments/study/</w:t>
            </w:r>
          </w:p>
        </w:tc>
      </w:tr>
    </w:tbl>
    <w:p w:rsidR="00636BBC" w:rsidRDefault="00636BBC">
      <w:pPr>
        <w:spacing w:after="80" w:line="144" w:lineRule="auto"/>
      </w:pPr>
    </w:p>
    <w:p w:rsidR="00636BBC" w:rsidRDefault="00B51F06">
      <w:r>
        <w:rPr>
          <w:rFonts w:ascii="Courier New" w:eastAsia="Courier New" w:hAnsi="Courier New" w:cs="Courier New"/>
          <w:sz w:val="21"/>
        </w:rPr>
        <w:t>docs/03_HOW_TO_RUN.md</w:t>
      </w:r>
      <w:r>
        <w:t xml:space="preserve"> also describes phone testing through a Clo</w:t>
      </w:r>
      <w:r>
        <w:t>udflare quick tunnel (</w:t>
      </w:r>
      <w:r>
        <w:rPr>
          <w:rFonts w:ascii="Courier New" w:eastAsia="Courier New" w:hAnsi="Courier New" w:cs="Courier New"/>
          <w:sz w:val="21"/>
        </w:rPr>
        <w:t>run_phone.bat</w:t>
      </w:r>
      <w:r>
        <w:t>); that path was not exercised in this documentation run. A browser with speech recognition (Chrome or Edge) is needed for SafePhrase, and Chrome asks for location, microphone and camera permission.</w:t>
      </w:r>
    </w:p>
    <w:p w:rsidR="00636BBC" w:rsidRDefault="00B51F06">
      <w:pPr>
        <w:pStyle w:val="TableCaption"/>
      </w:pPr>
      <w:r>
        <w:t xml:space="preserve">Table 7: Demo account </w:t>
      </w:r>
      <w:r>
        <w:t>created by the seed script</w:t>
      </w:r>
    </w:p>
    <w:tbl>
      <w:tblPr>
        <w:tblStyle w:val="TableGrid"/>
        <w:tblW w:w="0" w:type="auto"/>
        <w:jc w:val="center"/>
        <w:tblLook w:val="04A0" w:firstRow="1" w:lastRow="0" w:firstColumn="1" w:lastColumn="0" w:noHBand="0" w:noVBand="1"/>
      </w:tblPr>
      <w:tblGrid>
        <w:gridCol w:w="1863"/>
        <w:gridCol w:w="4658"/>
        <w:gridCol w:w="2795"/>
      </w:tblGrid>
      <w:tr w:rsidR="00636BBC">
        <w:trPr>
          <w:cantSplit/>
          <w:tblHeader/>
          <w:jc w:val="center"/>
        </w:trPr>
        <w:tc>
          <w:tcPr>
            <w:tcW w:w="1863" w:type="dxa"/>
            <w:shd w:val="clear" w:color="auto" w:fill="D9E2F3"/>
          </w:tcPr>
          <w:p w:rsidR="00636BBC" w:rsidRDefault="00B51F06">
            <w:pPr>
              <w:spacing w:before="40" w:line="240" w:lineRule="auto"/>
              <w:jc w:val="left"/>
            </w:pPr>
            <w:r>
              <w:rPr>
                <w:b/>
                <w:sz w:val="20"/>
              </w:rPr>
              <w:t>Account</w:t>
            </w:r>
          </w:p>
        </w:tc>
        <w:tc>
          <w:tcPr>
            <w:tcW w:w="4658" w:type="dxa"/>
            <w:shd w:val="clear" w:color="auto" w:fill="D9E2F3"/>
          </w:tcPr>
          <w:p w:rsidR="00636BBC" w:rsidRDefault="00B51F06">
            <w:pPr>
              <w:spacing w:before="40" w:line="240" w:lineRule="auto"/>
              <w:jc w:val="left"/>
            </w:pPr>
            <w:r>
              <w:rPr>
                <w:b/>
                <w:sz w:val="20"/>
              </w:rPr>
              <w:t>E-mail</w:t>
            </w:r>
          </w:p>
        </w:tc>
        <w:tc>
          <w:tcPr>
            <w:tcW w:w="2795" w:type="dxa"/>
            <w:shd w:val="clear" w:color="auto" w:fill="D9E2F3"/>
          </w:tcPr>
          <w:p w:rsidR="00636BBC" w:rsidRDefault="00B51F06">
            <w:pPr>
              <w:spacing w:before="40" w:line="240" w:lineRule="auto"/>
              <w:jc w:val="left"/>
            </w:pPr>
            <w:r>
              <w:rPr>
                <w:b/>
                <w:sz w:val="20"/>
              </w:rPr>
              <w:t>Password</w:t>
            </w:r>
          </w:p>
        </w:tc>
      </w:tr>
      <w:tr w:rsidR="00636BBC">
        <w:trPr>
          <w:cantSplit/>
          <w:jc w:val="center"/>
        </w:trPr>
        <w:tc>
          <w:tcPr>
            <w:tcW w:w="1863" w:type="dxa"/>
          </w:tcPr>
          <w:p w:rsidR="00636BBC" w:rsidRDefault="00B51F06">
            <w:pPr>
              <w:spacing w:before="40" w:line="240" w:lineRule="auto"/>
              <w:jc w:val="left"/>
            </w:pPr>
            <w:r>
              <w:rPr>
                <w:sz w:val="20"/>
              </w:rPr>
              <w:t>Demo user</w:t>
            </w:r>
          </w:p>
        </w:tc>
        <w:tc>
          <w:tcPr>
            <w:tcW w:w="4658" w:type="dxa"/>
          </w:tcPr>
          <w:p w:rsidR="00636BBC" w:rsidRDefault="00B51F06">
            <w:pPr>
              <w:spacing w:before="40" w:line="240" w:lineRule="auto"/>
              <w:jc w:val="left"/>
            </w:pPr>
            <w:r>
              <w:rPr>
                <w:sz w:val="20"/>
              </w:rPr>
              <w:t>demo@sheguard.app</w:t>
            </w:r>
          </w:p>
        </w:tc>
        <w:tc>
          <w:tcPr>
            <w:tcW w:w="2795" w:type="dxa"/>
          </w:tcPr>
          <w:p w:rsidR="00636BBC" w:rsidRDefault="00B51F06">
            <w:pPr>
              <w:spacing w:before="40" w:line="240" w:lineRule="auto"/>
              <w:jc w:val="left"/>
            </w:pPr>
            <w:r>
              <w:rPr>
                <w:sz w:val="20"/>
              </w:rPr>
              <w:t>Demo@1234</w:t>
            </w:r>
          </w:p>
        </w:tc>
      </w:tr>
    </w:tbl>
    <w:p w:rsidR="00636BBC" w:rsidRDefault="00636BBC">
      <w:pPr>
        <w:spacing w:after="80" w:line="144" w:lineRule="auto"/>
      </w:pPr>
    </w:p>
    <w:p w:rsidR="00636BBC" w:rsidRDefault="00B51F06">
      <w:r>
        <w:rPr>
          <w:b/>
        </w:rPr>
        <w:lastRenderedPageBreak/>
        <w:t>Golden path.</w:t>
      </w:r>
      <w:r>
        <w:t xml:space="preserve"> Register or log in, add two guardians on the profile page, open Safe routes and search a destination, open SafePhrase to check the phrase and sensitivity, press the SOS button, add a photo and an audio clip, open the tracking link in a private window, and</w:t>
      </w:r>
      <w:r>
        <w:t xml:space="preserve"> hold the cancel button for three seconds.</w:t>
      </w:r>
    </w:p>
    <w:sectPr w:rsidR="00636BBC" w:rsidSect="00034616">
      <w:headerReference w:type="default" r:id="rId16"/>
      <w:footerReference w:type="default" r:id="rId17"/>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51F06">
      <w:pPr>
        <w:spacing w:after="0" w:line="240" w:lineRule="auto"/>
      </w:pPr>
      <w:r>
        <w:separator/>
      </w:r>
    </w:p>
  </w:endnote>
  <w:endnote w:type="continuationSeparator" w:id="0">
    <w:p w:rsidR="00000000" w:rsidRDefault="00B51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6BBC" w:rsidRDefault="00B51F0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51F06">
      <w:pPr>
        <w:spacing w:after="0" w:line="240" w:lineRule="auto"/>
      </w:pPr>
      <w:r>
        <w:separator/>
      </w:r>
    </w:p>
  </w:footnote>
  <w:footnote w:type="continuationSeparator" w:id="0">
    <w:p w:rsidR="00000000" w:rsidRDefault="00B51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6BBC" w:rsidRDefault="00B51F06">
    <w:pPr>
      <w:pStyle w:val="Header"/>
      <w:jc w:val="right"/>
    </w:pPr>
    <w:r>
      <w:rPr>
        <w:i/>
        <w:color w:val="555555"/>
        <w:sz w:val="18"/>
      </w:rPr>
      <w:t>SHEGUARD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BBC"/>
    <w:rsid w:val="00AA1D8D"/>
    <w:rsid w:val="00B47730"/>
    <w:rsid w:val="00B51F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B51F06"/>
    <w:pPr>
      <w:spacing w:after="20" w:line="240" w:lineRule="auto"/>
    </w:pPr>
    <w:rPr>
      <w:sz w:val="20"/>
    </w:rPr>
  </w:style>
  <w:style w:type="paragraph" w:styleId="TOC2">
    <w:name w:val="toc 2"/>
    <w:basedOn w:val="Normal"/>
    <w:next w:val="Normal"/>
    <w:autoRedefine/>
    <w:uiPriority w:val="39"/>
    <w:semiHidden/>
    <w:unhideWhenUsed/>
    <w:rsid w:val="00B51F06"/>
    <w:pPr>
      <w:spacing w:after="20" w:line="240" w:lineRule="auto"/>
      <w:ind w:left="240"/>
    </w:pPr>
    <w:rPr>
      <w:sz w:val="20"/>
    </w:rPr>
  </w:style>
  <w:style w:type="paragraph" w:styleId="TableofFigures">
    <w:name w:val="table of figures"/>
    <w:basedOn w:val="Normal"/>
    <w:next w:val="Normal"/>
    <w:uiPriority w:val="99"/>
    <w:semiHidden/>
    <w:unhideWhenUsed/>
    <w:rsid w:val="00B51F06"/>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43CD7D-8D44-4042-9ABA-FA45A662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4914</Words>
  <Characters>28287</Characters>
  <Application>Microsoft Office Word</Application>
  <DocSecurity>0</DocSecurity>
  <Lines>768</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