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A17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A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CropSight: Smart Crop Delivery with AI-Based Price and Quality Intelligence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AI-Driven Smart Agriculture: An Integrated Approach for Soil Analysis, Irrigation, and Crop-Fertilizer Recommendations  (IEEE Access, 2025)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G.PRANAVI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23K91A6765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G.SIRI CHANDANA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23K91A6763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A.NIKHIL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23K91A6715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G.VISHNU VARDHAN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23K91A6754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K. Mounika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