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A9F" w:rsidRDefault="00DA3A9F">
      <w:pPr>
        <w:spacing w:after="480" w:line="240" w:lineRule="auto"/>
      </w:pPr>
      <w:bookmarkStart w:id="0" w:name="_GoBack"/>
      <w:bookmarkEnd w:id="0"/>
    </w:p>
    <w:p w:rsidR="00DA3A9F" w:rsidRDefault="004D7A9C">
      <w:pPr>
        <w:jc w:val="center"/>
      </w:pPr>
      <w:r>
        <w:rPr>
          <w:rFonts w:cs="Times New Roman"/>
          <w:b/>
          <w:sz w:val="36"/>
        </w:rPr>
        <w:t>RESQAI: AI-BASED ACCIDENT DETECTION, SEVERITY ASSESSMENT AND INTELLIGENT EMERGENCY RESPONSE SYSTEM</w:t>
      </w:r>
    </w:p>
    <w:p w:rsidR="00DA3A9F" w:rsidRDefault="004D7A9C">
      <w:pPr>
        <w:spacing w:after="280"/>
        <w:jc w:val="center"/>
      </w:pPr>
      <w:r>
        <w:rPr>
          <w:rFonts w:cs="Times New Roman"/>
          <w:b/>
          <w:sz w:val="28"/>
        </w:rPr>
        <w:t>Results</w:t>
      </w:r>
    </w:p>
    <w:p w:rsidR="00DA3A9F" w:rsidRDefault="004D7A9C">
      <w:pPr>
        <w:spacing w:after="40"/>
        <w:jc w:val="center"/>
      </w:pPr>
      <w:r>
        <w:rPr>
          <w:rFonts w:cs="Times New Roman"/>
        </w:rPr>
        <w:t>Department of Computer Science and Engineering, TKR College of Engineering &amp; Technology</w:t>
      </w:r>
    </w:p>
    <w:p w:rsidR="00DA3A9F" w:rsidRDefault="004D7A9C">
      <w:pPr>
        <w:spacing w:after="240"/>
        <w:jc w:val="center"/>
      </w:pPr>
      <w:r>
        <w:rPr>
          <w:rFonts w:cs="Times New Roman"/>
        </w:rPr>
        <w:t>Batch A2 (CSE-A)  ·  Academic year [ACADEMIC YEAR]</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A3A9F">
        <w:trPr>
          <w:cantSplit/>
          <w:tblHeader/>
          <w:jc w:val="center"/>
        </w:trPr>
        <w:tc>
          <w:tcPr>
            <w:tcW w:w="1008" w:type="dxa"/>
            <w:shd w:val="clear" w:color="auto" w:fill="1B2A41"/>
          </w:tcPr>
          <w:p w:rsidR="00DA3A9F" w:rsidRDefault="004D7A9C">
            <w:pPr>
              <w:keepNext/>
              <w:spacing w:after="40" w:line="240" w:lineRule="auto"/>
              <w:jc w:val="center"/>
            </w:pPr>
            <w:r>
              <w:rPr>
                <w:rFonts w:cs="Times New Roman"/>
                <w:b/>
                <w:color w:val="FFFFFF"/>
                <w:sz w:val="22"/>
              </w:rPr>
              <w:t>S.No.</w:t>
            </w:r>
          </w:p>
        </w:tc>
        <w:tc>
          <w:tcPr>
            <w:tcW w:w="4896" w:type="dxa"/>
            <w:shd w:val="clear" w:color="auto" w:fill="1B2A41"/>
          </w:tcPr>
          <w:p w:rsidR="00DA3A9F" w:rsidRDefault="004D7A9C">
            <w:pPr>
              <w:keepNext/>
              <w:spacing w:after="40" w:line="240" w:lineRule="auto"/>
              <w:jc w:val="center"/>
            </w:pPr>
            <w:r>
              <w:rPr>
                <w:rFonts w:cs="Times New Roman"/>
                <w:b/>
                <w:color w:val="FFFFFF"/>
                <w:sz w:val="22"/>
              </w:rPr>
              <w:t>Student name</w:t>
            </w:r>
          </w:p>
        </w:tc>
        <w:tc>
          <w:tcPr>
            <w:tcW w:w="2592" w:type="dxa"/>
            <w:shd w:val="clear" w:color="auto" w:fill="1B2A41"/>
          </w:tcPr>
          <w:p w:rsidR="00DA3A9F" w:rsidRDefault="004D7A9C">
            <w:pPr>
              <w:keepNext/>
              <w:spacing w:after="40" w:line="240" w:lineRule="auto"/>
              <w:jc w:val="center"/>
            </w:pPr>
            <w:r>
              <w:rPr>
                <w:rFonts w:cs="Times New Roman"/>
                <w:b/>
                <w:color w:val="FFFFFF"/>
                <w:sz w:val="22"/>
              </w:rPr>
              <w:t>Roll number</w:t>
            </w:r>
          </w:p>
        </w:tc>
      </w:tr>
      <w:tr w:rsidR="00DA3A9F">
        <w:trPr>
          <w:cantSplit/>
          <w:jc w:val="center"/>
        </w:trPr>
        <w:tc>
          <w:tcPr>
            <w:tcW w:w="1008" w:type="dxa"/>
          </w:tcPr>
          <w:p w:rsidR="00DA3A9F" w:rsidRDefault="004D7A9C">
            <w:pPr>
              <w:spacing w:after="40" w:line="240" w:lineRule="auto"/>
              <w:jc w:val="center"/>
            </w:pPr>
            <w:r>
              <w:rPr>
                <w:rFonts w:cs="Times New Roman"/>
                <w:sz w:val="22"/>
              </w:rPr>
              <w:t>1</w:t>
            </w:r>
          </w:p>
        </w:tc>
        <w:tc>
          <w:tcPr>
            <w:tcW w:w="4896" w:type="dxa"/>
          </w:tcPr>
          <w:p w:rsidR="00DA3A9F" w:rsidRDefault="004D7A9C">
            <w:pPr>
              <w:spacing w:after="40" w:line="240" w:lineRule="auto"/>
              <w:jc w:val="left"/>
            </w:pPr>
            <w:r>
              <w:rPr>
                <w:rFonts w:cs="Times New Roman"/>
                <w:sz w:val="22"/>
              </w:rPr>
              <w:t>Adepu Meenakshi</w:t>
            </w:r>
          </w:p>
        </w:tc>
        <w:tc>
          <w:tcPr>
            <w:tcW w:w="2592" w:type="dxa"/>
          </w:tcPr>
          <w:p w:rsidR="00DA3A9F" w:rsidRDefault="004D7A9C">
            <w:pPr>
              <w:spacing w:after="40" w:line="240" w:lineRule="auto"/>
              <w:jc w:val="center"/>
            </w:pPr>
            <w:r>
              <w:rPr>
                <w:rFonts w:cs="Times New Roman"/>
                <w:sz w:val="22"/>
              </w:rPr>
              <w:t>23K91A0503</w:t>
            </w:r>
          </w:p>
        </w:tc>
      </w:tr>
      <w:tr w:rsidR="00DA3A9F">
        <w:trPr>
          <w:cantSplit/>
          <w:jc w:val="center"/>
        </w:trPr>
        <w:tc>
          <w:tcPr>
            <w:tcW w:w="1008" w:type="dxa"/>
          </w:tcPr>
          <w:p w:rsidR="00DA3A9F" w:rsidRDefault="004D7A9C">
            <w:pPr>
              <w:spacing w:after="40" w:line="240" w:lineRule="auto"/>
              <w:jc w:val="center"/>
            </w:pPr>
            <w:r>
              <w:rPr>
                <w:rFonts w:cs="Times New Roman"/>
                <w:sz w:val="22"/>
              </w:rPr>
              <w:t>2</w:t>
            </w:r>
          </w:p>
        </w:tc>
        <w:tc>
          <w:tcPr>
            <w:tcW w:w="4896" w:type="dxa"/>
          </w:tcPr>
          <w:p w:rsidR="00DA3A9F" w:rsidRDefault="004D7A9C">
            <w:pPr>
              <w:spacing w:after="40" w:line="240" w:lineRule="auto"/>
              <w:jc w:val="left"/>
            </w:pPr>
            <w:r>
              <w:rPr>
                <w:rFonts w:cs="Times New Roman"/>
                <w:sz w:val="22"/>
              </w:rPr>
              <w:t>Ayila Shanmukha Sai</w:t>
            </w:r>
          </w:p>
        </w:tc>
        <w:tc>
          <w:tcPr>
            <w:tcW w:w="2592" w:type="dxa"/>
          </w:tcPr>
          <w:p w:rsidR="00DA3A9F" w:rsidRDefault="004D7A9C">
            <w:pPr>
              <w:spacing w:after="40" w:line="240" w:lineRule="auto"/>
              <w:jc w:val="center"/>
            </w:pPr>
            <w:r>
              <w:rPr>
                <w:rFonts w:cs="Times New Roman"/>
                <w:sz w:val="22"/>
              </w:rPr>
              <w:t>23K91A0521</w:t>
            </w:r>
          </w:p>
        </w:tc>
      </w:tr>
      <w:tr w:rsidR="00DA3A9F">
        <w:trPr>
          <w:cantSplit/>
          <w:jc w:val="center"/>
        </w:trPr>
        <w:tc>
          <w:tcPr>
            <w:tcW w:w="1008" w:type="dxa"/>
          </w:tcPr>
          <w:p w:rsidR="00DA3A9F" w:rsidRDefault="004D7A9C">
            <w:pPr>
              <w:spacing w:after="40" w:line="240" w:lineRule="auto"/>
              <w:jc w:val="center"/>
            </w:pPr>
            <w:r>
              <w:rPr>
                <w:rFonts w:cs="Times New Roman"/>
                <w:sz w:val="22"/>
              </w:rPr>
              <w:t>3</w:t>
            </w:r>
          </w:p>
        </w:tc>
        <w:tc>
          <w:tcPr>
            <w:tcW w:w="4896" w:type="dxa"/>
          </w:tcPr>
          <w:p w:rsidR="00DA3A9F" w:rsidRDefault="004D7A9C">
            <w:pPr>
              <w:spacing w:after="40" w:line="240" w:lineRule="auto"/>
              <w:jc w:val="left"/>
            </w:pPr>
            <w:r>
              <w:rPr>
                <w:rFonts w:cs="Times New Roman"/>
                <w:sz w:val="22"/>
              </w:rPr>
              <w:t>Chekka Chandrashekhar</w:t>
            </w:r>
          </w:p>
        </w:tc>
        <w:tc>
          <w:tcPr>
            <w:tcW w:w="2592" w:type="dxa"/>
          </w:tcPr>
          <w:p w:rsidR="00DA3A9F" w:rsidRDefault="004D7A9C">
            <w:pPr>
              <w:spacing w:after="40" w:line="240" w:lineRule="auto"/>
              <w:jc w:val="center"/>
            </w:pPr>
            <w:r>
              <w:rPr>
                <w:rFonts w:cs="Times New Roman"/>
                <w:sz w:val="22"/>
              </w:rPr>
              <w:t>23K91A0552</w:t>
            </w:r>
          </w:p>
        </w:tc>
      </w:tr>
      <w:tr w:rsidR="00DA3A9F">
        <w:trPr>
          <w:cantSplit/>
          <w:jc w:val="center"/>
        </w:trPr>
        <w:tc>
          <w:tcPr>
            <w:tcW w:w="1008" w:type="dxa"/>
          </w:tcPr>
          <w:p w:rsidR="00DA3A9F" w:rsidRDefault="004D7A9C">
            <w:pPr>
              <w:spacing w:after="40" w:line="240" w:lineRule="auto"/>
              <w:jc w:val="center"/>
            </w:pPr>
            <w:r>
              <w:rPr>
                <w:rFonts w:cs="Times New Roman"/>
                <w:sz w:val="22"/>
              </w:rPr>
              <w:t>4</w:t>
            </w:r>
          </w:p>
        </w:tc>
        <w:tc>
          <w:tcPr>
            <w:tcW w:w="4896" w:type="dxa"/>
          </w:tcPr>
          <w:p w:rsidR="00DA3A9F" w:rsidRDefault="004D7A9C">
            <w:pPr>
              <w:spacing w:after="40" w:line="240" w:lineRule="auto"/>
              <w:jc w:val="left"/>
            </w:pPr>
            <w:r>
              <w:rPr>
                <w:rFonts w:cs="Times New Roman"/>
                <w:sz w:val="22"/>
              </w:rPr>
              <w:t>Avula Sreeya</w:t>
            </w:r>
          </w:p>
        </w:tc>
        <w:tc>
          <w:tcPr>
            <w:tcW w:w="2592" w:type="dxa"/>
          </w:tcPr>
          <w:p w:rsidR="00DA3A9F" w:rsidRDefault="004D7A9C">
            <w:pPr>
              <w:spacing w:after="40" w:line="240" w:lineRule="auto"/>
              <w:jc w:val="center"/>
            </w:pPr>
            <w:r>
              <w:rPr>
                <w:rFonts w:cs="Times New Roman"/>
                <w:sz w:val="22"/>
              </w:rPr>
              <w:t>23K91A0519</w:t>
            </w:r>
          </w:p>
        </w:tc>
      </w:tr>
    </w:tbl>
    <w:p w:rsidR="00DA3A9F" w:rsidRDefault="00DA3A9F">
      <w:pPr>
        <w:spacing w:line="192" w:lineRule="auto"/>
      </w:pPr>
    </w:p>
    <w:p w:rsidR="00DA3A9F" w:rsidRDefault="004D7A9C">
      <w:pPr>
        <w:spacing w:after="200"/>
        <w:jc w:val="center"/>
      </w:pPr>
      <w:r>
        <w:rPr>
          <w:rFonts w:cs="Times New Roman"/>
          <w:b/>
        </w:rPr>
        <w:t>Project guide:</w:t>
      </w:r>
      <w:r>
        <w:rPr>
          <w:rFonts w:cs="Times New Roman"/>
        </w:rPr>
        <w:t xml:space="preserve"> Shirisha Reddy</w:t>
      </w:r>
    </w:p>
    <w:p w:rsidR="00DA3A9F" w:rsidRDefault="004D7A9C">
      <w:r>
        <w:rPr>
          <w:rFonts w:cs="Times New Roman"/>
          <w:i/>
          <w:sz w:val="21"/>
        </w:rPr>
        <w:t xml:space="preserve">Chapter and section </w:t>
      </w:r>
      <w:r>
        <w:rPr>
          <w:rFonts w:cs="Times New Roman"/>
          <w:i/>
          <w:sz w:val="21"/>
        </w:rPr>
        <w:t>numbers quoted in the text (for example Chapter 8 or Section 6.2) refer to the full project report, 17.Final Document. Figures and tables in this document are numbered from 1.</w:t>
      </w:r>
    </w:p>
    <w:p w:rsidR="00DA3A9F" w:rsidRDefault="004D7A9C">
      <w:pPr>
        <w:pStyle w:val="Heading1"/>
      </w:pPr>
      <w:r>
        <w:t>1. RESULTS AND OUTPUT SCREENS</w:t>
      </w:r>
    </w:p>
    <w:p w:rsidR="00DA3A9F" w:rsidRDefault="004D7A9C">
      <w:pPr>
        <w:pStyle w:val="Heading2"/>
      </w:pPr>
      <w:r>
        <w:t>1.1 Experimental Set-up</w:t>
      </w:r>
    </w:p>
    <w:p w:rsidR="00DA3A9F" w:rsidRDefault="004D7A9C">
      <w:r>
        <w:rPr>
          <w:rFonts w:cs="Times New Roman"/>
        </w:rPr>
        <w:t xml:space="preserve">All model results in this </w:t>
      </w:r>
      <w:r>
        <w:rPr>
          <w:rFonts w:cs="Times New Roman"/>
        </w:rPr>
        <w:t>chapter are measured on 2,400 held-out events: the 20 % split of 12,000 synthetic sensor events that train_models.py generates with seed 42 and splits with a stratified random split. The test part holds 1,463 normal-driving, 460 harsh-braking, 233 minor-cr</w:t>
      </w:r>
      <w:r>
        <w:rPr>
          <w:rFonts w:cs="Times New Roman"/>
        </w:rPr>
        <w:t>ash, 156 moderate-crash and 88 severe-crash events, that is 477 accidents (19.9%) and 1,923 non-accidents. The shipped models in models/*.pkl are evaluated, and a fresh retraining with the same seed is compared with them. The measurements ran with Python 3</w:t>
      </w:r>
      <w:r>
        <w:rPr>
          <w:rFonts w:cs="Times New Roman"/>
        </w:rPr>
        <w:t xml:space="preserve">.11.9, scikit-learn 1.5.0, numpy 1.26.4 and pandas 2.2.1, on one Intel Core i5-12500 with 15.7 GB of RAM and no GPU. The pickles were written by scikit-learn 1.9.0 and loaded by 1.5.0; the retrained models agree with them on 100.00% of the detector </w:t>
      </w:r>
      <w:r>
        <w:rPr>
          <w:rFonts w:cs="Times New Roman"/>
        </w:rPr>
        <w:lastRenderedPageBreak/>
        <w:t>decisio</w:t>
      </w:r>
      <w:r>
        <w:rPr>
          <w:rFonts w:cs="Times New Roman"/>
        </w:rPr>
        <w:t>ns and 100.00% of the severity decisions, so the version difference does not change a single answer.</w:t>
      </w:r>
    </w:p>
    <w:p w:rsidR="00DA3A9F" w:rsidRDefault="004D7A9C">
      <w:r>
        <w:rPr>
          <w:rFonts w:cs="Times New Roman"/>
        </w:rPr>
        <w:t>The word 'real' in this chapter means that the number was measured by running the code; it does not mean that the data are real. There is no dataset of sma</w:t>
      </w:r>
      <w:r>
        <w:rPr>
          <w:rFonts w:cs="Times New Roman"/>
        </w:rPr>
        <w:t>rtphone recordings of crashes in this project. The events are drawn from hand-written distributions that imitate normal driving, harsh braking and three grades of impact (Chapter 6), and the test events come from the same distributions as the training even</w:t>
      </w:r>
      <w:r>
        <w:rPr>
          <w:rFonts w:cs="Times New Roman"/>
        </w:rPr>
        <w:t>ts. The scores that follow therefore measure how well the forests learn the generator, and they are an upper bound on what any real recording could achieve.</w:t>
      </w:r>
    </w:p>
    <w:p w:rsidR="00DA3A9F" w:rsidRDefault="004D7A9C">
      <w:pPr>
        <w:pStyle w:val="Heading2"/>
      </w:pPr>
      <w:r>
        <w:t>1.2 Output Screens</w:t>
      </w:r>
    </w:p>
    <w:p w:rsidR="00DA3A9F" w:rsidRDefault="004D7A9C">
      <w:r>
        <w:rPr>
          <w:rFonts w:cs="Times New Roman"/>
        </w:rPr>
        <w:t xml:space="preserve">The screens below were captured from the running application with a Playwright </w:t>
      </w:r>
      <w:r>
        <w:rPr>
          <w:rFonts w:cs="Times New Roman"/>
        </w:rPr>
        <w:t>script (Chrome, 1440 by 900 pixels, Flask backend on port 8302, React front end on port 5302, demo account). Every result on them was produced by the real models: the readings come from the built-in simulator, which stands in for the phone, and the positio</w:t>
      </w:r>
      <w:r>
        <w:rPr>
          <w:rFonts w:cs="Times New Roman"/>
        </w:rPr>
        <w:t>n is supplied by the browser (set to a point in Banjara Hills, Hyderabad, for the capture). Nothing was edited after capture.</w:t>
      </w:r>
    </w:p>
    <w:p w:rsidR="00DA3A9F" w:rsidRDefault="004D7A9C">
      <w:pPr>
        <w:pStyle w:val="Heading3"/>
      </w:pPr>
      <w:r>
        <w:t>1.2.1 Landing and sign-in</w:t>
      </w:r>
    </w:p>
    <w:p w:rsidR="00DA3A9F" w:rsidRDefault="004D7A9C">
      <w:pPr>
        <w:keepNext/>
        <w:spacing w:after="80" w:line="240" w:lineRule="auto"/>
        <w:jc w:val="center"/>
      </w:pPr>
      <w:r>
        <w:rPr>
          <w:noProof/>
        </w:rPr>
        <w:drawing>
          <wp:inline distT="0" distB="0" distL="0" distR="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8"/>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Landing page, light theme: the pitch 'Detect. Rate. Dispatch.', the</w:t>
      </w:r>
      <w:r>
        <w:rPr>
          <w:rFonts w:cs="Times New Roman"/>
        </w:rPr>
        <w:t xml:space="preserve"> live status tiles (API online, model trained ML, countdown 15 s) and the entry buttons.</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9"/>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Landing page, dark theme (the theme switch at the top right is remembered in the browser).</w:t>
      </w:r>
    </w:p>
    <w:p w:rsidR="00DA3A9F" w:rsidRDefault="004D7A9C">
      <w:pPr>
        <w:keepNext/>
        <w:spacing w:after="80" w:line="240" w:lineRule="auto"/>
        <w:jc w:val="center"/>
      </w:pPr>
      <w:r>
        <w:rPr>
          <w:noProof/>
        </w:rPr>
        <w:drawing>
          <wp:inline distT="0" distB="0" distL="0" distR="0">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how_it_works.png"/>
                    <pic:cNvPicPr/>
                  </pic:nvPicPr>
                  <pic:blipFill>
                    <a:blip r:embed="rId10"/>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'H</w:t>
      </w:r>
      <w:r>
        <w:rPr>
          <w:rFonts w:cs="Times New Roman"/>
        </w:rPr>
        <w:t>ow it works' section of the landing page (Detect, Rate, Confirm, Dispatch). The tiles at the bottom (4 severity levels, 11 sensor features, 15 seconds to cancel, 10 hospitals listed) are captured after their count-up animation has finished.</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_light.png"/>
                    <pic:cNvPicPr/>
                  </pic:nvPicPr>
                  <pic:blipFill>
                    <a:blip r:embed="rId11"/>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w:instrText>
      </w:r>
      <w:r>
        <w:rPr>
          <w:rFonts w:cs="Times New Roman"/>
        </w:rPr>
        <w:instrText xml:space="preserve">igure \* ARABIC </w:instrText>
      </w:r>
      <w:r>
        <w:rPr>
          <w:rFonts w:cs="Times New Roman"/>
        </w:rPr>
        <w:fldChar w:fldCharType="separate"/>
      </w:r>
      <w:r>
        <w:rPr>
          <w:rFonts w:cs="Times New Roman"/>
          <w:noProof/>
        </w:rPr>
        <w:t>4</w:t>
      </w:r>
      <w:r>
        <w:rPr>
          <w:rFonts w:cs="Times New Roman"/>
        </w:rPr>
        <w:fldChar w:fldCharType="end"/>
      </w:r>
      <w:r>
        <w:rPr>
          <w:rFonts w:cs="Times New Roman"/>
        </w:rPr>
        <w:t>: Sign-in form. The monitor, manual override and response screens are reachable only after signing in.</w:t>
      </w:r>
    </w:p>
    <w:p w:rsidR="00DA3A9F" w:rsidRDefault="004D7A9C">
      <w:pPr>
        <w:keepNext/>
        <w:spacing w:after="80" w:line="240" w:lineRule="auto"/>
        <w:jc w:val="center"/>
      </w:pPr>
      <w:r>
        <w:rPr>
          <w:noProof/>
        </w:rPr>
        <w:drawing>
          <wp:inline distT="0" distB="0" distL="0" distR="0">
            <wp:extent cx="4572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_error_dark.png"/>
                    <pic:cNvPicPr/>
                  </pic:nvPicPr>
                  <pic:blipFill>
                    <a:blip r:embed="rId12"/>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Sign-in with a wrong password (dark theme): the form reports 'Incorrect email or password.' with</w:t>
      </w:r>
      <w:r>
        <w:rPr>
          <w:rFonts w:cs="Times New Roman"/>
        </w:rPr>
        <w:t>out saying which of the two was wrong.</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ister_dark.png"/>
                    <pic:cNvPicPr/>
                  </pic:nvPicPr>
                  <pic:blipFill>
                    <a:blip r:embed="rId13"/>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Create-account form (name, e-mail, password and confirmation).</w:t>
      </w:r>
    </w:p>
    <w:p w:rsidR="00DA3A9F" w:rsidRDefault="004D7A9C">
      <w:pPr>
        <w:pStyle w:val="Heading3"/>
      </w:pPr>
      <w:r>
        <w:t>1.2.2 Live monitor and confirmation</w:t>
      </w:r>
    </w:p>
    <w:p w:rsidR="00DA3A9F" w:rsidRDefault="004D7A9C">
      <w:pPr>
        <w:keepNext/>
        <w:spacing w:after="80" w:line="240" w:lineRule="auto"/>
        <w:jc w:val="center"/>
      </w:pPr>
      <w:r>
        <w:rPr>
          <w:noProof/>
        </w:rPr>
        <w:drawing>
          <wp:inline distT="0" distB="0" distL="0" distR="0">
            <wp:extent cx="4572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itor_empty.png"/>
                    <pic:cNvPicPr/>
                  </pic:nvPicPr>
                  <pic:blipFill>
                    <a:blip r:embed="rId14"/>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Live monitor before any reading: the five sc</w:t>
      </w:r>
      <w:r>
        <w:rPr>
          <w:rFonts w:cs="Times New Roman"/>
        </w:rPr>
        <w:t>enario buttons, the live-monitoring switch, and empty result and trace panels.</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nitor_live.png"/>
                    <pic:cNvPicPr/>
                  </pic:nvPicPr>
                  <pic:blipFill>
                    <a:blip r:embed="rId15"/>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Live monitor after normal driving: 'No accident', severity None, accident probability 0 %, with the sensor trace of acceleration and rotatio</w:t>
      </w:r>
      <w:r>
        <w:rPr>
          <w:rFonts w:cs="Times New Roman"/>
        </w:rPr>
        <w:t>n magnitude.</w:t>
      </w:r>
    </w:p>
    <w:p w:rsidR="00DA3A9F" w:rsidRDefault="004D7A9C">
      <w:pPr>
        <w:keepNext/>
        <w:spacing w:after="80" w:line="240" w:lineRule="auto"/>
        <w:jc w:val="center"/>
      </w:pPr>
      <w:r>
        <w:rPr>
          <w:noProof/>
        </w:rPr>
        <w:drawing>
          <wp:inline distT="0" distB="0" distL="0" distR="0">
            <wp:extent cx="4572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nitor_minor_logged.png"/>
                    <pic:cNvPicPr/>
                  </pic:nvPicPr>
                  <pic:blipFill>
                    <a:blip r:embed="rId16"/>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A Minor crash on the live monitor: 'Accident detected', severity Minor, 100 % probability; it is written to the event log and does not open the countdown.</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onitor_moderate_cancelled.png"/>
                    <pic:cNvPicPr/>
                  </pic:nvPicPr>
                  <pic:blipFill>
                    <a:blip r:embed="rId17"/>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A Moderate </w:t>
      </w:r>
      <w:r>
        <w:rPr>
          <w:rFonts w:cs="Times New Roman"/>
        </w:rPr>
        <w:t>crash after the occupant pressed 'I'm fine, cancel': the event log reads 'User confirmed they are OK. Alert cancelled.'</w:t>
      </w:r>
    </w:p>
    <w:p w:rsidR="00DA3A9F" w:rsidRDefault="004D7A9C">
      <w:pPr>
        <w:keepNext/>
        <w:spacing w:after="80" w:line="240" w:lineRule="auto"/>
        <w:jc w:val="center"/>
      </w:pPr>
      <w:r>
        <w:rPr>
          <w:noProof/>
        </w:rPr>
        <w:drawing>
          <wp:inline distT="0" distB="0" distL="0" distR="0">
            <wp:extent cx="4572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nitor_dark.png"/>
                    <pic:cNvPicPr/>
                  </pic:nvPicPr>
                  <pic:blipFill>
                    <a:blip r:embed="rId18"/>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Live monitor in the dark theme after a normal reading.</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lert_countdown.png"/>
                    <pic:cNvPicPr/>
                  </pic:nvPicPr>
                  <pic:blipFill>
                    <a:blip r:embed="rId19"/>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Confi</w:t>
      </w:r>
      <w:r>
        <w:rPr>
          <w:rFonts w:cs="Times New Roman"/>
        </w:rPr>
        <w:t>rmation dialog 'Possible accident detected' after a Severe crash: 100 % probability, 11 seconds left, the buttons 'I'm fine, cancel' and 'Send alert now', and the note that Escape cancels.</w:t>
      </w:r>
    </w:p>
    <w:p w:rsidR="00DA3A9F" w:rsidRDefault="004D7A9C">
      <w:pPr>
        <w:pStyle w:val="Heading3"/>
      </w:pPr>
      <w:r>
        <w:t>1.2.3 Dispatch, response map and manual override</w:t>
      </w:r>
    </w:p>
    <w:p w:rsidR="00DA3A9F" w:rsidRDefault="004D7A9C">
      <w:pPr>
        <w:keepNext/>
        <w:spacing w:after="80" w:line="240" w:lineRule="auto"/>
        <w:jc w:val="center"/>
      </w:pPr>
      <w:r>
        <w:rPr>
          <w:noProof/>
        </w:rPr>
        <w:drawing>
          <wp:inline distT="0" distB="0" distL="0" distR="0">
            <wp:extent cx="4572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ert_dispatched.png"/>
                    <pic:cNvPicPr/>
                  </pic:nvPicPr>
                  <pic:blipFill>
                    <a:blip r:embed="rId20"/>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Dialog 'Emergency alert dispatched': alert id, severity, device location, the drafted message with its map link and nearest hospital, and the statement that the message is not sent to real responders.</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ponse_dispatched.png"/>
                    <pic:cNvPicPr/>
                  </pic:nvPicPr>
                  <pic:blipFill>
                    <a:blip r:embed="rId21"/>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14</w:t>
      </w:r>
      <w:r>
        <w:rPr>
          <w:rFonts w:cs="Times New Roman"/>
        </w:rPr>
        <w:fldChar w:fldCharType="end"/>
      </w:r>
      <w:r>
        <w:rPr>
          <w:rFonts w:cs="Times New Roman"/>
        </w:rPr>
        <w:t>: Emergency response screen after the dispatch: map with the accident and hospital markers, dispatch summary (id, severity, location source, nearest hospital) and the call button.</w:t>
      </w:r>
    </w:p>
    <w:p w:rsidR="00DA3A9F" w:rsidRDefault="004D7A9C">
      <w:pPr>
        <w:keepNext/>
        <w:spacing w:after="80" w:line="240" w:lineRule="auto"/>
        <w:jc w:val="center"/>
      </w:pPr>
      <w:r>
        <w:rPr>
          <w:noProof/>
        </w:rPr>
        <w:drawing>
          <wp:inline distT="0" distB="0" distL="0" distR="0">
            <wp:extent cx="45720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ponse_directory_dark.png"/>
                    <pic:cNvPicPr/>
                  </pic:nvPicPr>
                  <pic:blipFill>
                    <a:blip r:embed="rId22"/>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Response map before any aler</w:t>
      </w:r>
      <w:r>
        <w:rPr>
          <w:rFonts w:cs="Times New Roman"/>
        </w:rPr>
        <w:t>t (dark theme): the ten-hospital directory around the default location and the emergency numbers 108, 112 and 103.</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anual_form.png"/>
                    <pic:cNvPicPr/>
                  </pic:nvPicPr>
                  <pic:blipFill>
                    <a:blip r:embed="rId23"/>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Top of the manual override screen: the input fields for the accelerometer, gyroscope, speed and jerk, w</w:t>
      </w:r>
      <w:r>
        <w:rPr>
          <w:rFonts w:cs="Times New Roman"/>
        </w:rPr>
        <w:t>ith the magnitude derived from them.</w:t>
      </w:r>
    </w:p>
    <w:p w:rsidR="00DA3A9F" w:rsidRDefault="004D7A9C">
      <w:pPr>
        <w:keepNext/>
        <w:spacing w:after="80" w:line="240" w:lineRule="auto"/>
        <w:jc w:val="center"/>
      </w:pPr>
      <w:r>
        <w:rPr>
          <w:noProof/>
        </w:rPr>
        <w:drawing>
          <wp:inline distT="0" distB="0" distL="0" distR="0">
            <wp:extent cx="4572000" cy="285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anual_result.png"/>
                    <pic:cNvPicPr/>
                  </pic:nvPicPr>
                  <pic:blipFill>
                    <a:blip r:embed="rId24"/>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Manual override with acc_x 32, acc_y 18 m/s2, speed change -45 km/h and jerk 40: derived magnitude 38.00 m/s2, result Moderate; the event log below records the earlier alerts.</w:t>
      </w:r>
    </w:p>
    <w:p w:rsidR="00DA3A9F" w:rsidRDefault="004D7A9C">
      <w:pPr>
        <w:keepNext/>
        <w:spacing w:after="80" w:line="240" w:lineRule="auto"/>
        <w:jc w:val="center"/>
      </w:pPr>
      <w:r>
        <w:rPr>
          <w:noProof/>
        </w:rPr>
        <w:lastRenderedPageBreak/>
        <w:drawing>
          <wp:inline distT="0" distB="0" distL="0" distR="0">
            <wp:extent cx="4572000" cy="285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not_found.png"/>
                    <pic:cNvPicPr/>
                  </pic:nvPicPr>
                  <pic:blipFill>
                    <a:blip r:embed="rId25"/>
                    <a:stretch>
                      <a:fillRect/>
                    </a:stretch>
                  </pic:blipFill>
                  <pic:spPr>
                    <a:xfrm>
                      <a:off x="0" y="0"/>
                      <a:ext cx="4572000" cy="2857500"/>
                    </a:xfrm>
                    <a:prstGeom prst="rect">
                      <a:avLst/>
                    </a:prstGeom>
                  </pic:spPr>
                </pic:pic>
              </a:graphicData>
            </a:graphic>
          </wp:inline>
        </w:drawing>
      </w:r>
    </w:p>
    <w:p w:rsidR="00DA3A9F" w:rsidRDefault="004D7A9C">
      <w:pPr>
        <w:pStyle w:val="Caption"/>
      </w:pPr>
      <w:r>
        <w:rPr>
          <w:rFonts w:cs="Times New Roman"/>
        </w:rPr>
        <w:t>Fig</w:t>
      </w:r>
      <w:r>
        <w:rPr>
          <w:rFonts w:cs="Times New Roman"/>
        </w:rPr>
        <w:t xml:space="preserve">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The 404 page shown for an unknown route.</w:t>
      </w:r>
    </w:p>
    <w:p w:rsidR="00DA3A9F" w:rsidRDefault="004D7A9C">
      <w:pPr>
        <w:pStyle w:val="Heading2"/>
      </w:pPr>
      <w:r>
        <w:t>1.3 Accident Detector</w:t>
      </w:r>
    </w:p>
    <w:p w:rsidR="00DA3A9F" w:rsidRDefault="004D7A9C">
      <w:r>
        <w:rPr>
          <w:rFonts w:cs="Times New Roman"/>
        </w:rPr>
        <w:t>On the 2,400 held-out events the detector makes no error: accuracy, precision, recall, F1 and ROC-AUC are all 1.0000, the confusion matrix is [[1923, 0], [0, 47</w:t>
      </w:r>
      <w:r>
        <w:rPr>
          <w:rFonts w:cs="Times New Roman"/>
        </w:rPr>
        <w:t>7]], and both the false-alarm rate and the miss rate are 0.0%. Its accuracy on the 9,600 training events is also 1.0000, so there is no gap between training and test. A perfect score on a test set is normally a warning sign, and here it is one: it comes fr</w:t>
      </w:r>
      <w:r>
        <w:rPr>
          <w:rFonts w:cs="Times New Roman"/>
        </w:rPr>
        <w:t>om the way the data are built, not from a skilful model.</w:t>
      </w:r>
    </w:p>
    <w:p w:rsidR="00DA3A9F" w:rsidRDefault="004D7A9C">
      <w:pPr>
        <w:keepNext/>
        <w:spacing w:after="80" w:line="240" w:lineRule="auto"/>
        <w:jc w:val="center"/>
      </w:pPr>
      <w:r>
        <w:rPr>
          <w:noProof/>
        </w:rPr>
        <w:drawing>
          <wp:inline distT="0" distB="0" distL="0" distR="0">
            <wp:extent cx="5120640" cy="19404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feature_separation.png"/>
                    <pic:cNvPicPr/>
                  </pic:nvPicPr>
                  <pic:blipFill>
                    <a:blip r:embed="rId26"/>
                    <a:stretch>
                      <a:fillRect/>
                    </a:stretch>
                  </pic:blipFill>
                  <pic:spPr>
                    <a:xfrm>
                      <a:off x="0" y="0"/>
                      <a:ext cx="5120640" cy="1940453"/>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Why the detector cannot fail on this data: normal driving and harsh braking stay below 13.2 m/s2 of acceleration magnitude, every crash is above 15.3 m/s2.</w:t>
      </w:r>
    </w:p>
    <w:p w:rsidR="00DA3A9F" w:rsidRDefault="004D7A9C">
      <w:r>
        <w:rPr>
          <w:rFonts w:cs="Times New Roman"/>
        </w:rPr>
        <w:t>The l</w:t>
      </w:r>
      <w:r>
        <w:rPr>
          <w:rFonts w:cs="Times New Roman"/>
        </w:rPr>
        <w:t>eft panel of the figure above shows the reason. The largest acceleration magnitude of any harsh-braking event in the 12,000 generated is 13.18 m/s2, the smallest of any crash is 15.3 m/s2, and a gap lies between them. A single threshold at 15 m/s2 separate</w:t>
      </w:r>
      <w:r>
        <w:rPr>
          <w:rFonts w:cs="Times New Roman"/>
        </w:rPr>
        <w:t xml:space="preserve">s the two classes without an error, and Section 8.5 confirms that a rule with that threshold scores </w:t>
      </w:r>
      <w:r>
        <w:rPr>
          <w:rFonts w:cs="Times New Roman"/>
        </w:rPr>
        <w:lastRenderedPageBreak/>
        <w:t>exactly as well as the random forest. The detector in this project is therefore easy by construction; its value in this chapter is that the full pipeline fr</w:t>
      </w:r>
      <w:r>
        <w:rPr>
          <w:rFonts w:cs="Times New Roman"/>
        </w:rPr>
        <w:t>om reading to alert is exercised, not that 100 % tells us something about roads.</w:t>
      </w:r>
    </w:p>
    <w:p w:rsidR="00DA3A9F" w:rsidRDefault="004D7A9C">
      <w:pPr>
        <w:keepNext/>
        <w:spacing w:after="80" w:line="240" w:lineRule="auto"/>
        <w:jc w:val="center"/>
      </w:pPr>
      <w:r>
        <w:rPr>
          <w:noProof/>
        </w:rPr>
        <w:drawing>
          <wp:inline distT="0" distB="0" distL="0" distR="0">
            <wp:extent cx="5120640" cy="21620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ces.png"/>
                    <pic:cNvPicPr/>
                  </pic:nvPicPr>
                  <pic:blipFill>
                    <a:blip r:embed="rId27"/>
                    <a:stretch>
                      <a:fillRect/>
                    </a:stretch>
                  </pic:blipFill>
                  <pic:spPr>
                    <a:xfrm>
                      <a:off x="0" y="0"/>
                      <a:ext cx="5120640" cy="2162048"/>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Confusion matrices of the shipped detector (left) and of the severity model after the detector gate (right), 2,400 test events.</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2</w:t>
      </w:r>
      <w:r>
        <w:rPr>
          <w:rFonts w:cs="Times New Roman"/>
        </w:rPr>
        <w:fldChar w:fldCharType="end"/>
      </w:r>
      <w:r>
        <w:rPr>
          <w:rFonts w:cs="Times New Roman"/>
        </w:rPr>
        <w:t>: Detector behaviour by kind of event (shipped model, held-out events)</w:t>
      </w:r>
    </w:p>
    <w:tbl>
      <w:tblPr>
        <w:tblStyle w:val="TableGrid"/>
        <w:tblW w:w="0" w:type="auto"/>
        <w:jc w:val="center"/>
        <w:tblLook w:val="04A0" w:firstRow="1" w:lastRow="0" w:firstColumn="1" w:lastColumn="0" w:noHBand="0" w:noVBand="1"/>
      </w:tblPr>
      <w:tblGrid>
        <w:gridCol w:w="2448"/>
        <w:gridCol w:w="1296"/>
        <w:gridCol w:w="2304"/>
        <w:gridCol w:w="2592"/>
      </w:tblGrid>
      <w:tr w:rsidR="00DA3A9F">
        <w:trPr>
          <w:cantSplit/>
          <w:tblHeader/>
          <w:jc w:val="center"/>
        </w:trPr>
        <w:tc>
          <w:tcPr>
            <w:tcW w:w="2448" w:type="dxa"/>
            <w:shd w:val="clear" w:color="auto" w:fill="1B2A41"/>
          </w:tcPr>
          <w:p w:rsidR="00DA3A9F" w:rsidRDefault="004D7A9C">
            <w:pPr>
              <w:keepNext/>
              <w:spacing w:after="40" w:line="240" w:lineRule="auto"/>
              <w:jc w:val="center"/>
            </w:pPr>
            <w:r>
              <w:rPr>
                <w:rFonts w:cs="Times New Roman"/>
                <w:b/>
                <w:color w:val="FFFFFF"/>
                <w:sz w:val="20"/>
              </w:rPr>
              <w:t>Event kind</w:t>
            </w:r>
          </w:p>
        </w:tc>
        <w:tc>
          <w:tcPr>
            <w:tcW w:w="1296" w:type="dxa"/>
            <w:shd w:val="clear" w:color="auto" w:fill="1B2A41"/>
          </w:tcPr>
          <w:p w:rsidR="00DA3A9F" w:rsidRDefault="004D7A9C">
            <w:pPr>
              <w:keepNext/>
              <w:spacing w:after="40" w:line="240" w:lineRule="auto"/>
              <w:jc w:val="center"/>
            </w:pPr>
            <w:r>
              <w:rPr>
                <w:rFonts w:cs="Times New Roman"/>
                <w:b/>
                <w:color w:val="FFFFFF"/>
                <w:sz w:val="20"/>
              </w:rPr>
              <w:t>Events</w:t>
            </w:r>
          </w:p>
        </w:tc>
        <w:tc>
          <w:tcPr>
            <w:tcW w:w="2304" w:type="dxa"/>
            <w:shd w:val="clear" w:color="auto" w:fill="1B2A41"/>
          </w:tcPr>
          <w:p w:rsidR="00DA3A9F" w:rsidRDefault="004D7A9C">
            <w:pPr>
              <w:keepNext/>
              <w:spacing w:after="40" w:line="240" w:lineRule="auto"/>
              <w:jc w:val="center"/>
            </w:pPr>
            <w:r>
              <w:rPr>
                <w:rFonts w:cs="Times New Roman"/>
                <w:b/>
                <w:color w:val="FFFFFF"/>
                <w:sz w:val="20"/>
              </w:rPr>
              <w:t>Flagged as accident</w:t>
            </w:r>
          </w:p>
        </w:tc>
        <w:tc>
          <w:tcPr>
            <w:tcW w:w="2592" w:type="dxa"/>
            <w:shd w:val="clear" w:color="auto" w:fill="1B2A41"/>
          </w:tcPr>
          <w:p w:rsidR="00DA3A9F" w:rsidRDefault="004D7A9C">
            <w:pPr>
              <w:keepNext/>
              <w:spacing w:after="40" w:line="240" w:lineRule="auto"/>
              <w:jc w:val="center"/>
            </w:pPr>
            <w:r>
              <w:rPr>
                <w:rFonts w:cs="Times New Roman"/>
                <w:b/>
                <w:color w:val="FFFFFF"/>
                <w:sz w:val="20"/>
              </w:rPr>
              <w:t>Mean accident probability</w:t>
            </w:r>
          </w:p>
        </w:tc>
      </w:tr>
      <w:tr w:rsidR="00DA3A9F">
        <w:trPr>
          <w:cantSplit/>
          <w:jc w:val="center"/>
        </w:trPr>
        <w:tc>
          <w:tcPr>
            <w:tcW w:w="2448" w:type="dxa"/>
          </w:tcPr>
          <w:p w:rsidR="00DA3A9F" w:rsidRDefault="004D7A9C">
            <w:pPr>
              <w:spacing w:after="40" w:line="240" w:lineRule="auto"/>
              <w:jc w:val="left"/>
            </w:pPr>
            <w:r>
              <w:rPr>
                <w:rFonts w:cs="Times New Roman"/>
                <w:sz w:val="20"/>
              </w:rPr>
              <w:t>normal</w:t>
            </w:r>
          </w:p>
        </w:tc>
        <w:tc>
          <w:tcPr>
            <w:tcW w:w="1296" w:type="dxa"/>
          </w:tcPr>
          <w:p w:rsidR="00DA3A9F" w:rsidRDefault="004D7A9C">
            <w:pPr>
              <w:spacing w:after="40" w:line="240" w:lineRule="auto"/>
              <w:jc w:val="right"/>
            </w:pPr>
            <w:r>
              <w:rPr>
                <w:rFonts w:cs="Times New Roman"/>
                <w:sz w:val="20"/>
              </w:rPr>
              <w:t>1463</w:t>
            </w:r>
          </w:p>
        </w:tc>
        <w:tc>
          <w:tcPr>
            <w:tcW w:w="2304" w:type="dxa"/>
          </w:tcPr>
          <w:p w:rsidR="00DA3A9F" w:rsidRDefault="004D7A9C">
            <w:pPr>
              <w:spacing w:after="40" w:line="240" w:lineRule="auto"/>
              <w:jc w:val="right"/>
            </w:pPr>
            <w:r>
              <w:rPr>
                <w:rFonts w:cs="Times New Roman"/>
                <w:sz w:val="20"/>
              </w:rPr>
              <w:t>0.0%</w:t>
            </w:r>
          </w:p>
        </w:tc>
        <w:tc>
          <w:tcPr>
            <w:tcW w:w="2592" w:type="dxa"/>
          </w:tcPr>
          <w:p w:rsidR="00DA3A9F" w:rsidRDefault="004D7A9C">
            <w:pPr>
              <w:spacing w:after="40" w:line="240" w:lineRule="auto"/>
              <w:jc w:val="right"/>
            </w:pPr>
            <w:r>
              <w:rPr>
                <w:rFonts w:cs="Times New Roman"/>
                <w:sz w:val="20"/>
              </w:rPr>
              <w:t>0.0000</w:t>
            </w:r>
          </w:p>
        </w:tc>
      </w:tr>
      <w:tr w:rsidR="00DA3A9F">
        <w:trPr>
          <w:cantSplit/>
          <w:jc w:val="center"/>
        </w:trPr>
        <w:tc>
          <w:tcPr>
            <w:tcW w:w="2448" w:type="dxa"/>
          </w:tcPr>
          <w:p w:rsidR="00DA3A9F" w:rsidRDefault="004D7A9C">
            <w:pPr>
              <w:spacing w:after="40" w:line="240" w:lineRule="auto"/>
              <w:jc w:val="left"/>
            </w:pPr>
            <w:r>
              <w:rPr>
                <w:rFonts w:cs="Times New Roman"/>
                <w:sz w:val="20"/>
              </w:rPr>
              <w:t>harsh brake</w:t>
            </w:r>
          </w:p>
        </w:tc>
        <w:tc>
          <w:tcPr>
            <w:tcW w:w="1296" w:type="dxa"/>
          </w:tcPr>
          <w:p w:rsidR="00DA3A9F" w:rsidRDefault="004D7A9C">
            <w:pPr>
              <w:spacing w:after="40" w:line="240" w:lineRule="auto"/>
              <w:jc w:val="right"/>
            </w:pPr>
            <w:r>
              <w:rPr>
                <w:rFonts w:cs="Times New Roman"/>
                <w:sz w:val="20"/>
              </w:rPr>
              <w:t>460</w:t>
            </w:r>
          </w:p>
        </w:tc>
        <w:tc>
          <w:tcPr>
            <w:tcW w:w="2304" w:type="dxa"/>
          </w:tcPr>
          <w:p w:rsidR="00DA3A9F" w:rsidRDefault="004D7A9C">
            <w:pPr>
              <w:spacing w:after="40" w:line="240" w:lineRule="auto"/>
              <w:jc w:val="right"/>
            </w:pPr>
            <w:r>
              <w:rPr>
                <w:rFonts w:cs="Times New Roman"/>
                <w:sz w:val="20"/>
              </w:rPr>
              <w:t>0.0%</w:t>
            </w:r>
          </w:p>
        </w:tc>
        <w:tc>
          <w:tcPr>
            <w:tcW w:w="2592" w:type="dxa"/>
          </w:tcPr>
          <w:p w:rsidR="00DA3A9F" w:rsidRDefault="004D7A9C">
            <w:pPr>
              <w:spacing w:after="40" w:line="240" w:lineRule="auto"/>
              <w:jc w:val="right"/>
            </w:pPr>
            <w:r>
              <w:rPr>
                <w:rFonts w:cs="Times New Roman"/>
                <w:sz w:val="20"/>
              </w:rPr>
              <w:t>0.0024</w:t>
            </w:r>
          </w:p>
        </w:tc>
      </w:tr>
      <w:tr w:rsidR="00DA3A9F">
        <w:trPr>
          <w:cantSplit/>
          <w:jc w:val="center"/>
        </w:trPr>
        <w:tc>
          <w:tcPr>
            <w:tcW w:w="2448" w:type="dxa"/>
          </w:tcPr>
          <w:p w:rsidR="00DA3A9F" w:rsidRDefault="004D7A9C">
            <w:pPr>
              <w:spacing w:after="40" w:line="240" w:lineRule="auto"/>
              <w:jc w:val="left"/>
            </w:pPr>
            <w:r>
              <w:rPr>
                <w:rFonts w:cs="Times New Roman"/>
                <w:sz w:val="20"/>
              </w:rPr>
              <w:t>minor crash</w:t>
            </w:r>
          </w:p>
        </w:tc>
        <w:tc>
          <w:tcPr>
            <w:tcW w:w="1296" w:type="dxa"/>
          </w:tcPr>
          <w:p w:rsidR="00DA3A9F" w:rsidRDefault="004D7A9C">
            <w:pPr>
              <w:spacing w:after="40" w:line="240" w:lineRule="auto"/>
              <w:jc w:val="right"/>
            </w:pPr>
            <w:r>
              <w:rPr>
                <w:rFonts w:cs="Times New Roman"/>
                <w:sz w:val="20"/>
              </w:rPr>
              <w:t>233</w:t>
            </w:r>
          </w:p>
        </w:tc>
        <w:tc>
          <w:tcPr>
            <w:tcW w:w="2304" w:type="dxa"/>
          </w:tcPr>
          <w:p w:rsidR="00DA3A9F" w:rsidRDefault="004D7A9C">
            <w:pPr>
              <w:spacing w:after="40" w:line="240" w:lineRule="auto"/>
              <w:jc w:val="right"/>
            </w:pPr>
            <w:r>
              <w:rPr>
                <w:rFonts w:cs="Times New Roman"/>
                <w:sz w:val="20"/>
              </w:rPr>
              <w:t>100.0%</w:t>
            </w:r>
          </w:p>
        </w:tc>
        <w:tc>
          <w:tcPr>
            <w:tcW w:w="2592" w:type="dxa"/>
          </w:tcPr>
          <w:p w:rsidR="00DA3A9F" w:rsidRDefault="004D7A9C">
            <w:pPr>
              <w:spacing w:after="40" w:line="240" w:lineRule="auto"/>
              <w:jc w:val="right"/>
            </w:pPr>
            <w:r>
              <w:rPr>
                <w:rFonts w:cs="Times New Roman"/>
                <w:sz w:val="20"/>
              </w:rPr>
              <w:t>0.9984</w:t>
            </w:r>
          </w:p>
        </w:tc>
      </w:tr>
      <w:tr w:rsidR="00DA3A9F">
        <w:trPr>
          <w:cantSplit/>
          <w:jc w:val="center"/>
        </w:trPr>
        <w:tc>
          <w:tcPr>
            <w:tcW w:w="2448" w:type="dxa"/>
          </w:tcPr>
          <w:p w:rsidR="00DA3A9F" w:rsidRDefault="004D7A9C">
            <w:pPr>
              <w:spacing w:after="40" w:line="240" w:lineRule="auto"/>
              <w:jc w:val="left"/>
            </w:pPr>
            <w:r>
              <w:rPr>
                <w:rFonts w:cs="Times New Roman"/>
                <w:sz w:val="20"/>
              </w:rPr>
              <w:t xml:space="preserve">moderate </w:t>
            </w:r>
            <w:r>
              <w:rPr>
                <w:rFonts w:cs="Times New Roman"/>
                <w:sz w:val="20"/>
              </w:rPr>
              <w:t>crash</w:t>
            </w:r>
          </w:p>
        </w:tc>
        <w:tc>
          <w:tcPr>
            <w:tcW w:w="1296" w:type="dxa"/>
          </w:tcPr>
          <w:p w:rsidR="00DA3A9F" w:rsidRDefault="004D7A9C">
            <w:pPr>
              <w:spacing w:after="40" w:line="240" w:lineRule="auto"/>
              <w:jc w:val="right"/>
            </w:pPr>
            <w:r>
              <w:rPr>
                <w:rFonts w:cs="Times New Roman"/>
                <w:sz w:val="20"/>
              </w:rPr>
              <w:t>156</w:t>
            </w:r>
          </w:p>
        </w:tc>
        <w:tc>
          <w:tcPr>
            <w:tcW w:w="2304" w:type="dxa"/>
          </w:tcPr>
          <w:p w:rsidR="00DA3A9F" w:rsidRDefault="004D7A9C">
            <w:pPr>
              <w:spacing w:after="40" w:line="240" w:lineRule="auto"/>
              <w:jc w:val="right"/>
            </w:pPr>
            <w:r>
              <w:rPr>
                <w:rFonts w:cs="Times New Roman"/>
                <w:sz w:val="20"/>
              </w:rPr>
              <w:t>100.0%</w:t>
            </w:r>
          </w:p>
        </w:tc>
        <w:tc>
          <w:tcPr>
            <w:tcW w:w="2592" w:type="dxa"/>
          </w:tcPr>
          <w:p w:rsidR="00DA3A9F" w:rsidRDefault="004D7A9C">
            <w:pPr>
              <w:spacing w:after="40" w:line="240" w:lineRule="auto"/>
              <w:jc w:val="right"/>
            </w:pPr>
            <w:r>
              <w:rPr>
                <w:rFonts w:cs="Times New Roman"/>
                <w:sz w:val="20"/>
              </w:rPr>
              <w:t>0.9998</w:t>
            </w:r>
          </w:p>
        </w:tc>
      </w:tr>
      <w:tr w:rsidR="00DA3A9F">
        <w:trPr>
          <w:cantSplit/>
          <w:jc w:val="center"/>
        </w:trPr>
        <w:tc>
          <w:tcPr>
            <w:tcW w:w="2448" w:type="dxa"/>
          </w:tcPr>
          <w:p w:rsidR="00DA3A9F" w:rsidRDefault="004D7A9C">
            <w:pPr>
              <w:spacing w:after="40" w:line="240" w:lineRule="auto"/>
              <w:jc w:val="left"/>
            </w:pPr>
            <w:r>
              <w:rPr>
                <w:rFonts w:cs="Times New Roman"/>
                <w:sz w:val="20"/>
              </w:rPr>
              <w:t>severe crash</w:t>
            </w:r>
          </w:p>
        </w:tc>
        <w:tc>
          <w:tcPr>
            <w:tcW w:w="1296" w:type="dxa"/>
          </w:tcPr>
          <w:p w:rsidR="00DA3A9F" w:rsidRDefault="004D7A9C">
            <w:pPr>
              <w:spacing w:after="40" w:line="240" w:lineRule="auto"/>
              <w:jc w:val="right"/>
            </w:pPr>
            <w:r>
              <w:rPr>
                <w:rFonts w:cs="Times New Roman"/>
                <w:sz w:val="20"/>
              </w:rPr>
              <w:t>88</w:t>
            </w:r>
          </w:p>
        </w:tc>
        <w:tc>
          <w:tcPr>
            <w:tcW w:w="2304" w:type="dxa"/>
          </w:tcPr>
          <w:p w:rsidR="00DA3A9F" w:rsidRDefault="004D7A9C">
            <w:pPr>
              <w:spacing w:after="40" w:line="240" w:lineRule="auto"/>
              <w:jc w:val="right"/>
            </w:pPr>
            <w:r>
              <w:rPr>
                <w:rFonts w:cs="Times New Roman"/>
                <w:sz w:val="20"/>
              </w:rPr>
              <w:t>100.0%</w:t>
            </w:r>
          </w:p>
        </w:tc>
        <w:tc>
          <w:tcPr>
            <w:tcW w:w="2592" w:type="dxa"/>
          </w:tcPr>
          <w:p w:rsidR="00DA3A9F" w:rsidRDefault="004D7A9C">
            <w:pPr>
              <w:spacing w:after="40" w:line="240" w:lineRule="auto"/>
              <w:jc w:val="right"/>
            </w:pPr>
            <w:r>
              <w:rPr>
                <w:rFonts w:cs="Times New Roman"/>
                <w:sz w:val="20"/>
              </w:rPr>
              <w:t>1.0000</w:t>
            </w:r>
          </w:p>
        </w:tc>
      </w:tr>
    </w:tbl>
    <w:p w:rsidR="00DA3A9F" w:rsidRDefault="00DA3A9F">
      <w:pPr>
        <w:spacing w:line="192" w:lineRule="auto"/>
      </w:pPr>
    </w:p>
    <w:p w:rsidR="00DA3A9F" w:rsidRDefault="004D7A9C">
      <w:r>
        <w:rPr>
          <w:rFonts w:cs="Times New Roman"/>
        </w:rPr>
        <w:t xml:space="preserve">The row that matters for the first objective is harsh braking: none of the 460 held-out braking events is flagged, and their mean accident probability is 0.0024. The weakest accident in the test set </w:t>
      </w:r>
      <w:r>
        <w:rPr>
          <w:rFonts w:cs="Times New Roman"/>
        </w:rPr>
        <w:t>still receives an accident probability of 0.90, and the strongest non-accident receives 0.17, so the probabilities are well separated.</w:t>
      </w:r>
    </w:p>
    <w:p w:rsidR="00DA3A9F" w:rsidRDefault="004D7A9C">
      <w:pPr>
        <w:pStyle w:val="Heading3"/>
      </w:pPr>
      <w:r>
        <w:t>1.3.1 Decision threshold</w:t>
      </w:r>
    </w:p>
    <w:p w:rsidR="00DA3A9F" w:rsidRDefault="004D7A9C">
      <w:r>
        <w:rPr>
          <w:rFonts w:cs="Times New Roman"/>
        </w:rPr>
        <w:t>The application uses the forest's own decision (equivalent to a probability threshold of 0.5). T</w:t>
      </w:r>
      <w:r>
        <w:rPr>
          <w:rFonts w:cs="Times New Roman"/>
        </w:rPr>
        <w:t>he table and figure below vary that threshold. Between 0.20 and 0.90 there is no error at all; at 0.10 and 0.05 a few false alarms appear (2 and 5), and at 0.95 two true accidents are missed. The operating point is not sensitive to the threshold on this da</w:t>
      </w:r>
      <w:r>
        <w:rPr>
          <w:rFonts w:cs="Times New Roman"/>
        </w:rPr>
        <w:t>ta, which is again a sign of well-separated classes. On real recordings the choice would trade missed crashes against false alarms and would have to be set with a cost in mind: a missed crash can cost a life, a false alarm costs the occupant a few seconds,</w:t>
      </w:r>
      <w:r>
        <w:rPr>
          <w:rFonts w:cs="Times New Roman"/>
        </w:rPr>
        <w:t xml:space="preserve"> which is what the confirmation window is for.</w:t>
      </w:r>
    </w:p>
    <w:p w:rsidR="00DA3A9F" w:rsidRDefault="004D7A9C">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Detector threshold sweep (shipped model)</w:t>
      </w:r>
    </w:p>
    <w:tbl>
      <w:tblPr>
        <w:tblStyle w:val="TableGrid"/>
        <w:tblW w:w="0" w:type="auto"/>
        <w:jc w:val="center"/>
        <w:tblLook w:val="04A0" w:firstRow="1" w:lastRow="0" w:firstColumn="1" w:lastColumn="0" w:noHBand="0" w:noVBand="1"/>
      </w:tblPr>
      <w:tblGrid>
        <w:gridCol w:w="1283"/>
        <w:gridCol w:w="1416"/>
        <w:gridCol w:w="1404"/>
        <w:gridCol w:w="1404"/>
        <w:gridCol w:w="1686"/>
        <w:gridCol w:w="1689"/>
      </w:tblGrid>
      <w:tr w:rsidR="00DA3A9F">
        <w:trPr>
          <w:cantSplit/>
          <w:tblHeader/>
          <w:jc w:val="center"/>
        </w:trPr>
        <w:tc>
          <w:tcPr>
            <w:tcW w:w="1296" w:type="dxa"/>
            <w:shd w:val="clear" w:color="auto" w:fill="1B2A41"/>
          </w:tcPr>
          <w:p w:rsidR="00DA3A9F" w:rsidRDefault="004D7A9C">
            <w:pPr>
              <w:keepNext/>
              <w:spacing w:after="40" w:line="240" w:lineRule="auto"/>
              <w:jc w:val="center"/>
            </w:pPr>
            <w:r>
              <w:rPr>
                <w:rFonts w:cs="Times New Roman"/>
                <w:b/>
                <w:color w:val="FFFFFF"/>
                <w:sz w:val="19"/>
              </w:rPr>
              <w:t>Threshold</w:t>
            </w:r>
          </w:p>
        </w:tc>
        <w:tc>
          <w:tcPr>
            <w:tcW w:w="1440" w:type="dxa"/>
            <w:shd w:val="clear" w:color="auto" w:fill="1B2A41"/>
          </w:tcPr>
          <w:p w:rsidR="00DA3A9F" w:rsidRDefault="004D7A9C">
            <w:pPr>
              <w:keepNext/>
              <w:spacing w:after="40" w:line="240" w:lineRule="auto"/>
              <w:jc w:val="center"/>
            </w:pPr>
            <w:r>
              <w:rPr>
                <w:rFonts w:cs="Times New Roman"/>
                <w:b/>
                <w:color w:val="FFFFFF"/>
                <w:sz w:val="19"/>
              </w:rPr>
              <w:t>Precision</w:t>
            </w:r>
          </w:p>
        </w:tc>
        <w:tc>
          <w:tcPr>
            <w:tcW w:w="1440" w:type="dxa"/>
            <w:shd w:val="clear" w:color="auto" w:fill="1B2A41"/>
          </w:tcPr>
          <w:p w:rsidR="00DA3A9F" w:rsidRDefault="004D7A9C">
            <w:pPr>
              <w:keepNext/>
              <w:spacing w:after="40" w:line="240" w:lineRule="auto"/>
              <w:jc w:val="center"/>
            </w:pPr>
            <w:r>
              <w:rPr>
                <w:rFonts w:cs="Times New Roman"/>
                <w:b/>
                <w:color w:val="FFFFFF"/>
                <w:sz w:val="19"/>
              </w:rPr>
              <w:t>Recall</w:t>
            </w:r>
          </w:p>
        </w:tc>
        <w:tc>
          <w:tcPr>
            <w:tcW w:w="1440" w:type="dxa"/>
            <w:shd w:val="clear" w:color="auto" w:fill="1B2A41"/>
          </w:tcPr>
          <w:p w:rsidR="00DA3A9F" w:rsidRDefault="004D7A9C">
            <w:pPr>
              <w:keepNext/>
              <w:spacing w:after="40" w:line="240" w:lineRule="auto"/>
              <w:jc w:val="center"/>
            </w:pPr>
            <w:r>
              <w:rPr>
                <w:rFonts w:cs="Times New Roman"/>
                <w:b/>
                <w:color w:val="FFFFFF"/>
                <w:sz w:val="19"/>
              </w:rPr>
              <w:t>F1</w:t>
            </w:r>
          </w:p>
        </w:tc>
        <w:tc>
          <w:tcPr>
            <w:tcW w:w="1728" w:type="dxa"/>
            <w:shd w:val="clear" w:color="auto" w:fill="1B2A41"/>
          </w:tcPr>
          <w:p w:rsidR="00DA3A9F" w:rsidRDefault="004D7A9C">
            <w:pPr>
              <w:keepNext/>
              <w:spacing w:after="40" w:line="240" w:lineRule="auto"/>
              <w:jc w:val="center"/>
            </w:pPr>
            <w:r>
              <w:rPr>
                <w:rFonts w:cs="Times New Roman"/>
                <w:b/>
                <w:color w:val="FFFFFF"/>
                <w:sz w:val="19"/>
              </w:rPr>
              <w:t>False positives</w:t>
            </w:r>
          </w:p>
        </w:tc>
        <w:tc>
          <w:tcPr>
            <w:tcW w:w="1728" w:type="dxa"/>
            <w:shd w:val="clear" w:color="auto" w:fill="1B2A41"/>
          </w:tcPr>
          <w:p w:rsidR="00DA3A9F" w:rsidRDefault="004D7A9C">
            <w:pPr>
              <w:keepNext/>
              <w:spacing w:after="40" w:line="240" w:lineRule="auto"/>
              <w:jc w:val="center"/>
            </w:pPr>
            <w:r>
              <w:rPr>
                <w:rFonts w:cs="Times New Roman"/>
                <w:b/>
                <w:color w:val="FFFFFF"/>
                <w:sz w:val="19"/>
              </w:rPr>
              <w:t>False negatives</w:t>
            </w:r>
          </w:p>
        </w:tc>
      </w:tr>
      <w:tr w:rsidR="00DA3A9F">
        <w:trPr>
          <w:cantSplit/>
          <w:jc w:val="center"/>
        </w:trPr>
        <w:tc>
          <w:tcPr>
            <w:tcW w:w="1296" w:type="dxa"/>
          </w:tcPr>
          <w:p w:rsidR="00DA3A9F" w:rsidRDefault="004D7A9C">
            <w:pPr>
              <w:spacing w:after="40" w:line="240" w:lineRule="auto"/>
              <w:jc w:val="center"/>
            </w:pPr>
            <w:r>
              <w:rPr>
                <w:rFonts w:cs="Times New Roman"/>
                <w:sz w:val="19"/>
              </w:rPr>
              <w:t>0.05</w:t>
            </w:r>
          </w:p>
        </w:tc>
        <w:tc>
          <w:tcPr>
            <w:tcW w:w="1440" w:type="dxa"/>
          </w:tcPr>
          <w:p w:rsidR="00DA3A9F" w:rsidRDefault="004D7A9C">
            <w:pPr>
              <w:spacing w:after="40" w:line="240" w:lineRule="auto"/>
              <w:jc w:val="center"/>
            </w:pPr>
            <w:r>
              <w:rPr>
                <w:rFonts w:cs="Times New Roman"/>
                <w:sz w:val="19"/>
              </w:rPr>
              <w:t>0.9896</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0.9948</w:t>
            </w:r>
          </w:p>
        </w:tc>
        <w:tc>
          <w:tcPr>
            <w:tcW w:w="1728" w:type="dxa"/>
          </w:tcPr>
          <w:p w:rsidR="00DA3A9F" w:rsidRDefault="004D7A9C">
            <w:pPr>
              <w:spacing w:after="40" w:line="240" w:lineRule="auto"/>
              <w:jc w:val="center"/>
            </w:pPr>
            <w:r>
              <w:rPr>
                <w:rFonts w:cs="Times New Roman"/>
                <w:sz w:val="19"/>
              </w:rPr>
              <w:t>5</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0.10</w:t>
            </w:r>
          </w:p>
        </w:tc>
        <w:tc>
          <w:tcPr>
            <w:tcW w:w="1440" w:type="dxa"/>
          </w:tcPr>
          <w:p w:rsidR="00DA3A9F" w:rsidRDefault="004D7A9C">
            <w:pPr>
              <w:spacing w:after="40" w:line="240" w:lineRule="auto"/>
              <w:jc w:val="center"/>
            </w:pPr>
            <w:r>
              <w:rPr>
                <w:rFonts w:cs="Times New Roman"/>
                <w:sz w:val="19"/>
              </w:rPr>
              <w:t>0.9958</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0.9979</w:t>
            </w:r>
          </w:p>
        </w:tc>
        <w:tc>
          <w:tcPr>
            <w:tcW w:w="1728" w:type="dxa"/>
          </w:tcPr>
          <w:p w:rsidR="00DA3A9F" w:rsidRDefault="004D7A9C">
            <w:pPr>
              <w:spacing w:after="40" w:line="240" w:lineRule="auto"/>
              <w:jc w:val="center"/>
            </w:pPr>
            <w:r>
              <w:rPr>
                <w:rFonts w:cs="Times New Roman"/>
                <w:sz w:val="19"/>
              </w:rPr>
              <w:t>2</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0.20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0.30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0.40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0.50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0.60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0.70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0.80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0.90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1.0000</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0</w:t>
            </w:r>
          </w:p>
        </w:tc>
      </w:tr>
      <w:tr w:rsidR="00DA3A9F">
        <w:trPr>
          <w:cantSplit/>
          <w:jc w:val="center"/>
        </w:trPr>
        <w:tc>
          <w:tcPr>
            <w:tcW w:w="1296" w:type="dxa"/>
          </w:tcPr>
          <w:p w:rsidR="00DA3A9F" w:rsidRDefault="004D7A9C">
            <w:pPr>
              <w:spacing w:after="40" w:line="240" w:lineRule="auto"/>
              <w:jc w:val="center"/>
            </w:pPr>
            <w:r>
              <w:rPr>
                <w:rFonts w:cs="Times New Roman"/>
                <w:sz w:val="19"/>
              </w:rPr>
              <w:t>0.95</w:t>
            </w:r>
          </w:p>
        </w:tc>
        <w:tc>
          <w:tcPr>
            <w:tcW w:w="1440" w:type="dxa"/>
          </w:tcPr>
          <w:p w:rsidR="00DA3A9F" w:rsidRDefault="004D7A9C">
            <w:pPr>
              <w:spacing w:after="40" w:line="240" w:lineRule="auto"/>
              <w:jc w:val="center"/>
            </w:pPr>
            <w:r>
              <w:rPr>
                <w:rFonts w:cs="Times New Roman"/>
                <w:sz w:val="19"/>
              </w:rPr>
              <w:t>1.0000</w:t>
            </w:r>
          </w:p>
        </w:tc>
        <w:tc>
          <w:tcPr>
            <w:tcW w:w="1440" w:type="dxa"/>
          </w:tcPr>
          <w:p w:rsidR="00DA3A9F" w:rsidRDefault="004D7A9C">
            <w:pPr>
              <w:spacing w:after="40" w:line="240" w:lineRule="auto"/>
              <w:jc w:val="center"/>
            </w:pPr>
            <w:r>
              <w:rPr>
                <w:rFonts w:cs="Times New Roman"/>
                <w:sz w:val="19"/>
              </w:rPr>
              <w:t>0.9958</w:t>
            </w:r>
          </w:p>
        </w:tc>
        <w:tc>
          <w:tcPr>
            <w:tcW w:w="1440" w:type="dxa"/>
          </w:tcPr>
          <w:p w:rsidR="00DA3A9F" w:rsidRDefault="004D7A9C">
            <w:pPr>
              <w:spacing w:after="40" w:line="240" w:lineRule="auto"/>
              <w:jc w:val="center"/>
            </w:pPr>
            <w:r>
              <w:rPr>
                <w:rFonts w:cs="Times New Roman"/>
                <w:sz w:val="19"/>
              </w:rPr>
              <w:t>0.9979</w:t>
            </w:r>
          </w:p>
        </w:tc>
        <w:tc>
          <w:tcPr>
            <w:tcW w:w="1728" w:type="dxa"/>
          </w:tcPr>
          <w:p w:rsidR="00DA3A9F" w:rsidRDefault="004D7A9C">
            <w:pPr>
              <w:spacing w:after="40" w:line="240" w:lineRule="auto"/>
              <w:jc w:val="center"/>
            </w:pPr>
            <w:r>
              <w:rPr>
                <w:rFonts w:cs="Times New Roman"/>
                <w:sz w:val="19"/>
              </w:rPr>
              <w:t>0</w:t>
            </w:r>
          </w:p>
        </w:tc>
        <w:tc>
          <w:tcPr>
            <w:tcW w:w="1728" w:type="dxa"/>
          </w:tcPr>
          <w:p w:rsidR="00DA3A9F" w:rsidRDefault="004D7A9C">
            <w:pPr>
              <w:spacing w:after="40" w:line="240" w:lineRule="auto"/>
              <w:jc w:val="center"/>
            </w:pPr>
            <w:r>
              <w:rPr>
                <w:rFonts w:cs="Times New Roman"/>
                <w:sz w:val="19"/>
              </w:rPr>
              <w:t>2</w:t>
            </w:r>
          </w:p>
        </w:tc>
      </w:tr>
    </w:tbl>
    <w:p w:rsidR="00DA3A9F" w:rsidRDefault="00DA3A9F">
      <w:pPr>
        <w:spacing w:line="192" w:lineRule="auto"/>
      </w:pPr>
    </w:p>
    <w:p w:rsidR="00DA3A9F" w:rsidRDefault="004D7A9C">
      <w:pPr>
        <w:keepNext/>
        <w:spacing w:after="80" w:line="240" w:lineRule="auto"/>
        <w:jc w:val="center"/>
      </w:pPr>
      <w:r>
        <w:rPr>
          <w:noProof/>
        </w:rPr>
        <w:drawing>
          <wp:inline distT="0" distB="0" distL="0" distR="0">
            <wp:extent cx="4389120" cy="21945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hreshold_sweep.png"/>
                    <pic:cNvPicPr/>
                  </pic:nvPicPr>
                  <pic:blipFill>
                    <a:blip r:embed="rId28"/>
                    <a:stretch>
                      <a:fillRect/>
                    </a:stretch>
                  </pic:blipFill>
                  <pic:spPr>
                    <a:xfrm>
                      <a:off x="0" y="0"/>
                      <a:ext cx="4389120" cy="219456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Precision and recall of the detector against the accident-probability threshold, with the number of errors.</w:t>
      </w:r>
    </w:p>
    <w:p w:rsidR="00DA3A9F" w:rsidRDefault="004D7A9C">
      <w:pPr>
        <w:pStyle w:val="Heading2"/>
      </w:pPr>
      <w:r>
        <w:t>1.4 Severity Predictor</w:t>
      </w:r>
    </w:p>
    <w:p w:rsidR="00DA3A9F" w:rsidRDefault="004D7A9C">
      <w:r>
        <w:rPr>
          <w:rFonts w:cs="Times New Roman"/>
        </w:rPr>
        <w:t xml:space="preserve">After the detector gate, as the application runs it, the severity </w:t>
      </w:r>
      <w:r>
        <w:rPr>
          <w:rFonts w:cs="Times New Roman"/>
        </w:rPr>
        <w:t>model reaches accuracy 0.99958 and macro-F1 0.99866 on the 2,400 test events. There is exactly one error (1 of 2,400): a Minor crash graded Moderate. It is a neighbouring class (Minor and Moderate are adjacent grades). Per class, precision and recall are a</w:t>
      </w:r>
      <w:r>
        <w:rPr>
          <w:rFonts w:cs="Times New Roman"/>
        </w:rPr>
        <w:t>t least 0.9936.</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Severity per-class results (shipped model, after the gate)</w:t>
      </w:r>
    </w:p>
    <w:tbl>
      <w:tblPr>
        <w:tblStyle w:val="TableGrid"/>
        <w:tblW w:w="0" w:type="auto"/>
        <w:jc w:val="center"/>
        <w:tblLook w:val="04A0" w:firstRow="1" w:lastRow="0" w:firstColumn="1" w:lastColumn="0" w:noHBand="0" w:noVBand="1"/>
      </w:tblPr>
      <w:tblGrid>
        <w:gridCol w:w="1872"/>
        <w:gridCol w:w="1728"/>
        <w:gridCol w:w="1728"/>
        <w:gridCol w:w="1728"/>
        <w:gridCol w:w="1584"/>
      </w:tblGrid>
      <w:tr w:rsidR="00DA3A9F">
        <w:trPr>
          <w:cantSplit/>
          <w:tblHeader/>
          <w:jc w:val="center"/>
        </w:trPr>
        <w:tc>
          <w:tcPr>
            <w:tcW w:w="1872" w:type="dxa"/>
            <w:shd w:val="clear" w:color="auto" w:fill="1B2A41"/>
          </w:tcPr>
          <w:p w:rsidR="00DA3A9F" w:rsidRDefault="004D7A9C">
            <w:pPr>
              <w:keepNext/>
              <w:spacing w:after="40" w:line="240" w:lineRule="auto"/>
              <w:jc w:val="center"/>
            </w:pPr>
            <w:r>
              <w:rPr>
                <w:rFonts w:cs="Times New Roman"/>
                <w:b/>
                <w:color w:val="FFFFFF"/>
                <w:sz w:val="20"/>
              </w:rPr>
              <w:t>Class</w:t>
            </w:r>
          </w:p>
        </w:tc>
        <w:tc>
          <w:tcPr>
            <w:tcW w:w="1728" w:type="dxa"/>
            <w:shd w:val="clear" w:color="auto" w:fill="1B2A41"/>
          </w:tcPr>
          <w:p w:rsidR="00DA3A9F" w:rsidRDefault="004D7A9C">
            <w:pPr>
              <w:keepNext/>
              <w:spacing w:after="40" w:line="240" w:lineRule="auto"/>
              <w:jc w:val="center"/>
            </w:pPr>
            <w:r>
              <w:rPr>
                <w:rFonts w:cs="Times New Roman"/>
                <w:b/>
                <w:color w:val="FFFFFF"/>
                <w:sz w:val="20"/>
              </w:rPr>
              <w:t>Precision</w:t>
            </w:r>
          </w:p>
        </w:tc>
        <w:tc>
          <w:tcPr>
            <w:tcW w:w="1728" w:type="dxa"/>
            <w:shd w:val="clear" w:color="auto" w:fill="1B2A41"/>
          </w:tcPr>
          <w:p w:rsidR="00DA3A9F" w:rsidRDefault="004D7A9C">
            <w:pPr>
              <w:keepNext/>
              <w:spacing w:after="40" w:line="240" w:lineRule="auto"/>
              <w:jc w:val="center"/>
            </w:pPr>
            <w:r>
              <w:rPr>
                <w:rFonts w:cs="Times New Roman"/>
                <w:b/>
                <w:color w:val="FFFFFF"/>
                <w:sz w:val="20"/>
              </w:rPr>
              <w:t>Recall</w:t>
            </w:r>
          </w:p>
        </w:tc>
        <w:tc>
          <w:tcPr>
            <w:tcW w:w="1728" w:type="dxa"/>
            <w:shd w:val="clear" w:color="auto" w:fill="1B2A41"/>
          </w:tcPr>
          <w:p w:rsidR="00DA3A9F" w:rsidRDefault="004D7A9C">
            <w:pPr>
              <w:keepNext/>
              <w:spacing w:after="40" w:line="240" w:lineRule="auto"/>
              <w:jc w:val="center"/>
            </w:pPr>
            <w:r>
              <w:rPr>
                <w:rFonts w:cs="Times New Roman"/>
                <w:b/>
                <w:color w:val="FFFFFF"/>
                <w:sz w:val="20"/>
              </w:rPr>
              <w:t>F1</w:t>
            </w:r>
          </w:p>
        </w:tc>
        <w:tc>
          <w:tcPr>
            <w:tcW w:w="1584" w:type="dxa"/>
            <w:shd w:val="clear" w:color="auto" w:fill="1B2A41"/>
          </w:tcPr>
          <w:p w:rsidR="00DA3A9F" w:rsidRDefault="004D7A9C">
            <w:pPr>
              <w:keepNext/>
              <w:spacing w:after="40" w:line="240" w:lineRule="auto"/>
              <w:jc w:val="center"/>
            </w:pPr>
            <w:r>
              <w:rPr>
                <w:rFonts w:cs="Times New Roman"/>
                <w:b/>
                <w:color w:val="FFFFFF"/>
                <w:sz w:val="20"/>
              </w:rPr>
              <w:t>Support</w:t>
            </w:r>
          </w:p>
        </w:tc>
      </w:tr>
      <w:tr w:rsidR="00DA3A9F">
        <w:trPr>
          <w:cantSplit/>
          <w:jc w:val="center"/>
        </w:trPr>
        <w:tc>
          <w:tcPr>
            <w:tcW w:w="1872" w:type="dxa"/>
          </w:tcPr>
          <w:p w:rsidR="00DA3A9F" w:rsidRDefault="004D7A9C">
            <w:pPr>
              <w:spacing w:after="40" w:line="240" w:lineRule="auto"/>
              <w:jc w:val="left"/>
            </w:pPr>
            <w:r>
              <w:rPr>
                <w:rFonts w:cs="Times New Roman"/>
                <w:sz w:val="20"/>
              </w:rPr>
              <w:t>None</w:t>
            </w:r>
          </w:p>
        </w:tc>
        <w:tc>
          <w:tcPr>
            <w:tcW w:w="1728" w:type="dxa"/>
          </w:tcPr>
          <w:p w:rsidR="00DA3A9F" w:rsidRDefault="004D7A9C">
            <w:pPr>
              <w:spacing w:after="40" w:line="240" w:lineRule="auto"/>
              <w:jc w:val="right"/>
            </w:pPr>
            <w:r>
              <w:rPr>
                <w:rFonts w:cs="Times New Roman"/>
                <w:sz w:val="20"/>
              </w:rPr>
              <w:t>1.0000</w:t>
            </w:r>
          </w:p>
        </w:tc>
        <w:tc>
          <w:tcPr>
            <w:tcW w:w="1728" w:type="dxa"/>
          </w:tcPr>
          <w:p w:rsidR="00DA3A9F" w:rsidRDefault="004D7A9C">
            <w:pPr>
              <w:spacing w:after="40" w:line="240" w:lineRule="auto"/>
              <w:jc w:val="right"/>
            </w:pPr>
            <w:r>
              <w:rPr>
                <w:rFonts w:cs="Times New Roman"/>
                <w:sz w:val="20"/>
              </w:rPr>
              <w:t>1.0000</w:t>
            </w:r>
          </w:p>
        </w:tc>
        <w:tc>
          <w:tcPr>
            <w:tcW w:w="1728" w:type="dxa"/>
          </w:tcPr>
          <w:p w:rsidR="00DA3A9F" w:rsidRDefault="004D7A9C">
            <w:pPr>
              <w:spacing w:after="40" w:line="240" w:lineRule="auto"/>
              <w:jc w:val="right"/>
            </w:pPr>
            <w:r>
              <w:rPr>
                <w:rFonts w:cs="Times New Roman"/>
                <w:sz w:val="20"/>
              </w:rPr>
              <w:t>1.0000</w:t>
            </w:r>
          </w:p>
        </w:tc>
        <w:tc>
          <w:tcPr>
            <w:tcW w:w="1584" w:type="dxa"/>
          </w:tcPr>
          <w:p w:rsidR="00DA3A9F" w:rsidRDefault="004D7A9C">
            <w:pPr>
              <w:spacing w:after="40" w:line="240" w:lineRule="auto"/>
              <w:jc w:val="right"/>
            </w:pPr>
            <w:r>
              <w:rPr>
                <w:rFonts w:cs="Times New Roman"/>
                <w:sz w:val="20"/>
              </w:rPr>
              <w:t>1923</w:t>
            </w:r>
          </w:p>
        </w:tc>
      </w:tr>
      <w:tr w:rsidR="00DA3A9F">
        <w:trPr>
          <w:cantSplit/>
          <w:jc w:val="center"/>
        </w:trPr>
        <w:tc>
          <w:tcPr>
            <w:tcW w:w="1872" w:type="dxa"/>
          </w:tcPr>
          <w:p w:rsidR="00DA3A9F" w:rsidRDefault="004D7A9C">
            <w:pPr>
              <w:spacing w:after="40" w:line="240" w:lineRule="auto"/>
              <w:jc w:val="left"/>
            </w:pPr>
            <w:r>
              <w:rPr>
                <w:rFonts w:cs="Times New Roman"/>
                <w:sz w:val="20"/>
              </w:rPr>
              <w:t>Minor</w:t>
            </w:r>
          </w:p>
        </w:tc>
        <w:tc>
          <w:tcPr>
            <w:tcW w:w="1728" w:type="dxa"/>
          </w:tcPr>
          <w:p w:rsidR="00DA3A9F" w:rsidRDefault="004D7A9C">
            <w:pPr>
              <w:spacing w:after="40" w:line="240" w:lineRule="auto"/>
              <w:jc w:val="right"/>
            </w:pPr>
            <w:r>
              <w:rPr>
                <w:rFonts w:cs="Times New Roman"/>
                <w:sz w:val="20"/>
              </w:rPr>
              <w:t>1.0000</w:t>
            </w:r>
          </w:p>
        </w:tc>
        <w:tc>
          <w:tcPr>
            <w:tcW w:w="1728" w:type="dxa"/>
          </w:tcPr>
          <w:p w:rsidR="00DA3A9F" w:rsidRDefault="004D7A9C">
            <w:pPr>
              <w:spacing w:after="40" w:line="240" w:lineRule="auto"/>
              <w:jc w:val="right"/>
            </w:pPr>
            <w:r>
              <w:rPr>
                <w:rFonts w:cs="Times New Roman"/>
                <w:sz w:val="20"/>
              </w:rPr>
              <w:t>0.9957</w:t>
            </w:r>
          </w:p>
        </w:tc>
        <w:tc>
          <w:tcPr>
            <w:tcW w:w="1728" w:type="dxa"/>
          </w:tcPr>
          <w:p w:rsidR="00DA3A9F" w:rsidRDefault="004D7A9C">
            <w:pPr>
              <w:spacing w:after="40" w:line="240" w:lineRule="auto"/>
              <w:jc w:val="right"/>
            </w:pPr>
            <w:r>
              <w:rPr>
                <w:rFonts w:cs="Times New Roman"/>
                <w:sz w:val="20"/>
              </w:rPr>
              <w:t>0.9978</w:t>
            </w:r>
          </w:p>
        </w:tc>
        <w:tc>
          <w:tcPr>
            <w:tcW w:w="1584" w:type="dxa"/>
          </w:tcPr>
          <w:p w:rsidR="00DA3A9F" w:rsidRDefault="004D7A9C">
            <w:pPr>
              <w:spacing w:after="40" w:line="240" w:lineRule="auto"/>
              <w:jc w:val="right"/>
            </w:pPr>
            <w:r>
              <w:rPr>
                <w:rFonts w:cs="Times New Roman"/>
                <w:sz w:val="20"/>
              </w:rPr>
              <w:t>233</w:t>
            </w:r>
          </w:p>
        </w:tc>
      </w:tr>
      <w:tr w:rsidR="00DA3A9F">
        <w:trPr>
          <w:cantSplit/>
          <w:jc w:val="center"/>
        </w:trPr>
        <w:tc>
          <w:tcPr>
            <w:tcW w:w="1872" w:type="dxa"/>
          </w:tcPr>
          <w:p w:rsidR="00DA3A9F" w:rsidRDefault="004D7A9C">
            <w:pPr>
              <w:spacing w:after="40" w:line="240" w:lineRule="auto"/>
              <w:jc w:val="left"/>
            </w:pPr>
            <w:r>
              <w:rPr>
                <w:rFonts w:cs="Times New Roman"/>
                <w:sz w:val="20"/>
              </w:rPr>
              <w:t>Moderate</w:t>
            </w:r>
          </w:p>
        </w:tc>
        <w:tc>
          <w:tcPr>
            <w:tcW w:w="1728" w:type="dxa"/>
          </w:tcPr>
          <w:p w:rsidR="00DA3A9F" w:rsidRDefault="004D7A9C">
            <w:pPr>
              <w:spacing w:after="40" w:line="240" w:lineRule="auto"/>
              <w:jc w:val="right"/>
            </w:pPr>
            <w:r>
              <w:rPr>
                <w:rFonts w:cs="Times New Roman"/>
                <w:sz w:val="20"/>
              </w:rPr>
              <w:t>0.9936</w:t>
            </w:r>
          </w:p>
        </w:tc>
        <w:tc>
          <w:tcPr>
            <w:tcW w:w="1728" w:type="dxa"/>
          </w:tcPr>
          <w:p w:rsidR="00DA3A9F" w:rsidRDefault="004D7A9C">
            <w:pPr>
              <w:spacing w:after="40" w:line="240" w:lineRule="auto"/>
              <w:jc w:val="right"/>
            </w:pPr>
            <w:r>
              <w:rPr>
                <w:rFonts w:cs="Times New Roman"/>
                <w:sz w:val="20"/>
              </w:rPr>
              <w:t>1.0000</w:t>
            </w:r>
          </w:p>
        </w:tc>
        <w:tc>
          <w:tcPr>
            <w:tcW w:w="1728" w:type="dxa"/>
          </w:tcPr>
          <w:p w:rsidR="00DA3A9F" w:rsidRDefault="004D7A9C">
            <w:pPr>
              <w:spacing w:after="40" w:line="240" w:lineRule="auto"/>
              <w:jc w:val="right"/>
            </w:pPr>
            <w:r>
              <w:rPr>
                <w:rFonts w:cs="Times New Roman"/>
                <w:sz w:val="20"/>
              </w:rPr>
              <w:t>0.9968</w:t>
            </w:r>
          </w:p>
        </w:tc>
        <w:tc>
          <w:tcPr>
            <w:tcW w:w="1584" w:type="dxa"/>
          </w:tcPr>
          <w:p w:rsidR="00DA3A9F" w:rsidRDefault="004D7A9C">
            <w:pPr>
              <w:spacing w:after="40" w:line="240" w:lineRule="auto"/>
              <w:jc w:val="right"/>
            </w:pPr>
            <w:r>
              <w:rPr>
                <w:rFonts w:cs="Times New Roman"/>
                <w:sz w:val="20"/>
              </w:rPr>
              <w:t>156</w:t>
            </w:r>
          </w:p>
        </w:tc>
      </w:tr>
      <w:tr w:rsidR="00DA3A9F">
        <w:trPr>
          <w:cantSplit/>
          <w:jc w:val="center"/>
        </w:trPr>
        <w:tc>
          <w:tcPr>
            <w:tcW w:w="1872" w:type="dxa"/>
          </w:tcPr>
          <w:p w:rsidR="00DA3A9F" w:rsidRDefault="004D7A9C">
            <w:pPr>
              <w:spacing w:after="40" w:line="240" w:lineRule="auto"/>
              <w:jc w:val="left"/>
            </w:pPr>
            <w:r>
              <w:rPr>
                <w:rFonts w:cs="Times New Roman"/>
                <w:sz w:val="20"/>
              </w:rPr>
              <w:t>Severe</w:t>
            </w:r>
          </w:p>
        </w:tc>
        <w:tc>
          <w:tcPr>
            <w:tcW w:w="1728" w:type="dxa"/>
          </w:tcPr>
          <w:p w:rsidR="00DA3A9F" w:rsidRDefault="004D7A9C">
            <w:pPr>
              <w:spacing w:after="40" w:line="240" w:lineRule="auto"/>
              <w:jc w:val="right"/>
            </w:pPr>
            <w:r>
              <w:rPr>
                <w:rFonts w:cs="Times New Roman"/>
                <w:sz w:val="20"/>
              </w:rPr>
              <w:t>1.0000</w:t>
            </w:r>
          </w:p>
        </w:tc>
        <w:tc>
          <w:tcPr>
            <w:tcW w:w="1728" w:type="dxa"/>
          </w:tcPr>
          <w:p w:rsidR="00DA3A9F" w:rsidRDefault="004D7A9C">
            <w:pPr>
              <w:spacing w:after="40" w:line="240" w:lineRule="auto"/>
              <w:jc w:val="right"/>
            </w:pPr>
            <w:r>
              <w:rPr>
                <w:rFonts w:cs="Times New Roman"/>
                <w:sz w:val="20"/>
              </w:rPr>
              <w:t>1.0000</w:t>
            </w:r>
          </w:p>
        </w:tc>
        <w:tc>
          <w:tcPr>
            <w:tcW w:w="1728" w:type="dxa"/>
          </w:tcPr>
          <w:p w:rsidR="00DA3A9F" w:rsidRDefault="004D7A9C">
            <w:pPr>
              <w:spacing w:after="40" w:line="240" w:lineRule="auto"/>
              <w:jc w:val="right"/>
            </w:pPr>
            <w:r>
              <w:rPr>
                <w:rFonts w:cs="Times New Roman"/>
                <w:sz w:val="20"/>
              </w:rPr>
              <w:t>1.0000</w:t>
            </w:r>
          </w:p>
        </w:tc>
        <w:tc>
          <w:tcPr>
            <w:tcW w:w="1584" w:type="dxa"/>
          </w:tcPr>
          <w:p w:rsidR="00DA3A9F" w:rsidRDefault="004D7A9C">
            <w:pPr>
              <w:spacing w:after="40" w:line="240" w:lineRule="auto"/>
              <w:jc w:val="right"/>
            </w:pPr>
            <w:r>
              <w:rPr>
                <w:rFonts w:cs="Times New Roman"/>
                <w:sz w:val="20"/>
              </w:rPr>
              <w:t>88</w:t>
            </w:r>
          </w:p>
        </w:tc>
      </w:tr>
    </w:tbl>
    <w:p w:rsidR="00DA3A9F" w:rsidRDefault="00DA3A9F">
      <w:pPr>
        <w:spacing w:line="192" w:lineRule="auto"/>
      </w:pPr>
    </w:p>
    <w:p w:rsidR="00DA3A9F" w:rsidRDefault="004D7A9C">
      <w:r>
        <w:rPr>
          <w:rFonts w:cs="Times New Roman"/>
        </w:rPr>
        <w:t xml:space="preserve">The decision that actually starts a countdown is whether the grade is Moderate or Severe. Treated as a two-class problem this decision has precision 0.9959, recall 1.0000 and a false-alarm rate of 0.046% (1 false trigger in 2,156 events </w:t>
      </w:r>
      <w:r>
        <w:rPr>
          <w:rFonts w:cs="Times New Roman"/>
        </w:rPr>
        <w:t xml:space="preserve">that should not trigger one). No </w:t>
      </w:r>
      <w:r>
        <w:rPr>
          <w:rFonts w:cs="Times New Roman"/>
        </w:rPr>
        <w:lastRenderedPageBreak/>
        <w:t>Moderate or Severe event was missed. The one false trigger is the Minor crash that was graded Moderate: in the application it would have opened the countdown, and the occupant could have cancelled it.</w:t>
      </w:r>
    </w:p>
    <w:p w:rsidR="00DA3A9F" w:rsidRDefault="004D7A9C">
      <w:pPr>
        <w:pStyle w:val="Heading3"/>
      </w:pPr>
      <w:r>
        <w:t>1.4.1 Repeatability ov</w:t>
      </w:r>
      <w:r>
        <w:t>er five seeds</w:t>
      </w:r>
    </w:p>
    <w:p w:rsidR="00DA3A9F" w:rsidRDefault="004D7A9C">
      <w:r>
        <w:rPr>
          <w:rFonts w:cs="Times New Roman"/>
        </w:rPr>
        <w:t xml:space="preserve">A single split can flatter a model, so the whole experiment was repeated five times, each time with a new dataset, a new split and newly trained forests (seeds 11, 22, 33, 44 and 55). The detector scored accuracy 1.0000 in all five runs. The </w:t>
      </w:r>
      <w:r>
        <w:rPr>
          <w:rFonts w:cs="Times New Roman"/>
        </w:rPr>
        <w:t>severity results varied only in the third decimal: accuracy 0.99875 on average (SD 0.00066, worst run 0.99792) and macro-F1 0.99501 (SD 0.00293, worst 0.99158). The shipped model's single-split figures therefore sit within the spread of the five repeats, s</w:t>
      </w:r>
      <w:r>
        <w:rPr>
          <w:rFonts w:cs="Times New Roman"/>
        </w:rPr>
        <w:t>lightly above their mean.</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Five-seed repeat (2,400 test events each)</w:t>
      </w:r>
    </w:p>
    <w:tbl>
      <w:tblPr>
        <w:tblStyle w:val="TableGrid"/>
        <w:tblW w:w="0" w:type="auto"/>
        <w:jc w:val="center"/>
        <w:tblLook w:val="04A0" w:firstRow="1" w:lastRow="0" w:firstColumn="1" w:lastColumn="0" w:noHBand="0" w:noVBand="1"/>
      </w:tblPr>
      <w:tblGrid>
        <w:gridCol w:w="977"/>
        <w:gridCol w:w="1667"/>
        <w:gridCol w:w="1662"/>
        <w:gridCol w:w="1535"/>
        <w:gridCol w:w="1385"/>
        <w:gridCol w:w="1656"/>
      </w:tblGrid>
      <w:tr w:rsidR="00DA3A9F">
        <w:trPr>
          <w:cantSplit/>
          <w:tblHeader/>
          <w:jc w:val="center"/>
        </w:trPr>
        <w:tc>
          <w:tcPr>
            <w:tcW w:w="1008" w:type="dxa"/>
            <w:shd w:val="clear" w:color="auto" w:fill="1B2A41"/>
          </w:tcPr>
          <w:p w:rsidR="00DA3A9F" w:rsidRDefault="004D7A9C">
            <w:pPr>
              <w:keepNext/>
              <w:spacing w:after="40" w:line="240" w:lineRule="auto"/>
              <w:jc w:val="center"/>
            </w:pPr>
            <w:r>
              <w:rPr>
                <w:rFonts w:cs="Times New Roman"/>
                <w:b/>
                <w:color w:val="FFFFFF"/>
                <w:sz w:val="19"/>
              </w:rPr>
              <w:t>Seed</w:t>
            </w:r>
          </w:p>
        </w:tc>
        <w:tc>
          <w:tcPr>
            <w:tcW w:w="1728" w:type="dxa"/>
            <w:shd w:val="clear" w:color="auto" w:fill="1B2A41"/>
          </w:tcPr>
          <w:p w:rsidR="00DA3A9F" w:rsidRDefault="004D7A9C">
            <w:pPr>
              <w:keepNext/>
              <w:spacing w:after="40" w:line="240" w:lineRule="auto"/>
              <w:jc w:val="center"/>
            </w:pPr>
            <w:r>
              <w:rPr>
                <w:rFonts w:cs="Times New Roman"/>
                <w:b/>
                <w:color w:val="FFFFFF"/>
                <w:sz w:val="19"/>
              </w:rPr>
              <w:t>Severity accuracy</w:t>
            </w:r>
          </w:p>
        </w:tc>
        <w:tc>
          <w:tcPr>
            <w:tcW w:w="1728" w:type="dxa"/>
            <w:shd w:val="clear" w:color="auto" w:fill="1B2A41"/>
          </w:tcPr>
          <w:p w:rsidR="00DA3A9F" w:rsidRDefault="004D7A9C">
            <w:pPr>
              <w:keepNext/>
              <w:spacing w:after="40" w:line="240" w:lineRule="auto"/>
              <w:jc w:val="center"/>
            </w:pPr>
            <w:r>
              <w:rPr>
                <w:rFonts w:cs="Times New Roman"/>
                <w:b/>
                <w:color w:val="FFFFFF"/>
                <w:sz w:val="19"/>
              </w:rPr>
              <w:t>Severity macro-F1</w:t>
            </w:r>
          </w:p>
        </w:tc>
        <w:tc>
          <w:tcPr>
            <w:tcW w:w="1584" w:type="dxa"/>
            <w:shd w:val="clear" w:color="auto" w:fill="1B2A41"/>
          </w:tcPr>
          <w:p w:rsidR="00DA3A9F" w:rsidRDefault="004D7A9C">
            <w:pPr>
              <w:keepNext/>
              <w:spacing w:after="40" w:line="240" w:lineRule="auto"/>
              <w:jc w:val="center"/>
            </w:pPr>
            <w:r>
              <w:rPr>
                <w:rFonts w:cs="Times New Roman"/>
                <w:b/>
                <w:color w:val="FFFFFF"/>
                <w:sz w:val="19"/>
              </w:rPr>
              <w:t>Alert precision</w:t>
            </w:r>
          </w:p>
        </w:tc>
        <w:tc>
          <w:tcPr>
            <w:tcW w:w="1440" w:type="dxa"/>
            <w:shd w:val="clear" w:color="auto" w:fill="1B2A41"/>
          </w:tcPr>
          <w:p w:rsidR="00DA3A9F" w:rsidRDefault="004D7A9C">
            <w:pPr>
              <w:keepNext/>
              <w:spacing w:after="40" w:line="240" w:lineRule="auto"/>
              <w:jc w:val="center"/>
            </w:pPr>
            <w:r>
              <w:rPr>
                <w:rFonts w:cs="Times New Roman"/>
                <w:b/>
                <w:color w:val="FFFFFF"/>
                <w:sz w:val="19"/>
              </w:rPr>
              <w:t>Alert recall</w:t>
            </w:r>
          </w:p>
        </w:tc>
        <w:tc>
          <w:tcPr>
            <w:tcW w:w="1728" w:type="dxa"/>
            <w:shd w:val="clear" w:color="auto" w:fill="1B2A41"/>
          </w:tcPr>
          <w:p w:rsidR="00DA3A9F" w:rsidRDefault="004D7A9C">
            <w:pPr>
              <w:keepNext/>
              <w:spacing w:after="40" w:line="240" w:lineRule="auto"/>
              <w:jc w:val="center"/>
            </w:pPr>
            <w:r>
              <w:rPr>
                <w:rFonts w:cs="Times New Roman"/>
                <w:b/>
                <w:color w:val="FFFFFF"/>
                <w:sz w:val="19"/>
              </w:rPr>
              <w:t>Alert false-alarm</w:t>
            </w:r>
          </w:p>
        </w:tc>
      </w:tr>
      <w:tr w:rsidR="00DA3A9F">
        <w:trPr>
          <w:cantSplit/>
          <w:jc w:val="center"/>
        </w:trPr>
        <w:tc>
          <w:tcPr>
            <w:tcW w:w="1008" w:type="dxa"/>
          </w:tcPr>
          <w:p w:rsidR="00DA3A9F" w:rsidRDefault="004D7A9C">
            <w:pPr>
              <w:spacing w:after="40" w:line="240" w:lineRule="auto"/>
              <w:jc w:val="center"/>
            </w:pPr>
            <w:r>
              <w:rPr>
                <w:rFonts w:cs="Times New Roman"/>
                <w:sz w:val="19"/>
              </w:rPr>
              <w:t>11</w:t>
            </w:r>
          </w:p>
        </w:tc>
        <w:tc>
          <w:tcPr>
            <w:tcW w:w="1728" w:type="dxa"/>
          </w:tcPr>
          <w:p w:rsidR="00DA3A9F" w:rsidRDefault="004D7A9C">
            <w:pPr>
              <w:spacing w:after="40" w:line="240" w:lineRule="auto"/>
              <w:jc w:val="right"/>
            </w:pPr>
            <w:r>
              <w:rPr>
                <w:rFonts w:cs="Times New Roman"/>
                <w:sz w:val="19"/>
              </w:rPr>
              <w:t>0.99917</w:t>
            </w:r>
          </w:p>
        </w:tc>
        <w:tc>
          <w:tcPr>
            <w:tcW w:w="1728" w:type="dxa"/>
          </w:tcPr>
          <w:p w:rsidR="00DA3A9F" w:rsidRDefault="004D7A9C">
            <w:pPr>
              <w:spacing w:after="40" w:line="240" w:lineRule="auto"/>
              <w:jc w:val="right"/>
            </w:pPr>
            <w:r>
              <w:rPr>
                <w:rFonts w:cs="Times New Roman"/>
                <w:sz w:val="19"/>
              </w:rPr>
              <w:t>0.99727</w:t>
            </w:r>
          </w:p>
        </w:tc>
        <w:tc>
          <w:tcPr>
            <w:tcW w:w="1584" w:type="dxa"/>
          </w:tcPr>
          <w:p w:rsidR="00DA3A9F" w:rsidRDefault="004D7A9C">
            <w:pPr>
              <w:spacing w:after="40" w:line="240" w:lineRule="auto"/>
              <w:jc w:val="right"/>
            </w:pPr>
            <w:r>
              <w:rPr>
                <w:rFonts w:cs="Times New Roman"/>
                <w:sz w:val="19"/>
              </w:rPr>
              <w:t>0.9958</w:t>
            </w:r>
          </w:p>
        </w:tc>
        <w:tc>
          <w:tcPr>
            <w:tcW w:w="1440" w:type="dxa"/>
          </w:tcPr>
          <w:p w:rsidR="00DA3A9F" w:rsidRDefault="004D7A9C">
            <w:pPr>
              <w:spacing w:after="40" w:line="240" w:lineRule="auto"/>
              <w:jc w:val="right"/>
            </w:pPr>
            <w:r>
              <w:rPr>
                <w:rFonts w:cs="Times New Roman"/>
                <w:sz w:val="19"/>
              </w:rPr>
              <w:t>0.9958</w:t>
            </w:r>
          </w:p>
        </w:tc>
        <w:tc>
          <w:tcPr>
            <w:tcW w:w="1728" w:type="dxa"/>
          </w:tcPr>
          <w:p w:rsidR="00DA3A9F" w:rsidRDefault="004D7A9C">
            <w:pPr>
              <w:spacing w:after="40" w:line="240" w:lineRule="auto"/>
              <w:jc w:val="right"/>
            </w:pPr>
            <w:r>
              <w:rPr>
                <w:rFonts w:cs="Times New Roman"/>
                <w:sz w:val="19"/>
              </w:rPr>
              <w:t>0.046%</w:t>
            </w:r>
          </w:p>
        </w:tc>
      </w:tr>
      <w:tr w:rsidR="00DA3A9F">
        <w:trPr>
          <w:cantSplit/>
          <w:jc w:val="center"/>
        </w:trPr>
        <w:tc>
          <w:tcPr>
            <w:tcW w:w="1008" w:type="dxa"/>
          </w:tcPr>
          <w:p w:rsidR="00DA3A9F" w:rsidRDefault="004D7A9C">
            <w:pPr>
              <w:spacing w:after="40" w:line="240" w:lineRule="auto"/>
              <w:jc w:val="center"/>
            </w:pPr>
            <w:r>
              <w:rPr>
                <w:rFonts w:cs="Times New Roman"/>
                <w:sz w:val="19"/>
              </w:rPr>
              <w:t>22</w:t>
            </w:r>
          </w:p>
        </w:tc>
        <w:tc>
          <w:tcPr>
            <w:tcW w:w="1728" w:type="dxa"/>
          </w:tcPr>
          <w:p w:rsidR="00DA3A9F" w:rsidRDefault="004D7A9C">
            <w:pPr>
              <w:spacing w:after="40" w:line="240" w:lineRule="auto"/>
              <w:jc w:val="right"/>
            </w:pPr>
            <w:r>
              <w:rPr>
                <w:rFonts w:cs="Times New Roman"/>
                <w:sz w:val="19"/>
              </w:rPr>
              <w:t>0.99875</w:t>
            </w:r>
          </w:p>
        </w:tc>
        <w:tc>
          <w:tcPr>
            <w:tcW w:w="1728" w:type="dxa"/>
          </w:tcPr>
          <w:p w:rsidR="00DA3A9F" w:rsidRDefault="004D7A9C">
            <w:pPr>
              <w:spacing w:after="40" w:line="240" w:lineRule="auto"/>
              <w:jc w:val="right"/>
            </w:pPr>
            <w:r>
              <w:rPr>
                <w:rFonts w:cs="Times New Roman"/>
                <w:sz w:val="19"/>
              </w:rPr>
              <w:t>0.99503</w:t>
            </w:r>
          </w:p>
        </w:tc>
        <w:tc>
          <w:tcPr>
            <w:tcW w:w="1584" w:type="dxa"/>
          </w:tcPr>
          <w:p w:rsidR="00DA3A9F" w:rsidRDefault="004D7A9C">
            <w:pPr>
              <w:spacing w:after="40" w:line="240" w:lineRule="auto"/>
              <w:jc w:val="right"/>
            </w:pPr>
            <w:r>
              <w:rPr>
                <w:rFonts w:cs="Times New Roman"/>
                <w:sz w:val="19"/>
              </w:rPr>
              <w:t>1.0000</w:t>
            </w:r>
          </w:p>
        </w:tc>
        <w:tc>
          <w:tcPr>
            <w:tcW w:w="1440" w:type="dxa"/>
          </w:tcPr>
          <w:p w:rsidR="00DA3A9F" w:rsidRDefault="004D7A9C">
            <w:pPr>
              <w:spacing w:after="40" w:line="240" w:lineRule="auto"/>
              <w:jc w:val="right"/>
            </w:pPr>
            <w:r>
              <w:rPr>
                <w:rFonts w:cs="Times New Roman"/>
                <w:sz w:val="19"/>
              </w:rPr>
              <w:t>0.9917</w:t>
            </w:r>
          </w:p>
        </w:tc>
        <w:tc>
          <w:tcPr>
            <w:tcW w:w="1728" w:type="dxa"/>
          </w:tcPr>
          <w:p w:rsidR="00DA3A9F" w:rsidRDefault="004D7A9C">
            <w:pPr>
              <w:spacing w:after="40" w:line="240" w:lineRule="auto"/>
              <w:jc w:val="right"/>
            </w:pPr>
            <w:r>
              <w:rPr>
                <w:rFonts w:cs="Times New Roman"/>
                <w:sz w:val="19"/>
              </w:rPr>
              <w:t>0.000%</w:t>
            </w:r>
          </w:p>
        </w:tc>
      </w:tr>
      <w:tr w:rsidR="00DA3A9F">
        <w:trPr>
          <w:cantSplit/>
          <w:jc w:val="center"/>
        </w:trPr>
        <w:tc>
          <w:tcPr>
            <w:tcW w:w="1008" w:type="dxa"/>
          </w:tcPr>
          <w:p w:rsidR="00DA3A9F" w:rsidRDefault="004D7A9C">
            <w:pPr>
              <w:spacing w:after="40" w:line="240" w:lineRule="auto"/>
              <w:jc w:val="center"/>
            </w:pPr>
            <w:r>
              <w:rPr>
                <w:rFonts w:cs="Times New Roman"/>
                <w:sz w:val="19"/>
              </w:rPr>
              <w:t>33</w:t>
            </w:r>
          </w:p>
        </w:tc>
        <w:tc>
          <w:tcPr>
            <w:tcW w:w="1728" w:type="dxa"/>
          </w:tcPr>
          <w:p w:rsidR="00DA3A9F" w:rsidRDefault="004D7A9C">
            <w:pPr>
              <w:spacing w:after="40" w:line="240" w:lineRule="auto"/>
              <w:jc w:val="right"/>
            </w:pPr>
            <w:r>
              <w:rPr>
                <w:rFonts w:cs="Times New Roman"/>
                <w:sz w:val="19"/>
              </w:rPr>
              <w:t>0.99958</w:t>
            </w:r>
          </w:p>
        </w:tc>
        <w:tc>
          <w:tcPr>
            <w:tcW w:w="1728" w:type="dxa"/>
          </w:tcPr>
          <w:p w:rsidR="00DA3A9F" w:rsidRDefault="004D7A9C">
            <w:pPr>
              <w:spacing w:after="40" w:line="240" w:lineRule="auto"/>
              <w:jc w:val="right"/>
            </w:pPr>
            <w:r>
              <w:rPr>
                <w:rFonts w:cs="Times New Roman"/>
                <w:sz w:val="19"/>
              </w:rPr>
              <w:t>0.99847</w:t>
            </w:r>
          </w:p>
        </w:tc>
        <w:tc>
          <w:tcPr>
            <w:tcW w:w="1584" w:type="dxa"/>
          </w:tcPr>
          <w:p w:rsidR="00DA3A9F" w:rsidRDefault="004D7A9C">
            <w:pPr>
              <w:spacing w:after="40" w:line="240" w:lineRule="auto"/>
              <w:jc w:val="right"/>
            </w:pPr>
            <w:r>
              <w:rPr>
                <w:rFonts w:cs="Times New Roman"/>
                <w:sz w:val="19"/>
              </w:rPr>
              <w:t>1.0000</w:t>
            </w:r>
          </w:p>
        </w:tc>
        <w:tc>
          <w:tcPr>
            <w:tcW w:w="1440" w:type="dxa"/>
          </w:tcPr>
          <w:p w:rsidR="00DA3A9F" w:rsidRDefault="004D7A9C">
            <w:pPr>
              <w:spacing w:after="40" w:line="240" w:lineRule="auto"/>
              <w:jc w:val="right"/>
            </w:pPr>
            <w:r>
              <w:rPr>
                <w:rFonts w:cs="Times New Roman"/>
                <w:sz w:val="19"/>
              </w:rPr>
              <w:t>0.9956</w:t>
            </w:r>
          </w:p>
        </w:tc>
        <w:tc>
          <w:tcPr>
            <w:tcW w:w="1728" w:type="dxa"/>
          </w:tcPr>
          <w:p w:rsidR="00DA3A9F" w:rsidRDefault="004D7A9C">
            <w:pPr>
              <w:spacing w:after="40" w:line="240" w:lineRule="auto"/>
              <w:jc w:val="right"/>
            </w:pPr>
            <w:r>
              <w:rPr>
                <w:rFonts w:cs="Times New Roman"/>
                <w:sz w:val="19"/>
              </w:rPr>
              <w:t>0.000%</w:t>
            </w:r>
          </w:p>
        </w:tc>
      </w:tr>
      <w:tr w:rsidR="00DA3A9F">
        <w:trPr>
          <w:cantSplit/>
          <w:jc w:val="center"/>
        </w:trPr>
        <w:tc>
          <w:tcPr>
            <w:tcW w:w="1008" w:type="dxa"/>
          </w:tcPr>
          <w:p w:rsidR="00DA3A9F" w:rsidRDefault="004D7A9C">
            <w:pPr>
              <w:spacing w:after="40" w:line="240" w:lineRule="auto"/>
              <w:jc w:val="center"/>
            </w:pPr>
            <w:r>
              <w:rPr>
                <w:rFonts w:cs="Times New Roman"/>
                <w:sz w:val="19"/>
              </w:rPr>
              <w:t>44</w:t>
            </w:r>
          </w:p>
        </w:tc>
        <w:tc>
          <w:tcPr>
            <w:tcW w:w="1728" w:type="dxa"/>
          </w:tcPr>
          <w:p w:rsidR="00DA3A9F" w:rsidRDefault="004D7A9C">
            <w:pPr>
              <w:spacing w:after="40" w:line="240" w:lineRule="auto"/>
              <w:jc w:val="right"/>
            </w:pPr>
            <w:r>
              <w:rPr>
                <w:rFonts w:cs="Times New Roman"/>
                <w:sz w:val="19"/>
              </w:rPr>
              <w:t>0.99833</w:t>
            </w:r>
          </w:p>
        </w:tc>
        <w:tc>
          <w:tcPr>
            <w:tcW w:w="1728" w:type="dxa"/>
          </w:tcPr>
          <w:p w:rsidR="00DA3A9F" w:rsidRDefault="004D7A9C">
            <w:pPr>
              <w:spacing w:after="40" w:line="240" w:lineRule="auto"/>
              <w:jc w:val="right"/>
            </w:pPr>
            <w:r>
              <w:rPr>
                <w:rFonts w:cs="Times New Roman"/>
                <w:sz w:val="19"/>
              </w:rPr>
              <w:t>0.99269</w:t>
            </w:r>
          </w:p>
        </w:tc>
        <w:tc>
          <w:tcPr>
            <w:tcW w:w="1584" w:type="dxa"/>
          </w:tcPr>
          <w:p w:rsidR="00DA3A9F" w:rsidRDefault="004D7A9C">
            <w:pPr>
              <w:spacing w:after="40" w:line="240" w:lineRule="auto"/>
              <w:jc w:val="right"/>
            </w:pPr>
            <w:r>
              <w:rPr>
                <w:rFonts w:cs="Times New Roman"/>
                <w:sz w:val="19"/>
              </w:rPr>
              <w:t>1.0000</w:t>
            </w:r>
          </w:p>
        </w:tc>
        <w:tc>
          <w:tcPr>
            <w:tcW w:w="1440" w:type="dxa"/>
          </w:tcPr>
          <w:p w:rsidR="00DA3A9F" w:rsidRDefault="004D7A9C">
            <w:pPr>
              <w:spacing w:after="40" w:line="240" w:lineRule="auto"/>
              <w:jc w:val="right"/>
            </w:pPr>
            <w:r>
              <w:rPr>
                <w:rFonts w:cs="Times New Roman"/>
                <w:sz w:val="19"/>
              </w:rPr>
              <w:t>0.9914</w:t>
            </w:r>
          </w:p>
        </w:tc>
        <w:tc>
          <w:tcPr>
            <w:tcW w:w="1728" w:type="dxa"/>
          </w:tcPr>
          <w:p w:rsidR="00DA3A9F" w:rsidRDefault="004D7A9C">
            <w:pPr>
              <w:spacing w:after="40" w:line="240" w:lineRule="auto"/>
              <w:jc w:val="right"/>
            </w:pPr>
            <w:r>
              <w:rPr>
                <w:rFonts w:cs="Times New Roman"/>
                <w:sz w:val="19"/>
              </w:rPr>
              <w:t>0.000%</w:t>
            </w:r>
          </w:p>
        </w:tc>
      </w:tr>
      <w:tr w:rsidR="00DA3A9F">
        <w:trPr>
          <w:cantSplit/>
          <w:jc w:val="center"/>
        </w:trPr>
        <w:tc>
          <w:tcPr>
            <w:tcW w:w="1008" w:type="dxa"/>
          </w:tcPr>
          <w:p w:rsidR="00DA3A9F" w:rsidRDefault="004D7A9C">
            <w:pPr>
              <w:spacing w:after="40" w:line="240" w:lineRule="auto"/>
              <w:jc w:val="center"/>
            </w:pPr>
            <w:r>
              <w:rPr>
                <w:rFonts w:cs="Times New Roman"/>
                <w:sz w:val="19"/>
              </w:rPr>
              <w:t>55</w:t>
            </w:r>
          </w:p>
        </w:tc>
        <w:tc>
          <w:tcPr>
            <w:tcW w:w="1728" w:type="dxa"/>
          </w:tcPr>
          <w:p w:rsidR="00DA3A9F" w:rsidRDefault="004D7A9C">
            <w:pPr>
              <w:spacing w:after="40" w:line="240" w:lineRule="auto"/>
              <w:jc w:val="right"/>
            </w:pPr>
            <w:r>
              <w:rPr>
                <w:rFonts w:cs="Times New Roman"/>
                <w:sz w:val="19"/>
              </w:rPr>
              <w:t>0.99792</w:t>
            </w:r>
          </w:p>
        </w:tc>
        <w:tc>
          <w:tcPr>
            <w:tcW w:w="1728" w:type="dxa"/>
          </w:tcPr>
          <w:p w:rsidR="00DA3A9F" w:rsidRDefault="004D7A9C">
            <w:pPr>
              <w:spacing w:after="40" w:line="240" w:lineRule="auto"/>
              <w:jc w:val="right"/>
            </w:pPr>
            <w:r>
              <w:rPr>
                <w:rFonts w:cs="Times New Roman"/>
                <w:sz w:val="19"/>
              </w:rPr>
              <w:t>0.99158</w:t>
            </w:r>
          </w:p>
        </w:tc>
        <w:tc>
          <w:tcPr>
            <w:tcW w:w="1584" w:type="dxa"/>
          </w:tcPr>
          <w:p w:rsidR="00DA3A9F" w:rsidRDefault="004D7A9C">
            <w:pPr>
              <w:spacing w:after="40" w:line="240" w:lineRule="auto"/>
              <w:jc w:val="right"/>
            </w:pPr>
            <w:r>
              <w:rPr>
                <w:rFonts w:cs="Times New Roman"/>
                <w:sz w:val="19"/>
              </w:rPr>
              <w:t>0.9959</w:t>
            </w:r>
          </w:p>
        </w:tc>
        <w:tc>
          <w:tcPr>
            <w:tcW w:w="1440" w:type="dxa"/>
          </w:tcPr>
          <w:p w:rsidR="00DA3A9F" w:rsidRDefault="004D7A9C">
            <w:pPr>
              <w:spacing w:after="40" w:line="240" w:lineRule="auto"/>
              <w:jc w:val="right"/>
            </w:pPr>
            <w:r>
              <w:rPr>
                <w:rFonts w:cs="Times New Roman"/>
                <w:sz w:val="19"/>
              </w:rPr>
              <w:t>0.9918</w:t>
            </w:r>
          </w:p>
        </w:tc>
        <w:tc>
          <w:tcPr>
            <w:tcW w:w="1728" w:type="dxa"/>
          </w:tcPr>
          <w:p w:rsidR="00DA3A9F" w:rsidRDefault="004D7A9C">
            <w:pPr>
              <w:spacing w:after="40" w:line="240" w:lineRule="auto"/>
              <w:jc w:val="right"/>
            </w:pPr>
            <w:r>
              <w:rPr>
                <w:rFonts w:cs="Times New Roman"/>
                <w:sz w:val="19"/>
              </w:rPr>
              <w:t>0.046%</w:t>
            </w:r>
          </w:p>
        </w:tc>
      </w:tr>
      <w:tr w:rsidR="00DA3A9F">
        <w:trPr>
          <w:cantSplit/>
          <w:jc w:val="center"/>
        </w:trPr>
        <w:tc>
          <w:tcPr>
            <w:tcW w:w="1008" w:type="dxa"/>
          </w:tcPr>
          <w:p w:rsidR="00DA3A9F" w:rsidRDefault="004D7A9C">
            <w:pPr>
              <w:spacing w:after="40" w:line="240" w:lineRule="auto"/>
              <w:jc w:val="center"/>
            </w:pPr>
            <w:r>
              <w:rPr>
                <w:rFonts w:cs="Times New Roman"/>
                <w:sz w:val="19"/>
              </w:rPr>
              <w:t>mean</w:t>
            </w:r>
          </w:p>
        </w:tc>
        <w:tc>
          <w:tcPr>
            <w:tcW w:w="1728" w:type="dxa"/>
          </w:tcPr>
          <w:p w:rsidR="00DA3A9F" w:rsidRDefault="004D7A9C">
            <w:pPr>
              <w:spacing w:after="40" w:line="240" w:lineRule="auto"/>
              <w:jc w:val="right"/>
            </w:pPr>
            <w:r>
              <w:rPr>
                <w:rFonts w:cs="Times New Roman"/>
                <w:sz w:val="19"/>
              </w:rPr>
              <w:t>0.99875</w:t>
            </w:r>
          </w:p>
        </w:tc>
        <w:tc>
          <w:tcPr>
            <w:tcW w:w="1728" w:type="dxa"/>
          </w:tcPr>
          <w:p w:rsidR="00DA3A9F" w:rsidRDefault="004D7A9C">
            <w:pPr>
              <w:spacing w:after="40" w:line="240" w:lineRule="auto"/>
              <w:jc w:val="right"/>
            </w:pPr>
            <w:r>
              <w:rPr>
                <w:rFonts w:cs="Times New Roman"/>
                <w:sz w:val="19"/>
              </w:rPr>
              <w:t>0.99501</w:t>
            </w:r>
          </w:p>
        </w:tc>
        <w:tc>
          <w:tcPr>
            <w:tcW w:w="1584" w:type="dxa"/>
          </w:tcPr>
          <w:p w:rsidR="00DA3A9F" w:rsidRDefault="004D7A9C">
            <w:pPr>
              <w:spacing w:after="40" w:line="240" w:lineRule="auto"/>
              <w:jc w:val="right"/>
            </w:pPr>
            <w:r>
              <w:rPr>
                <w:rFonts w:cs="Times New Roman"/>
                <w:sz w:val="19"/>
              </w:rPr>
              <w:t>0.9983</w:t>
            </w:r>
          </w:p>
        </w:tc>
        <w:tc>
          <w:tcPr>
            <w:tcW w:w="1440" w:type="dxa"/>
          </w:tcPr>
          <w:p w:rsidR="00DA3A9F" w:rsidRDefault="004D7A9C">
            <w:pPr>
              <w:spacing w:after="40" w:line="240" w:lineRule="auto"/>
              <w:jc w:val="right"/>
            </w:pPr>
            <w:r>
              <w:rPr>
                <w:rFonts w:cs="Times New Roman"/>
                <w:sz w:val="19"/>
              </w:rPr>
              <w:t>0.9933</w:t>
            </w:r>
          </w:p>
        </w:tc>
        <w:tc>
          <w:tcPr>
            <w:tcW w:w="1728" w:type="dxa"/>
          </w:tcPr>
          <w:p w:rsidR="00DA3A9F" w:rsidRDefault="004D7A9C">
            <w:pPr>
              <w:spacing w:after="40" w:line="240" w:lineRule="auto"/>
              <w:jc w:val="right"/>
            </w:pPr>
            <w:r>
              <w:rPr>
                <w:rFonts w:cs="Times New Roman"/>
                <w:sz w:val="19"/>
              </w:rPr>
              <w:t>0.018%</w:t>
            </w:r>
          </w:p>
        </w:tc>
      </w:tr>
      <w:tr w:rsidR="00DA3A9F">
        <w:trPr>
          <w:cantSplit/>
          <w:jc w:val="center"/>
        </w:trPr>
        <w:tc>
          <w:tcPr>
            <w:tcW w:w="1008" w:type="dxa"/>
          </w:tcPr>
          <w:p w:rsidR="00DA3A9F" w:rsidRDefault="004D7A9C">
            <w:pPr>
              <w:spacing w:after="40" w:line="240" w:lineRule="auto"/>
              <w:jc w:val="center"/>
            </w:pPr>
            <w:r>
              <w:rPr>
                <w:rFonts w:cs="Times New Roman"/>
                <w:sz w:val="19"/>
              </w:rPr>
              <w:t>SD</w:t>
            </w:r>
          </w:p>
        </w:tc>
        <w:tc>
          <w:tcPr>
            <w:tcW w:w="1728" w:type="dxa"/>
          </w:tcPr>
          <w:p w:rsidR="00DA3A9F" w:rsidRDefault="004D7A9C">
            <w:pPr>
              <w:spacing w:after="40" w:line="240" w:lineRule="auto"/>
              <w:jc w:val="right"/>
            </w:pPr>
            <w:r>
              <w:rPr>
                <w:rFonts w:cs="Times New Roman"/>
                <w:sz w:val="19"/>
              </w:rPr>
              <w:t>0.00066</w:t>
            </w:r>
          </w:p>
        </w:tc>
        <w:tc>
          <w:tcPr>
            <w:tcW w:w="1728" w:type="dxa"/>
          </w:tcPr>
          <w:p w:rsidR="00DA3A9F" w:rsidRDefault="004D7A9C">
            <w:pPr>
              <w:spacing w:after="40" w:line="240" w:lineRule="auto"/>
              <w:jc w:val="right"/>
            </w:pPr>
            <w:r>
              <w:rPr>
                <w:rFonts w:cs="Times New Roman"/>
                <w:sz w:val="19"/>
              </w:rPr>
              <w:t>0.00293</w:t>
            </w:r>
          </w:p>
        </w:tc>
        <w:tc>
          <w:tcPr>
            <w:tcW w:w="1584" w:type="dxa"/>
          </w:tcPr>
          <w:p w:rsidR="00DA3A9F" w:rsidRDefault="004D7A9C">
            <w:pPr>
              <w:spacing w:after="40" w:line="240" w:lineRule="auto"/>
              <w:jc w:val="right"/>
            </w:pPr>
            <w:r>
              <w:rPr>
                <w:rFonts w:cs="Times New Roman"/>
                <w:sz w:val="19"/>
              </w:rPr>
              <w:t>0.0023</w:t>
            </w:r>
          </w:p>
        </w:tc>
        <w:tc>
          <w:tcPr>
            <w:tcW w:w="1440" w:type="dxa"/>
          </w:tcPr>
          <w:p w:rsidR="00DA3A9F" w:rsidRDefault="004D7A9C">
            <w:pPr>
              <w:spacing w:after="40" w:line="240" w:lineRule="auto"/>
              <w:jc w:val="right"/>
            </w:pPr>
            <w:r>
              <w:rPr>
                <w:rFonts w:cs="Times New Roman"/>
                <w:sz w:val="19"/>
              </w:rPr>
              <w:t>0.0022</w:t>
            </w:r>
          </w:p>
        </w:tc>
        <w:tc>
          <w:tcPr>
            <w:tcW w:w="1728" w:type="dxa"/>
          </w:tcPr>
          <w:p w:rsidR="00DA3A9F" w:rsidRDefault="004D7A9C">
            <w:pPr>
              <w:spacing w:after="40" w:line="240" w:lineRule="auto"/>
              <w:jc w:val="right"/>
            </w:pPr>
            <w:r>
              <w:rPr>
                <w:rFonts w:cs="Times New Roman"/>
                <w:sz w:val="19"/>
              </w:rPr>
              <w:t>0.025%</w:t>
            </w:r>
          </w:p>
        </w:tc>
      </w:tr>
    </w:tbl>
    <w:p w:rsidR="00DA3A9F" w:rsidRDefault="00DA3A9F">
      <w:pPr>
        <w:spacing w:line="192" w:lineRule="auto"/>
      </w:pPr>
    </w:p>
    <w:p w:rsidR="00DA3A9F" w:rsidRDefault="004D7A9C">
      <w:pPr>
        <w:keepNext/>
        <w:spacing w:after="80" w:line="240" w:lineRule="auto"/>
        <w:jc w:val="center"/>
      </w:pPr>
      <w:r>
        <w:rPr>
          <w:noProof/>
        </w:rPr>
        <w:drawing>
          <wp:inline distT="0" distB="0" distL="0" distR="0">
            <wp:extent cx="4206240" cy="21031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five_seeds.png"/>
                    <pic:cNvPicPr/>
                  </pic:nvPicPr>
                  <pic:blipFill>
                    <a:blip r:embed="rId29"/>
                    <a:stretch>
                      <a:fillRect/>
                    </a:stretch>
                  </pic:blipFill>
                  <pic:spPr>
                    <a:xfrm>
                      <a:off x="0" y="0"/>
                      <a:ext cx="4206240" cy="210312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Severity accuracy, macro-F1 and alert-trigger recall in the five repeats.</w:t>
      </w:r>
    </w:p>
    <w:p w:rsidR="00DA3A9F" w:rsidRDefault="004D7A9C">
      <w:pPr>
        <w:pStyle w:val="Heading3"/>
      </w:pPr>
      <w:r>
        <w:t>1.4.2 Which features matter</w:t>
      </w:r>
    </w:p>
    <w:p w:rsidR="00DA3A9F" w:rsidRDefault="004D7A9C">
      <w:r>
        <w:rPr>
          <w:rFonts w:cs="Times New Roman"/>
        </w:rPr>
        <w:t>The detector relies on few features: by Gini importance the leaders are acc_magnitude (0.324), jerk (0.311), gyro_magnitude (0.206); by permutation</w:t>
      </w:r>
      <w:r>
        <w:rPr>
          <w:rFonts w:cs="Times New Roman"/>
        </w:rPr>
        <w:t>, shuffling acc_magnitude alone lowers the detector's F1 by 0.798 while shuffling any other single feature changes nothing, because the others carry the same information (jerk, gyroscope magnitude and speed change all rise with the impact). The severity mo</w:t>
      </w:r>
      <w:r>
        <w:rPr>
          <w:rFonts w:cs="Times New Roman"/>
        </w:rPr>
        <w:t xml:space="preserve">del uses more of the inputs: </w:t>
      </w:r>
      <w:r>
        <w:rPr>
          <w:rFonts w:cs="Times New Roman"/>
        </w:rPr>
        <w:lastRenderedPageBreak/>
        <w:t>acc_magnitude (0.386), jerk (0.240), speed_change (0.152), gyro_magnitude (0.096); its permutation drops are largest for acc_magnitude (0.459), speed_change (0.189) and speed_before (0.130).</w:t>
      </w:r>
    </w:p>
    <w:p w:rsidR="00DA3A9F" w:rsidRDefault="004D7A9C">
      <w:pPr>
        <w:keepNext/>
        <w:spacing w:after="80" w:line="240" w:lineRule="auto"/>
        <w:jc w:val="center"/>
      </w:pPr>
      <w:r>
        <w:rPr>
          <w:noProof/>
        </w:rPr>
        <w:drawing>
          <wp:inline distT="0" distB="0" distL="0" distR="0">
            <wp:extent cx="5120640" cy="20802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png"/>
                    <pic:cNvPicPr/>
                  </pic:nvPicPr>
                  <pic:blipFill>
                    <a:blip r:embed="rId30"/>
                    <a:stretch>
                      <a:fillRect/>
                    </a:stretch>
                  </pic:blipFill>
                  <pic:spPr>
                    <a:xfrm>
                      <a:off x="0" y="0"/>
                      <a:ext cx="5120640" cy="208026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Gini and permutation importance of the 11 features for the detector and the severity model.</w:t>
      </w:r>
    </w:p>
    <w:p w:rsidR="00DA3A9F" w:rsidRDefault="004D7A9C">
      <w:r>
        <w:rPr>
          <w:rFonts w:cs="Times New Roman"/>
        </w:rPr>
        <w:t>Retraining on feature subsets (table below) shows what can be removed. The gyroscope can be dropped without any change on this data, and speed and jerk each add a</w:t>
      </w:r>
      <w:r>
        <w:rPr>
          <w:rFonts w:cs="Times New Roman"/>
        </w:rPr>
        <w:t xml:space="preserve"> little to severity; acceleration alone detects every crash but grades severity less well (accuracy 0.9904, macro-F1 0.9622), and the single feature acc_magnitude gives severity accuracy 0.9858. That the gyroscope adds nothing is a property of the generato</w:t>
      </w:r>
      <w:r>
        <w:rPr>
          <w:rFonts w:cs="Times New Roman"/>
        </w:rPr>
        <w:t>r, in which rotation grows with impact exactly as acceleration does; on a real phone, rotation would help to separate a roll-over from a frontal impact.</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Feature-group ablation (models retrained on each subset)</w:t>
      </w:r>
    </w:p>
    <w:tbl>
      <w:tblPr>
        <w:tblStyle w:val="TableGrid"/>
        <w:tblW w:w="0" w:type="auto"/>
        <w:jc w:val="center"/>
        <w:tblLook w:val="04A0" w:firstRow="1" w:lastRow="0" w:firstColumn="1" w:lastColumn="0" w:noHBand="0" w:noVBand="1"/>
      </w:tblPr>
      <w:tblGrid>
        <w:gridCol w:w="3645"/>
        <w:gridCol w:w="569"/>
        <w:gridCol w:w="1557"/>
        <w:gridCol w:w="1557"/>
        <w:gridCol w:w="1554"/>
      </w:tblGrid>
      <w:tr w:rsidR="00DA3A9F">
        <w:trPr>
          <w:cantSplit/>
          <w:tblHeader/>
          <w:jc w:val="center"/>
        </w:trPr>
        <w:tc>
          <w:tcPr>
            <w:tcW w:w="3744" w:type="dxa"/>
            <w:shd w:val="clear" w:color="auto" w:fill="1B2A41"/>
          </w:tcPr>
          <w:p w:rsidR="00DA3A9F" w:rsidRDefault="004D7A9C">
            <w:pPr>
              <w:keepNext/>
              <w:spacing w:after="40" w:line="240" w:lineRule="auto"/>
              <w:jc w:val="center"/>
            </w:pPr>
            <w:r>
              <w:rPr>
                <w:rFonts w:cs="Times New Roman"/>
                <w:b/>
                <w:color w:val="FFFFFF"/>
                <w:sz w:val="18"/>
              </w:rPr>
              <w:t>Features used</w:t>
            </w:r>
          </w:p>
        </w:tc>
        <w:tc>
          <w:tcPr>
            <w:tcW w:w="576" w:type="dxa"/>
            <w:shd w:val="clear" w:color="auto" w:fill="1B2A41"/>
          </w:tcPr>
          <w:p w:rsidR="00DA3A9F" w:rsidRDefault="004D7A9C">
            <w:pPr>
              <w:keepNext/>
              <w:spacing w:after="40" w:line="240" w:lineRule="auto"/>
              <w:jc w:val="center"/>
            </w:pPr>
            <w:r>
              <w:rPr>
                <w:rFonts w:cs="Times New Roman"/>
                <w:b/>
                <w:color w:val="FFFFFF"/>
                <w:sz w:val="18"/>
              </w:rPr>
              <w:t>N</w:t>
            </w:r>
          </w:p>
        </w:tc>
        <w:tc>
          <w:tcPr>
            <w:tcW w:w="1584" w:type="dxa"/>
            <w:shd w:val="clear" w:color="auto" w:fill="1B2A41"/>
          </w:tcPr>
          <w:p w:rsidR="00DA3A9F" w:rsidRDefault="004D7A9C">
            <w:pPr>
              <w:keepNext/>
              <w:spacing w:after="40" w:line="240" w:lineRule="auto"/>
              <w:jc w:val="center"/>
            </w:pPr>
            <w:r>
              <w:rPr>
                <w:rFonts w:cs="Times New Roman"/>
                <w:b/>
                <w:color w:val="FFFFFF"/>
                <w:sz w:val="18"/>
              </w:rPr>
              <w:t>Detector accuracy</w:t>
            </w:r>
          </w:p>
        </w:tc>
        <w:tc>
          <w:tcPr>
            <w:tcW w:w="1584" w:type="dxa"/>
            <w:shd w:val="clear" w:color="auto" w:fill="1B2A41"/>
          </w:tcPr>
          <w:p w:rsidR="00DA3A9F" w:rsidRDefault="004D7A9C">
            <w:pPr>
              <w:keepNext/>
              <w:spacing w:after="40" w:line="240" w:lineRule="auto"/>
              <w:jc w:val="center"/>
            </w:pPr>
            <w:r>
              <w:rPr>
                <w:rFonts w:cs="Times New Roman"/>
                <w:b/>
                <w:color w:val="FFFFFF"/>
                <w:sz w:val="18"/>
              </w:rPr>
              <w:t>Severity accuracy</w:t>
            </w:r>
          </w:p>
        </w:tc>
        <w:tc>
          <w:tcPr>
            <w:tcW w:w="1584" w:type="dxa"/>
            <w:shd w:val="clear" w:color="auto" w:fill="1B2A41"/>
          </w:tcPr>
          <w:p w:rsidR="00DA3A9F" w:rsidRDefault="004D7A9C">
            <w:pPr>
              <w:keepNext/>
              <w:spacing w:after="40" w:line="240" w:lineRule="auto"/>
              <w:jc w:val="center"/>
            </w:pPr>
            <w:r>
              <w:rPr>
                <w:rFonts w:cs="Times New Roman"/>
                <w:b/>
                <w:color w:val="FFFFFF"/>
                <w:sz w:val="18"/>
              </w:rPr>
              <w:t>Severity macro-F1</w:t>
            </w:r>
          </w:p>
        </w:tc>
      </w:tr>
      <w:tr w:rsidR="00DA3A9F">
        <w:trPr>
          <w:cantSplit/>
          <w:jc w:val="center"/>
        </w:trPr>
        <w:tc>
          <w:tcPr>
            <w:tcW w:w="3744" w:type="dxa"/>
          </w:tcPr>
          <w:p w:rsidR="00DA3A9F" w:rsidRDefault="004D7A9C">
            <w:pPr>
              <w:spacing w:after="40" w:line="240" w:lineRule="auto"/>
              <w:jc w:val="left"/>
            </w:pPr>
            <w:r>
              <w:rPr>
                <w:rFonts w:cs="Times New Roman"/>
                <w:sz w:val="18"/>
              </w:rPr>
              <w:t>all 11 features</w:t>
            </w:r>
          </w:p>
        </w:tc>
        <w:tc>
          <w:tcPr>
            <w:tcW w:w="576" w:type="dxa"/>
          </w:tcPr>
          <w:p w:rsidR="00DA3A9F" w:rsidRDefault="004D7A9C">
            <w:pPr>
              <w:spacing w:after="40" w:line="240" w:lineRule="auto"/>
              <w:jc w:val="center"/>
            </w:pPr>
            <w:r>
              <w:rPr>
                <w:rFonts w:cs="Times New Roman"/>
                <w:sz w:val="18"/>
              </w:rPr>
              <w:t>11</w:t>
            </w:r>
          </w:p>
        </w:tc>
        <w:tc>
          <w:tcPr>
            <w:tcW w:w="1584" w:type="dxa"/>
          </w:tcPr>
          <w:p w:rsidR="00DA3A9F" w:rsidRDefault="004D7A9C">
            <w:pPr>
              <w:spacing w:after="40" w:line="240" w:lineRule="auto"/>
              <w:jc w:val="right"/>
            </w:pPr>
            <w:r>
              <w:rPr>
                <w:rFonts w:cs="Times New Roman"/>
                <w:sz w:val="18"/>
              </w:rPr>
              <w:t>1.0000</w:t>
            </w:r>
          </w:p>
        </w:tc>
        <w:tc>
          <w:tcPr>
            <w:tcW w:w="1584" w:type="dxa"/>
          </w:tcPr>
          <w:p w:rsidR="00DA3A9F" w:rsidRDefault="004D7A9C">
            <w:pPr>
              <w:spacing w:after="40" w:line="240" w:lineRule="auto"/>
              <w:jc w:val="right"/>
            </w:pPr>
            <w:r>
              <w:rPr>
                <w:rFonts w:cs="Times New Roman"/>
                <w:sz w:val="18"/>
              </w:rPr>
              <w:t>0.9996</w:t>
            </w:r>
          </w:p>
        </w:tc>
        <w:tc>
          <w:tcPr>
            <w:tcW w:w="1584" w:type="dxa"/>
          </w:tcPr>
          <w:p w:rsidR="00DA3A9F" w:rsidRDefault="004D7A9C">
            <w:pPr>
              <w:spacing w:after="40" w:line="240" w:lineRule="auto"/>
              <w:jc w:val="right"/>
            </w:pPr>
            <w:r>
              <w:rPr>
                <w:rFonts w:cs="Times New Roman"/>
                <w:sz w:val="18"/>
              </w:rPr>
              <w:t>0.9987</w:t>
            </w:r>
          </w:p>
        </w:tc>
      </w:tr>
      <w:tr w:rsidR="00DA3A9F">
        <w:trPr>
          <w:cantSplit/>
          <w:jc w:val="center"/>
        </w:trPr>
        <w:tc>
          <w:tcPr>
            <w:tcW w:w="3744" w:type="dxa"/>
          </w:tcPr>
          <w:p w:rsidR="00DA3A9F" w:rsidRDefault="004D7A9C">
            <w:pPr>
              <w:spacing w:after="40" w:line="240" w:lineRule="auto"/>
              <w:jc w:val="left"/>
            </w:pPr>
            <w:r>
              <w:rPr>
                <w:rFonts w:cs="Times New Roman"/>
                <w:sz w:val="18"/>
              </w:rPr>
              <w:t>accelerometer only (x, y, z, magnitude)</w:t>
            </w:r>
          </w:p>
        </w:tc>
        <w:tc>
          <w:tcPr>
            <w:tcW w:w="576" w:type="dxa"/>
          </w:tcPr>
          <w:p w:rsidR="00DA3A9F" w:rsidRDefault="004D7A9C">
            <w:pPr>
              <w:spacing w:after="40" w:line="240" w:lineRule="auto"/>
              <w:jc w:val="center"/>
            </w:pPr>
            <w:r>
              <w:rPr>
                <w:rFonts w:cs="Times New Roman"/>
                <w:sz w:val="18"/>
              </w:rPr>
              <w:t>4</w:t>
            </w:r>
          </w:p>
        </w:tc>
        <w:tc>
          <w:tcPr>
            <w:tcW w:w="1584" w:type="dxa"/>
          </w:tcPr>
          <w:p w:rsidR="00DA3A9F" w:rsidRDefault="004D7A9C">
            <w:pPr>
              <w:spacing w:after="40" w:line="240" w:lineRule="auto"/>
              <w:jc w:val="right"/>
            </w:pPr>
            <w:r>
              <w:rPr>
                <w:rFonts w:cs="Times New Roman"/>
                <w:sz w:val="18"/>
              </w:rPr>
              <w:t>1.0000</w:t>
            </w:r>
          </w:p>
        </w:tc>
        <w:tc>
          <w:tcPr>
            <w:tcW w:w="1584" w:type="dxa"/>
          </w:tcPr>
          <w:p w:rsidR="00DA3A9F" w:rsidRDefault="004D7A9C">
            <w:pPr>
              <w:spacing w:after="40" w:line="240" w:lineRule="auto"/>
              <w:jc w:val="right"/>
            </w:pPr>
            <w:r>
              <w:rPr>
                <w:rFonts w:cs="Times New Roman"/>
                <w:sz w:val="18"/>
              </w:rPr>
              <w:t>0.9904</w:t>
            </w:r>
          </w:p>
        </w:tc>
        <w:tc>
          <w:tcPr>
            <w:tcW w:w="1584" w:type="dxa"/>
          </w:tcPr>
          <w:p w:rsidR="00DA3A9F" w:rsidRDefault="004D7A9C">
            <w:pPr>
              <w:spacing w:after="40" w:line="240" w:lineRule="auto"/>
              <w:jc w:val="right"/>
            </w:pPr>
            <w:r>
              <w:rPr>
                <w:rFonts w:cs="Times New Roman"/>
                <w:sz w:val="18"/>
              </w:rPr>
              <w:t>0.9622</w:t>
            </w:r>
          </w:p>
        </w:tc>
      </w:tr>
      <w:tr w:rsidR="00DA3A9F">
        <w:trPr>
          <w:cantSplit/>
          <w:jc w:val="center"/>
        </w:trPr>
        <w:tc>
          <w:tcPr>
            <w:tcW w:w="3744" w:type="dxa"/>
          </w:tcPr>
          <w:p w:rsidR="00DA3A9F" w:rsidRDefault="004D7A9C">
            <w:pPr>
              <w:spacing w:after="40" w:line="240" w:lineRule="auto"/>
              <w:jc w:val="left"/>
            </w:pPr>
            <w:r>
              <w:rPr>
                <w:rFonts w:cs="Times New Roman"/>
                <w:sz w:val="18"/>
              </w:rPr>
              <w:t>acc_magnitude only</w:t>
            </w:r>
          </w:p>
        </w:tc>
        <w:tc>
          <w:tcPr>
            <w:tcW w:w="576" w:type="dxa"/>
          </w:tcPr>
          <w:p w:rsidR="00DA3A9F" w:rsidRDefault="004D7A9C">
            <w:pPr>
              <w:spacing w:after="40" w:line="240" w:lineRule="auto"/>
              <w:jc w:val="center"/>
            </w:pPr>
            <w:r>
              <w:rPr>
                <w:rFonts w:cs="Times New Roman"/>
                <w:sz w:val="18"/>
              </w:rPr>
              <w:t>1</w:t>
            </w:r>
          </w:p>
        </w:tc>
        <w:tc>
          <w:tcPr>
            <w:tcW w:w="1584" w:type="dxa"/>
          </w:tcPr>
          <w:p w:rsidR="00DA3A9F" w:rsidRDefault="004D7A9C">
            <w:pPr>
              <w:spacing w:after="40" w:line="240" w:lineRule="auto"/>
              <w:jc w:val="right"/>
            </w:pPr>
            <w:r>
              <w:rPr>
                <w:rFonts w:cs="Times New Roman"/>
                <w:sz w:val="18"/>
              </w:rPr>
              <w:t>1.0000</w:t>
            </w:r>
          </w:p>
        </w:tc>
        <w:tc>
          <w:tcPr>
            <w:tcW w:w="1584" w:type="dxa"/>
          </w:tcPr>
          <w:p w:rsidR="00DA3A9F" w:rsidRDefault="004D7A9C">
            <w:pPr>
              <w:spacing w:after="40" w:line="240" w:lineRule="auto"/>
              <w:jc w:val="right"/>
            </w:pPr>
            <w:r>
              <w:rPr>
                <w:rFonts w:cs="Times New Roman"/>
                <w:sz w:val="18"/>
              </w:rPr>
              <w:t>0.9858</w:t>
            </w:r>
          </w:p>
        </w:tc>
        <w:tc>
          <w:tcPr>
            <w:tcW w:w="1584" w:type="dxa"/>
          </w:tcPr>
          <w:p w:rsidR="00DA3A9F" w:rsidRDefault="004D7A9C">
            <w:pPr>
              <w:spacing w:after="40" w:line="240" w:lineRule="auto"/>
              <w:jc w:val="right"/>
            </w:pPr>
            <w:r>
              <w:rPr>
                <w:rFonts w:cs="Times New Roman"/>
                <w:sz w:val="18"/>
              </w:rPr>
              <w:t>0.9459</w:t>
            </w:r>
          </w:p>
        </w:tc>
      </w:tr>
      <w:tr w:rsidR="00DA3A9F">
        <w:trPr>
          <w:cantSplit/>
          <w:jc w:val="center"/>
        </w:trPr>
        <w:tc>
          <w:tcPr>
            <w:tcW w:w="3744" w:type="dxa"/>
          </w:tcPr>
          <w:p w:rsidR="00DA3A9F" w:rsidRDefault="004D7A9C">
            <w:pPr>
              <w:spacing w:after="40" w:line="240" w:lineRule="auto"/>
              <w:jc w:val="left"/>
            </w:pPr>
            <w:r>
              <w:rPr>
                <w:rFonts w:cs="Times New Roman"/>
                <w:sz w:val="18"/>
              </w:rPr>
              <w:t>without gyroscope</w:t>
            </w:r>
          </w:p>
        </w:tc>
        <w:tc>
          <w:tcPr>
            <w:tcW w:w="576" w:type="dxa"/>
          </w:tcPr>
          <w:p w:rsidR="00DA3A9F" w:rsidRDefault="004D7A9C">
            <w:pPr>
              <w:spacing w:after="40" w:line="240" w:lineRule="auto"/>
              <w:jc w:val="center"/>
            </w:pPr>
            <w:r>
              <w:rPr>
                <w:rFonts w:cs="Times New Roman"/>
                <w:sz w:val="18"/>
              </w:rPr>
              <w:t>7</w:t>
            </w:r>
          </w:p>
        </w:tc>
        <w:tc>
          <w:tcPr>
            <w:tcW w:w="1584" w:type="dxa"/>
          </w:tcPr>
          <w:p w:rsidR="00DA3A9F" w:rsidRDefault="004D7A9C">
            <w:pPr>
              <w:spacing w:after="40" w:line="240" w:lineRule="auto"/>
              <w:jc w:val="right"/>
            </w:pPr>
            <w:r>
              <w:rPr>
                <w:rFonts w:cs="Times New Roman"/>
                <w:sz w:val="18"/>
              </w:rPr>
              <w:t>1.0000</w:t>
            </w:r>
          </w:p>
        </w:tc>
        <w:tc>
          <w:tcPr>
            <w:tcW w:w="1584" w:type="dxa"/>
          </w:tcPr>
          <w:p w:rsidR="00DA3A9F" w:rsidRDefault="004D7A9C">
            <w:pPr>
              <w:spacing w:after="40" w:line="240" w:lineRule="auto"/>
              <w:jc w:val="right"/>
            </w:pPr>
            <w:r>
              <w:rPr>
                <w:rFonts w:cs="Times New Roman"/>
                <w:sz w:val="18"/>
              </w:rPr>
              <w:t>0.9996</w:t>
            </w:r>
          </w:p>
        </w:tc>
        <w:tc>
          <w:tcPr>
            <w:tcW w:w="1584" w:type="dxa"/>
          </w:tcPr>
          <w:p w:rsidR="00DA3A9F" w:rsidRDefault="004D7A9C">
            <w:pPr>
              <w:spacing w:after="40" w:line="240" w:lineRule="auto"/>
              <w:jc w:val="right"/>
            </w:pPr>
            <w:r>
              <w:rPr>
                <w:rFonts w:cs="Times New Roman"/>
                <w:sz w:val="18"/>
              </w:rPr>
              <w:t>0.9987</w:t>
            </w:r>
          </w:p>
        </w:tc>
      </w:tr>
      <w:tr w:rsidR="00DA3A9F">
        <w:trPr>
          <w:cantSplit/>
          <w:jc w:val="center"/>
        </w:trPr>
        <w:tc>
          <w:tcPr>
            <w:tcW w:w="3744" w:type="dxa"/>
          </w:tcPr>
          <w:p w:rsidR="00DA3A9F" w:rsidRDefault="004D7A9C">
            <w:pPr>
              <w:spacing w:after="40" w:line="240" w:lineRule="auto"/>
              <w:jc w:val="left"/>
            </w:pPr>
            <w:r>
              <w:rPr>
                <w:rFonts w:cs="Times New Roman"/>
                <w:sz w:val="18"/>
              </w:rPr>
              <w:t xml:space="preserve">without </w:t>
            </w:r>
            <w:r>
              <w:rPr>
                <w:rFonts w:cs="Times New Roman"/>
                <w:sz w:val="18"/>
              </w:rPr>
              <w:t>speed (speed_before, speed_change)</w:t>
            </w:r>
          </w:p>
        </w:tc>
        <w:tc>
          <w:tcPr>
            <w:tcW w:w="576" w:type="dxa"/>
          </w:tcPr>
          <w:p w:rsidR="00DA3A9F" w:rsidRDefault="004D7A9C">
            <w:pPr>
              <w:spacing w:after="40" w:line="240" w:lineRule="auto"/>
              <w:jc w:val="center"/>
            </w:pPr>
            <w:r>
              <w:rPr>
                <w:rFonts w:cs="Times New Roman"/>
                <w:sz w:val="18"/>
              </w:rPr>
              <w:t>9</w:t>
            </w:r>
          </w:p>
        </w:tc>
        <w:tc>
          <w:tcPr>
            <w:tcW w:w="1584" w:type="dxa"/>
          </w:tcPr>
          <w:p w:rsidR="00DA3A9F" w:rsidRDefault="004D7A9C">
            <w:pPr>
              <w:spacing w:after="40" w:line="240" w:lineRule="auto"/>
              <w:jc w:val="right"/>
            </w:pPr>
            <w:r>
              <w:rPr>
                <w:rFonts w:cs="Times New Roman"/>
                <w:sz w:val="18"/>
              </w:rPr>
              <w:t>1.0000</w:t>
            </w:r>
          </w:p>
        </w:tc>
        <w:tc>
          <w:tcPr>
            <w:tcW w:w="1584" w:type="dxa"/>
          </w:tcPr>
          <w:p w:rsidR="00DA3A9F" w:rsidRDefault="004D7A9C">
            <w:pPr>
              <w:spacing w:after="40" w:line="240" w:lineRule="auto"/>
              <w:jc w:val="right"/>
            </w:pPr>
            <w:r>
              <w:rPr>
                <w:rFonts w:cs="Times New Roman"/>
                <w:sz w:val="18"/>
              </w:rPr>
              <w:t>0.9983</w:t>
            </w:r>
          </w:p>
        </w:tc>
        <w:tc>
          <w:tcPr>
            <w:tcW w:w="1584" w:type="dxa"/>
          </w:tcPr>
          <w:p w:rsidR="00DA3A9F" w:rsidRDefault="004D7A9C">
            <w:pPr>
              <w:spacing w:after="40" w:line="240" w:lineRule="auto"/>
              <w:jc w:val="right"/>
            </w:pPr>
            <w:r>
              <w:rPr>
                <w:rFonts w:cs="Times New Roman"/>
                <w:sz w:val="18"/>
              </w:rPr>
              <w:t>0.9929</w:t>
            </w:r>
          </w:p>
        </w:tc>
      </w:tr>
      <w:tr w:rsidR="00DA3A9F">
        <w:trPr>
          <w:cantSplit/>
          <w:jc w:val="center"/>
        </w:trPr>
        <w:tc>
          <w:tcPr>
            <w:tcW w:w="3744" w:type="dxa"/>
          </w:tcPr>
          <w:p w:rsidR="00DA3A9F" w:rsidRDefault="004D7A9C">
            <w:pPr>
              <w:spacing w:after="40" w:line="240" w:lineRule="auto"/>
              <w:jc w:val="left"/>
            </w:pPr>
            <w:r>
              <w:rPr>
                <w:rFonts w:cs="Times New Roman"/>
                <w:sz w:val="18"/>
              </w:rPr>
              <w:t>without jerk</w:t>
            </w:r>
          </w:p>
        </w:tc>
        <w:tc>
          <w:tcPr>
            <w:tcW w:w="576" w:type="dxa"/>
          </w:tcPr>
          <w:p w:rsidR="00DA3A9F" w:rsidRDefault="004D7A9C">
            <w:pPr>
              <w:spacing w:after="40" w:line="240" w:lineRule="auto"/>
              <w:jc w:val="center"/>
            </w:pPr>
            <w:r>
              <w:rPr>
                <w:rFonts w:cs="Times New Roman"/>
                <w:sz w:val="18"/>
              </w:rPr>
              <w:t>10</w:t>
            </w:r>
          </w:p>
        </w:tc>
        <w:tc>
          <w:tcPr>
            <w:tcW w:w="1584" w:type="dxa"/>
          </w:tcPr>
          <w:p w:rsidR="00DA3A9F" w:rsidRDefault="004D7A9C">
            <w:pPr>
              <w:spacing w:after="40" w:line="240" w:lineRule="auto"/>
              <w:jc w:val="right"/>
            </w:pPr>
            <w:r>
              <w:rPr>
                <w:rFonts w:cs="Times New Roman"/>
                <w:sz w:val="18"/>
              </w:rPr>
              <w:t>1.0000</w:t>
            </w:r>
          </w:p>
        </w:tc>
        <w:tc>
          <w:tcPr>
            <w:tcW w:w="1584" w:type="dxa"/>
          </w:tcPr>
          <w:p w:rsidR="00DA3A9F" w:rsidRDefault="004D7A9C">
            <w:pPr>
              <w:spacing w:after="40" w:line="240" w:lineRule="auto"/>
              <w:jc w:val="right"/>
            </w:pPr>
            <w:r>
              <w:rPr>
                <w:rFonts w:cs="Times New Roman"/>
                <w:sz w:val="18"/>
              </w:rPr>
              <w:t>0.9983</w:t>
            </w:r>
          </w:p>
        </w:tc>
        <w:tc>
          <w:tcPr>
            <w:tcW w:w="1584" w:type="dxa"/>
          </w:tcPr>
          <w:p w:rsidR="00DA3A9F" w:rsidRDefault="004D7A9C">
            <w:pPr>
              <w:spacing w:after="40" w:line="240" w:lineRule="auto"/>
              <w:jc w:val="right"/>
            </w:pPr>
            <w:r>
              <w:rPr>
                <w:rFonts w:cs="Times New Roman"/>
                <w:sz w:val="18"/>
              </w:rPr>
              <w:t>0.9938</w:t>
            </w:r>
          </w:p>
        </w:tc>
      </w:tr>
      <w:tr w:rsidR="00DA3A9F">
        <w:trPr>
          <w:cantSplit/>
          <w:jc w:val="center"/>
        </w:trPr>
        <w:tc>
          <w:tcPr>
            <w:tcW w:w="3744" w:type="dxa"/>
          </w:tcPr>
          <w:p w:rsidR="00DA3A9F" w:rsidRDefault="004D7A9C">
            <w:pPr>
              <w:spacing w:after="40" w:line="240" w:lineRule="auto"/>
              <w:jc w:val="left"/>
            </w:pPr>
            <w:r>
              <w:rPr>
                <w:rFonts w:cs="Times New Roman"/>
                <w:sz w:val="18"/>
              </w:rPr>
              <w:t>without acc_magnitude and jerk</w:t>
            </w:r>
          </w:p>
        </w:tc>
        <w:tc>
          <w:tcPr>
            <w:tcW w:w="576" w:type="dxa"/>
          </w:tcPr>
          <w:p w:rsidR="00DA3A9F" w:rsidRDefault="004D7A9C">
            <w:pPr>
              <w:spacing w:after="40" w:line="240" w:lineRule="auto"/>
              <w:jc w:val="center"/>
            </w:pPr>
            <w:r>
              <w:rPr>
                <w:rFonts w:cs="Times New Roman"/>
                <w:sz w:val="18"/>
              </w:rPr>
              <w:t>9</w:t>
            </w:r>
          </w:p>
        </w:tc>
        <w:tc>
          <w:tcPr>
            <w:tcW w:w="1584" w:type="dxa"/>
          </w:tcPr>
          <w:p w:rsidR="00DA3A9F" w:rsidRDefault="004D7A9C">
            <w:pPr>
              <w:spacing w:after="40" w:line="240" w:lineRule="auto"/>
              <w:jc w:val="right"/>
            </w:pPr>
            <w:r>
              <w:rPr>
                <w:rFonts w:cs="Times New Roman"/>
                <w:sz w:val="18"/>
              </w:rPr>
              <w:t>0.9996</w:t>
            </w:r>
          </w:p>
        </w:tc>
        <w:tc>
          <w:tcPr>
            <w:tcW w:w="1584" w:type="dxa"/>
          </w:tcPr>
          <w:p w:rsidR="00DA3A9F" w:rsidRDefault="004D7A9C">
            <w:pPr>
              <w:spacing w:after="40" w:line="240" w:lineRule="auto"/>
              <w:jc w:val="right"/>
            </w:pPr>
            <w:r>
              <w:rPr>
                <w:rFonts w:cs="Times New Roman"/>
                <w:sz w:val="18"/>
              </w:rPr>
              <w:t>0.9917</w:t>
            </w:r>
          </w:p>
        </w:tc>
        <w:tc>
          <w:tcPr>
            <w:tcW w:w="1584" w:type="dxa"/>
          </w:tcPr>
          <w:p w:rsidR="00DA3A9F" w:rsidRDefault="004D7A9C">
            <w:pPr>
              <w:spacing w:after="40" w:line="240" w:lineRule="auto"/>
              <w:jc w:val="right"/>
            </w:pPr>
            <w:r>
              <w:rPr>
                <w:rFonts w:cs="Times New Roman"/>
                <w:sz w:val="18"/>
              </w:rPr>
              <w:t>0.9677</w:t>
            </w:r>
          </w:p>
        </w:tc>
      </w:tr>
    </w:tbl>
    <w:p w:rsidR="00DA3A9F" w:rsidRDefault="00DA3A9F">
      <w:pPr>
        <w:spacing w:line="192" w:lineRule="auto"/>
      </w:pPr>
    </w:p>
    <w:p w:rsidR="00DA3A9F" w:rsidRDefault="004D7A9C">
      <w:pPr>
        <w:keepNext/>
        <w:spacing w:after="80" w:line="240" w:lineRule="auto"/>
        <w:jc w:val="center"/>
      </w:pPr>
      <w:r>
        <w:rPr>
          <w:noProof/>
        </w:rPr>
        <w:lastRenderedPageBreak/>
        <w:drawing>
          <wp:inline distT="0" distB="0" distL="0" distR="0">
            <wp:extent cx="4572000" cy="20733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blation.png"/>
                    <pic:cNvPicPr/>
                  </pic:nvPicPr>
                  <pic:blipFill>
                    <a:blip r:embed="rId31"/>
                    <a:stretch>
                      <a:fillRect/>
                    </a:stretch>
                  </pic:blipFill>
                  <pic:spPr>
                    <a:xfrm>
                      <a:off x="0" y="0"/>
                      <a:ext cx="4572000" cy="2073349"/>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Severity accuracy and macro-F1 for each feature group.</w:t>
      </w:r>
    </w:p>
    <w:p w:rsidR="00DA3A9F" w:rsidRDefault="004D7A9C">
      <w:pPr>
        <w:pStyle w:val="Heading2"/>
      </w:pPr>
      <w:r>
        <w:t xml:space="preserve">1.5 </w:t>
      </w:r>
      <w:r>
        <w:t>Comparison with Simpler Models</w:t>
      </w:r>
    </w:p>
    <w:p w:rsidR="00DA3A9F" w:rsidRDefault="004D7A9C">
      <w:r>
        <w:rPr>
          <w:rFonts w:cs="Times New Roman"/>
        </w:rPr>
        <w:t>To see what the random forests add, four other models were trained on the same split, with the same scaling and the same detector gate for severity. All five detect crashes perfectly. The random forest and gradient boosting a</w:t>
      </w:r>
      <w:r>
        <w:rPr>
          <w:rFonts w:cs="Times New Roman"/>
        </w:rPr>
        <w:t>re the best on severity (accuracy 0.9996 and 0.9996); the decision tree and logistic regression are close (0.9988 and 0.9983); and the three-threshold rule on acceleration magnitude, which the application itself uses as a fallback, is clearly worse (0.9750</w:t>
      </w:r>
      <w:r>
        <w:rPr>
          <w:rFonts w:cs="Times New Roman"/>
        </w:rPr>
        <w:t xml:space="preserve"> accuracy, 0.9122 macro-F1).</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Models on the same split (2,400 test events)</w:t>
      </w:r>
    </w:p>
    <w:tbl>
      <w:tblPr>
        <w:tblStyle w:val="TableGrid"/>
        <w:tblW w:w="0" w:type="auto"/>
        <w:jc w:val="center"/>
        <w:tblLook w:val="04A0" w:firstRow="1" w:lastRow="0" w:firstColumn="1" w:lastColumn="0" w:noHBand="0" w:noVBand="1"/>
      </w:tblPr>
      <w:tblGrid>
        <w:gridCol w:w="3096"/>
        <w:gridCol w:w="1117"/>
        <w:gridCol w:w="1113"/>
        <w:gridCol w:w="1084"/>
        <w:gridCol w:w="1240"/>
        <w:gridCol w:w="1232"/>
      </w:tblGrid>
      <w:tr w:rsidR="00DA3A9F">
        <w:trPr>
          <w:cantSplit/>
          <w:tblHeader/>
          <w:jc w:val="center"/>
        </w:trPr>
        <w:tc>
          <w:tcPr>
            <w:tcW w:w="3312" w:type="dxa"/>
            <w:shd w:val="clear" w:color="auto" w:fill="1B2A41"/>
          </w:tcPr>
          <w:p w:rsidR="00DA3A9F" w:rsidRDefault="004D7A9C">
            <w:pPr>
              <w:keepNext/>
              <w:spacing w:after="40" w:line="240" w:lineRule="auto"/>
              <w:jc w:val="center"/>
            </w:pPr>
            <w:r>
              <w:rPr>
                <w:rFonts w:cs="Times New Roman"/>
                <w:b/>
                <w:color w:val="FFFFFF"/>
                <w:sz w:val="18"/>
              </w:rPr>
              <w:t>Model</w:t>
            </w:r>
          </w:p>
        </w:tc>
        <w:tc>
          <w:tcPr>
            <w:tcW w:w="1152" w:type="dxa"/>
            <w:shd w:val="clear" w:color="auto" w:fill="1B2A41"/>
          </w:tcPr>
          <w:p w:rsidR="00DA3A9F" w:rsidRDefault="004D7A9C">
            <w:pPr>
              <w:keepNext/>
              <w:spacing w:after="40" w:line="240" w:lineRule="auto"/>
              <w:jc w:val="center"/>
            </w:pPr>
            <w:r>
              <w:rPr>
                <w:rFonts w:cs="Times New Roman"/>
                <w:b/>
                <w:color w:val="FFFFFF"/>
                <w:sz w:val="18"/>
              </w:rPr>
              <w:t>Detector accuracy</w:t>
            </w:r>
          </w:p>
        </w:tc>
        <w:tc>
          <w:tcPr>
            <w:tcW w:w="1152" w:type="dxa"/>
            <w:shd w:val="clear" w:color="auto" w:fill="1B2A41"/>
          </w:tcPr>
          <w:p w:rsidR="00DA3A9F" w:rsidRDefault="004D7A9C">
            <w:pPr>
              <w:keepNext/>
              <w:spacing w:after="40" w:line="240" w:lineRule="auto"/>
              <w:jc w:val="center"/>
            </w:pPr>
            <w:r>
              <w:rPr>
                <w:rFonts w:cs="Times New Roman"/>
                <w:b/>
                <w:color w:val="FFFFFF"/>
                <w:sz w:val="18"/>
              </w:rPr>
              <w:t>Detector F1</w:t>
            </w:r>
          </w:p>
        </w:tc>
        <w:tc>
          <w:tcPr>
            <w:tcW w:w="1152" w:type="dxa"/>
            <w:shd w:val="clear" w:color="auto" w:fill="1B2A41"/>
          </w:tcPr>
          <w:p w:rsidR="00DA3A9F" w:rsidRDefault="004D7A9C">
            <w:pPr>
              <w:keepNext/>
              <w:spacing w:after="40" w:line="240" w:lineRule="auto"/>
              <w:jc w:val="center"/>
            </w:pPr>
            <w:r>
              <w:rPr>
                <w:rFonts w:cs="Times New Roman"/>
                <w:b/>
                <w:color w:val="FFFFFF"/>
                <w:sz w:val="18"/>
              </w:rPr>
              <w:t>False-alarm</w:t>
            </w:r>
          </w:p>
        </w:tc>
        <w:tc>
          <w:tcPr>
            <w:tcW w:w="1296" w:type="dxa"/>
            <w:shd w:val="clear" w:color="auto" w:fill="1B2A41"/>
          </w:tcPr>
          <w:p w:rsidR="00DA3A9F" w:rsidRDefault="004D7A9C">
            <w:pPr>
              <w:keepNext/>
              <w:spacing w:after="40" w:line="240" w:lineRule="auto"/>
              <w:jc w:val="center"/>
            </w:pPr>
            <w:r>
              <w:rPr>
                <w:rFonts w:cs="Times New Roman"/>
                <w:b/>
                <w:color w:val="FFFFFF"/>
                <w:sz w:val="18"/>
              </w:rPr>
              <w:t>Severity accuracy</w:t>
            </w:r>
          </w:p>
        </w:tc>
        <w:tc>
          <w:tcPr>
            <w:tcW w:w="1296" w:type="dxa"/>
            <w:shd w:val="clear" w:color="auto" w:fill="1B2A41"/>
          </w:tcPr>
          <w:p w:rsidR="00DA3A9F" w:rsidRDefault="004D7A9C">
            <w:pPr>
              <w:keepNext/>
              <w:spacing w:after="40" w:line="240" w:lineRule="auto"/>
              <w:jc w:val="center"/>
            </w:pPr>
            <w:r>
              <w:rPr>
                <w:rFonts w:cs="Times New Roman"/>
                <w:b/>
                <w:color w:val="FFFFFF"/>
                <w:sz w:val="18"/>
              </w:rPr>
              <w:t>Severity macro-F1</w:t>
            </w:r>
          </w:p>
        </w:tc>
      </w:tr>
      <w:tr w:rsidR="00DA3A9F">
        <w:trPr>
          <w:cantSplit/>
          <w:jc w:val="center"/>
        </w:trPr>
        <w:tc>
          <w:tcPr>
            <w:tcW w:w="3312" w:type="dxa"/>
          </w:tcPr>
          <w:p w:rsidR="00DA3A9F" w:rsidRDefault="004D7A9C">
            <w:pPr>
              <w:spacing w:after="40" w:line="240" w:lineRule="auto"/>
              <w:jc w:val="left"/>
            </w:pPr>
            <w:r>
              <w:rPr>
                <w:rFonts w:cs="Times New Roman"/>
                <w:sz w:val="18"/>
              </w:rPr>
              <w:t>Rule-based fallback (acc_magnitude &lt; 15 / 28 / 45)</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0.0%</w:t>
            </w:r>
          </w:p>
        </w:tc>
        <w:tc>
          <w:tcPr>
            <w:tcW w:w="1296" w:type="dxa"/>
          </w:tcPr>
          <w:p w:rsidR="00DA3A9F" w:rsidRDefault="004D7A9C">
            <w:pPr>
              <w:spacing w:after="40" w:line="240" w:lineRule="auto"/>
              <w:jc w:val="right"/>
            </w:pPr>
            <w:r>
              <w:rPr>
                <w:rFonts w:cs="Times New Roman"/>
                <w:sz w:val="18"/>
              </w:rPr>
              <w:t>0.9750</w:t>
            </w:r>
          </w:p>
        </w:tc>
        <w:tc>
          <w:tcPr>
            <w:tcW w:w="1296" w:type="dxa"/>
          </w:tcPr>
          <w:p w:rsidR="00DA3A9F" w:rsidRDefault="004D7A9C">
            <w:pPr>
              <w:spacing w:after="40" w:line="240" w:lineRule="auto"/>
              <w:jc w:val="right"/>
            </w:pPr>
            <w:r>
              <w:rPr>
                <w:rFonts w:cs="Times New Roman"/>
                <w:sz w:val="18"/>
              </w:rPr>
              <w:t>0.9122</w:t>
            </w:r>
          </w:p>
        </w:tc>
      </w:tr>
      <w:tr w:rsidR="00DA3A9F">
        <w:trPr>
          <w:cantSplit/>
          <w:jc w:val="center"/>
        </w:trPr>
        <w:tc>
          <w:tcPr>
            <w:tcW w:w="3312" w:type="dxa"/>
          </w:tcPr>
          <w:p w:rsidR="00DA3A9F" w:rsidRDefault="004D7A9C">
            <w:pPr>
              <w:spacing w:after="40" w:line="240" w:lineRule="auto"/>
              <w:jc w:val="left"/>
            </w:pPr>
            <w:r>
              <w:rPr>
                <w:rFonts w:cs="Times New Roman"/>
                <w:sz w:val="18"/>
              </w:rPr>
              <w:t>Logistic regression</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0.0%</w:t>
            </w:r>
          </w:p>
        </w:tc>
        <w:tc>
          <w:tcPr>
            <w:tcW w:w="1296" w:type="dxa"/>
          </w:tcPr>
          <w:p w:rsidR="00DA3A9F" w:rsidRDefault="004D7A9C">
            <w:pPr>
              <w:spacing w:after="40" w:line="240" w:lineRule="auto"/>
              <w:jc w:val="right"/>
            </w:pPr>
            <w:r>
              <w:rPr>
                <w:rFonts w:cs="Times New Roman"/>
                <w:sz w:val="18"/>
              </w:rPr>
              <w:t>0.9983</w:t>
            </w:r>
          </w:p>
        </w:tc>
        <w:tc>
          <w:tcPr>
            <w:tcW w:w="1296" w:type="dxa"/>
          </w:tcPr>
          <w:p w:rsidR="00DA3A9F" w:rsidRDefault="004D7A9C">
            <w:pPr>
              <w:spacing w:after="40" w:line="240" w:lineRule="auto"/>
              <w:jc w:val="right"/>
            </w:pPr>
            <w:r>
              <w:rPr>
                <w:rFonts w:cs="Times New Roman"/>
                <w:sz w:val="18"/>
              </w:rPr>
              <w:t>0.9946</w:t>
            </w:r>
          </w:p>
        </w:tc>
      </w:tr>
      <w:tr w:rsidR="00DA3A9F">
        <w:trPr>
          <w:cantSplit/>
          <w:jc w:val="center"/>
        </w:trPr>
        <w:tc>
          <w:tcPr>
            <w:tcW w:w="3312" w:type="dxa"/>
          </w:tcPr>
          <w:p w:rsidR="00DA3A9F" w:rsidRDefault="004D7A9C">
            <w:pPr>
              <w:spacing w:after="40" w:line="240" w:lineRule="auto"/>
              <w:jc w:val="left"/>
            </w:pPr>
            <w:r>
              <w:rPr>
                <w:rFonts w:cs="Times New Roman"/>
                <w:sz w:val="18"/>
              </w:rPr>
              <w:t>Decision tree (depth 10)</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0.0%</w:t>
            </w:r>
          </w:p>
        </w:tc>
        <w:tc>
          <w:tcPr>
            <w:tcW w:w="1296" w:type="dxa"/>
          </w:tcPr>
          <w:p w:rsidR="00DA3A9F" w:rsidRDefault="004D7A9C">
            <w:pPr>
              <w:spacing w:after="40" w:line="240" w:lineRule="auto"/>
              <w:jc w:val="right"/>
            </w:pPr>
            <w:r>
              <w:rPr>
                <w:rFonts w:cs="Times New Roman"/>
                <w:sz w:val="18"/>
              </w:rPr>
              <w:t>0.9988</w:t>
            </w:r>
          </w:p>
        </w:tc>
        <w:tc>
          <w:tcPr>
            <w:tcW w:w="1296" w:type="dxa"/>
          </w:tcPr>
          <w:p w:rsidR="00DA3A9F" w:rsidRDefault="004D7A9C">
            <w:pPr>
              <w:spacing w:after="40" w:line="240" w:lineRule="auto"/>
              <w:jc w:val="right"/>
            </w:pPr>
            <w:r>
              <w:rPr>
                <w:rFonts w:cs="Times New Roman"/>
                <w:sz w:val="18"/>
              </w:rPr>
              <w:t>0.9960</w:t>
            </w:r>
          </w:p>
        </w:tc>
      </w:tr>
      <w:tr w:rsidR="00DA3A9F">
        <w:trPr>
          <w:cantSplit/>
          <w:jc w:val="center"/>
        </w:trPr>
        <w:tc>
          <w:tcPr>
            <w:tcW w:w="3312" w:type="dxa"/>
          </w:tcPr>
          <w:p w:rsidR="00DA3A9F" w:rsidRDefault="004D7A9C">
            <w:pPr>
              <w:spacing w:after="40" w:line="240" w:lineRule="auto"/>
              <w:jc w:val="left"/>
            </w:pPr>
            <w:r>
              <w:rPr>
                <w:rFonts w:cs="Times New Roman"/>
                <w:sz w:val="18"/>
              </w:rPr>
              <w:t>HistGradientBoosting</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0.0%</w:t>
            </w:r>
          </w:p>
        </w:tc>
        <w:tc>
          <w:tcPr>
            <w:tcW w:w="1296" w:type="dxa"/>
          </w:tcPr>
          <w:p w:rsidR="00DA3A9F" w:rsidRDefault="004D7A9C">
            <w:pPr>
              <w:spacing w:after="40" w:line="240" w:lineRule="auto"/>
              <w:jc w:val="right"/>
            </w:pPr>
            <w:r>
              <w:rPr>
                <w:rFonts w:cs="Times New Roman"/>
                <w:sz w:val="18"/>
              </w:rPr>
              <w:t>0.9996</w:t>
            </w:r>
          </w:p>
        </w:tc>
        <w:tc>
          <w:tcPr>
            <w:tcW w:w="1296" w:type="dxa"/>
          </w:tcPr>
          <w:p w:rsidR="00DA3A9F" w:rsidRDefault="004D7A9C">
            <w:pPr>
              <w:spacing w:after="40" w:line="240" w:lineRule="auto"/>
              <w:jc w:val="right"/>
            </w:pPr>
            <w:r>
              <w:rPr>
                <w:rFonts w:cs="Times New Roman"/>
                <w:sz w:val="18"/>
              </w:rPr>
              <w:t>0.9987</w:t>
            </w:r>
          </w:p>
        </w:tc>
      </w:tr>
      <w:tr w:rsidR="00DA3A9F">
        <w:trPr>
          <w:cantSplit/>
          <w:jc w:val="center"/>
        </w:trPr>
        <w:tc>
          <w:tcPr>
            <w:tcW w:w="3312" w:type="dxa"/>
          </w:tcPr>
          <w:p w:rsidR="00DA3A9F" w:rsidRDefault="004D7A9C">
            <w:pPr>
              <w:spacing w:after="40" w:line="240" w:lineRule="auto"/>
              <w:jc w:val="left"/>
            </w:pPr>
            <w:r>
              <w:rPr>
                <w:rFonts w:cs="Times New Roman"/>
                <w:sz w:val="18"/>
              </w:rPr>
              <w:t>Random forest (ResQAI, retrained)</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0.0%</w:t>
            </w:r>
          </w:p>
        </w:tc>
        <w:tc>
          <w:tcPr>
            <w:tcW w:w="1296" w:type="dxa"/>
          </w:tcPr>
          <w:p w:rsidR="00DA3A9F" w:rsidRDefault="004D7A9C">
            <w:pPr>
              <w:spacing w:after="40" w:line="240" w:lineRule="auto"/>
              <w:jc w:val="right"/>
            </w:pPr>
            <w:r>
              <w:rPr>
                <w:rFonts w:cs="Times New Roman"/>
                <w:sz w:val="18"/>
              </w:rPr>
              <w:t>0.9996</w:t>
            </w:r>
          </w:p>
        </w:tc>
        <w:tc>
          <w:tcPr>
            <w:tcW w:w="1296" w:type="dxa"/>
          </w:tcPr>
          <w:p w:rsidR="00DA3A9F" w:rsidRDefault="004D7A9C">
            <w:pPr>
              <w:spacing w:after="40" w:line="240" w:lineRule="auto"/>
              <w:jc w:val="right"/>
            </w:pPr>
            <w:r>
              <w:rPr>
                <w:rFonts w:cs="Times New Roman"/>
                <w:sz w:val="18"/>
              </w:rPr>
              <w:t>0.9987</w:t>
            </w:r>
          </w:p>
        </w:tc>
      </w:tr>
    </w:tbl>
    <w:p w:rsidR="00DA3A9F" w:rsidRDefault="00DA3A9F">
      <w:pPr>
        <w:spacing w:line="192" w:lineRule="auto"/>
      </w:pPr>
    </w:p>
    <w:p w:rsidR="00DA3A9F" w:rsidRDefault="004D7A9C">
      <w:pPr>
        <w:keepNext/>
        <w:spacing w:after="80" w:line="240" w:lineRule="auto"/>
        <w:jc w:val="center"/>
      </w:pPr>
      <w:r>
        <w:rPr>
          <w:noProof/>
        </w:rPr>
        <w:drawing>
          <wp:inline distT="0" distB="0" distL="0" distR="0">
            <wp:extent cx="4754880" cy="22034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baselines.png"/>
                    <pic:cNvPicPr/>
                  </pic:nvPicPr>
                  <pic:blipFill>
                    <a:blip r:embed="rId32"/>
                    <a:stretch>
                      <a:fillRect/>
                    </a:stretch>
                  </pic:blipFill>
                  <pic:spPr>
                    <a:xfrm>
                      <a:off x="0" y="0"/>
                      <a:ext cx="4754880" cy="2203481"/>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Severity accuracy and macro-F1 of the random forest and four simpler models.</w:t>
      </w:r>
    </w:p>
    <w:p w:rsidR="00DA3A9F" w:rsidRDefault="004D7A9C">
      <w:r>
        <w:rPr>
          <w:rFonts w:cs="Times New Roman"/>
        </w:rPr>
        <w:lastRenderedPageBreak/>
        <w:t>The honest reading is twofold. For detection, the machine-learning model is not needed on this data: a single threshold does as well. For s</w:t>
      </w:r>
      <w:r>
        <w:rPr>
          <w:rFonts w:cs="Times New Roman"/>
        </w:rPr>
        <w:t xml:space="preserve">everity, the forest gains 2.5% points of accuracy and 8.6% points of macro-F1 over the rule, because the three severity bands overlap at their edges and the extra inputs (jerk, speed change, speed) resolve many of those cases. Gradient boosting would have </w:t>
      </w:r>
      <w:r>
        <w:rPr>
          <w:rFonts w:cs="Times New Roman"/>
        </w:rPr>
        <w:t>been an equally good choice. The random forest [21] was kept because it is robust, needs no tuning, runs both models in about 14 ms and was already in the shipped application.</w:t>
      </w:r>
    </w:p>
    <w:p w:rsidR="00DA3A9F" w:rsidRDefault="004D7A9C">
      <w:pPr>
        <w:pStyle w:val="Heading2"/>
      </w:pPr>
      <w:r>
        <w:t>1.6 Robustness and Road-Surface Events</w:t>
      </w:r>
    </w:p>
    <w:p w:rsidR="00DA3A9F" w:rsidRDefault="004D7A9C">
      <w:r>
        <w:rPr>
          <w:rFonts w:cs="Times New Roman"/>
        </w:rPr>
        <w:t>Two tests go beyond the clean test split.</w:t>
      </w:r>
      <w:r>
        <w:rPr>
          <w:rFonts w:cs="Times New Roman"/>
        </w:rPr>
        <w:t xml:space="preserve"> The first adds Gaussian noise to the nine raw sensor channels of the test events; the standard deviation of the noise is a fraction of each feature's own standard deviation across the test set, and the magnitudes are recomputed afterwards. The shipped mod</w:t>
      </w:r>
      <w:r>
        <w:rPr>
          <w:rFonts w:cs="Times New Roman"/>
        </w:rPr>
        <w:t>els were never trained on noisy readings.</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Shipped models under added sensor noise</w:t>
      </w:r>
    </w:p>
    <w:tbl>
      <w:tblPr>
        <w:tblStyle w:val="TableGrid"/>
        <w:tblW w:w="0" w:type="auto"/>
        <w:jc w:val="center"/>
        <w:tblLook w:val="04A0" w:firstRow="1" w:lastRow="0" w:firstColumn="1" w:lastColumn="0" w:noHBand="0" w:noVBand="1"/>
      </w:tblPr>
      <w:tblGrid>
        <w:gridCol w:w="1440"/>
        <w:gridCol w:w="1224"/>
        <w:gridCol w:w="1152"/>
        <w:gridCol w:w="1224"/>
        <w:gridCol w:w="1152"/>
        <w:gridCol w:w="1224"/>
        <w:gridCol w:w="1224"/>
      </w:tblGrid>
      <w:tr w:rsidR="00DA3A9F">
        <w:trPr>
          <w:cantSplit/>
          <w:tblHeader/>
          <w:jc w:val="center"/>
        </w:trPr>
        <w:tc>
          <w:tcPr>
            <w:tcW w:w="1440" w:type="dxa"/>
            <w:shd w:val="clear" w:color="auto" w:fill="1B2A41"/>
          </w:tcPr>
          <w:p w:rsidR="00DA3A9F" w:rsidRDefault="004D7A9C">
            <w:pPr>
              <w:keepNext/>
              <w:spacing w:after="40" w:line="240" w:lineRule="auto"/>
              <w:jc w:val="center"/>
            </w:pPr>
            <w:r>
              <w:rPr>
                <w:rFonts w:cs="Times New Roman"/>
                <w:b/>
                <w:color w:val="FFFFFF"/>
                <w:sz w:val="18"/>
              </w:rPr>
              <w:t>Noise (fraction of SD)</w:t>
            </w:r>
          </w:p>
        </w:tc>
        <w:tc>
          <w:tcPr>
            <w:tcW w:w="1224" w:type="dxa"/>
            <w:shd w:val="clear" w:color="auto" w:fill="1B2A41"/>
          </w:tcPr>
          <w:p w:rsidR="00DA3A9F" w:rsidRDefault="004D7A9C">
            <w:pPr>
              <w:keepNext/>
              <w:spacing w:after="40" w:line="240" w:lineRule="auto"/>
              <w:jc w:val="center"/>
            </w:pPr>
            <w:r>
              <w:rPr>
                <w:rFonts w:cs="Times New Roman"/>
                <w:b/>
                <w:color w:val="FFFFFF"/>
                <w:sz w:val="18"/>
              </w:rPr>
              <w:t>Detector accuracy</w:t>
            </w:r>
          </w:p>
        </w:tc>
        <w:tc>
          <w:tcPr>
            <w:tcW w:w="1152" w:type="dxa"/>
            <w:shd w:val="clear" w:color="auto" w:fill="1B2A41"/>
          </w:tcPr>
          <w:p w:rsidR="00DA3A9F" w:rsidRDefault="004D7A9C">
            <w:pPr>
              <w:keepNext/>
              <w:spacing w:after="40" w:line="240" w:lineRule="auto"/>
              <w:jc w:val="center"/>
            </w:pPr>
            <w:r>
              <w:rPr>
                <w:rFonts w:cs="Times New Roman"/>
                <w:b/>
                <w:color w:val="FFFFFF"/>
                <w:sz w:val="18"/>
              </w:rPr>
              <w:t>Detector F1</w:t>
            </w:r>
          </w:p>
        </w:tc>
        <w:tc>
          <w:tcPr>
            <w:tcW w:w="1224" w:type="dxa"/>
            <w:shd w:val="clear" w:color="auto" w:fill="1B2A41"/>
          </w:tcPr>
          <w:p w:rsidR="00DA3A9F" w:rsidRDefault="004D7A9C">
            <w:pPr>
              <w:keepNext/>
              <w:spacing w:after="40" w:line="240" w:lineRule="auto"/>
              <w:jc w:val="center"/>
            </w:pPr>
            <w:r>
              <w:rPr>
                <w:rFonts w:cs="Times New Roman"/>
                <w:b/>
                <w:color w:val="FFFFFF"/>
                <w:sz w:val="18"/>
              </w:rPr>
              <w:t>False-alarm rate</w:t>
            </w:r>
          </w:p>
        </w:tc>
        <w:tc>
          <w:tcPr>
            <w:tcW w:w="1152" w:type="dxa"/>
            <w:shd w:val="clear" w:color="auto" w:fill="1B2A41"/>
          </w:tcPr>
          <w:p w:rsidR="00DA3A9F" w:rsidRDefault="004D7A9C">
            <w:pPr>
              <w:keepNext/>
              <w:spacing w:after="40" w:line="240" w:lineRule="auto"/>
              <w:jc w:val="center"/>
            </w:pPr>
            <w:r>
              <w:rPr>
                <w:rFonts w:cs="Times New Roman"/>
                <w:b/>
                <w:color w:val="FFFFFF"/>
                <w:sz w:val="18"/>
              </w:rPr>
              <w:t>Detector recall</w:t>
            </w:r>
          </w:p>
        </w:tc>
        <w:tc>
          <w:tcPr>
            <w:tcW w:w="1224" w:type="dxa"/>
            <w:shd w:val="clear" w:color="auto" w:fill="1B2A41"/>
          </w:tcPr>
          <w:p w:rsidR="00DA3A9F" w:rsidRDefault="004D7A9C">
            <w:pPr>
              <w:keepNext/>
              <w:spacing w:after="40" w:line="240" w:lineRule="auto"/>
              <w:jc w:val="center"/>
            </w:pPr>
            <w:r>
              <w:rPr>
                <w:rFonts w:cs="Times New Roman"/>
                <w:b/>
                <w:color w:val="FFFFFF"/>
                <w:sz w:val="18"/>
              </w:rPr>
              <w:t>Severity accuracy</w:t>
            </w:r>
          </w:p>
        </w:tc>
        <w:tc>
          <w:tcPr>
            <w:tcW w:w="1224" w:type="dxa"/>
            <w:shd w:val="clear" w:color="auto" w:fill="1B2A41"/>
          </w:tcPr>
          <w:p w:rsidR="00DA3A9F" w:rsidRDefault="004D7A9C">
            <w:pPr>
              <w:keepNext/>
              <w:spacing w:after="40" w:line="240" w:lineRule="auto"/>
              <w:jc w:val="center"/>
            </w:pPr>
            <w:r>
              <w:rPr>
                <w:rFonts w:cs="Times New Roman"/>
                <w:b/>
                <w:color w:val="FFFFFF"/>
                <w:sz w:val="18"/>
              </w:rPr>
              <w:t>Severity macro-F1</w:t>
            </w:r>
          </w:p>
        </w:tc>
      </w:tr>
      <w:tr w:rsidR="00DA3A9F">
        <w:trPr>
          <w:cantSplit/>
          <w:jc w:val="center"/>
        </w:trPr>
        <w:tc>
          <w:tcPr>
            <w:tcW w:w="1440" w:type="dxa"/>
          </w:tcPr>
          <w:p w:rsidR="00DA3A9F" w:rsidRDefault="004D7A9C">
            <w:pPr>
              <w:spacing w:after="40" w:line="240" w:lineRule="auto"/>
              <w:jc w:val="center"/>
            </w:pPr>
            <w:r>
              <w:rPr>
                <w:rFonts w:cs="Times New Roman"/>
                <w:sz w:val="18"/>
              </w:rPr>
              <w:t>0.00</w:t>
            </w:r>
          </w:p>
        </w:tc>
        <w:tc>
          <w:tcPr>
            <w:tcW w:w="1224"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224" w:type="dxa"/>
          </w:tcPr>
          <w:p w:rsidR="00DA3A9F" w:rsidRDefault="004D7A9C">
            <w:pPr>
              <w:spacing w:after="40" w:line="240" w:lineRule="auto"/>
              <w:jc w:val="right"/>
            </w:pPr>
            <w:r>
              <w:rPr>
                <w:rFonts w:cs="Times New Roman"/>
                <w:sz w:val="18"/>
              </w:rPr>
              <w:t>0.0%</w:t>
            </w:r>
          </w:p>
        </w:tc>
        <w:tc>
          <w:tcPr>
            <w:tcW w:w="1152" w:type="dxa"/>
          </w:tcPr>
          <w:p w:rsidR="00DA3A9F" w:rsidRDefault="004D7A9C">
            <w:pPr>
              <w:spacing w:after="40" w:line="240" w:lineRule="auto"/>
              <w:jc w:val="right"/>
            </w:pPr>
            <w:r>
              <w:rPr>
                <w:rFonts w:cs="Times New Roman"/>
                <w:sz w:val="18"/>
              </w:rPr>
              <w:t>100.0%</w:t>
            </w:r>
          </w:p>
        </w:tc>
        <w:tc>
          <w:tcPr>
            <w:tcW w:w="1224" w:type="dxa"/>
          </w:tcPr>
          <w:p w:rsidR="00DA3A9F" w:rsidRDefault="004D7A9C">
            <w:pPr>
              <w:spacing w:after="40" w:line="240" w:lineRule="auto"/>
              <w:jc w:val="right"/>
            </w:pPr>
            <w:r>
              <w:rPr>
                <w:rFonts w:cs="Times New Roman"/>
                <w:sz w:val="18"/>
              </w:rPr>
              <w:t>0.9996</w:t>
            </w:r>
          </w:p>
        </w:tc>
        <w:tc>
          <w:tcPr>
            <w:tcW w:w="1224" w:type="dxa"/>
          </w:tcPr>
          <w:p w:rsidR="00DA3A9F" w:rsidRDefault="004D7A9C">
            <w:pPr>
              <w:spacing w:after="40" w:line="240" w:lineRule="auto"/>
              <w:jc w:val="right"/>
            </w:pPr>
            <w:r>
              <w:rPr>
                <w:rFonts w:cs="Times New Roman"/>
                <w:sz w:val="18"/>
              </w:rPr>
              <w:t>0.9987</w:t>
            </w:r>
          </w:p>
        </w:tc>
      </w:tr>
      <w:tr w:rsidR="00DA3A9F">
        <w:trPr>
          <w:cantSplit/>
          <w:jc w:val="center"/>
        </w:trPr>
        <w:tc>
          <w:tcPr>
            <w:tcW w:w="1440" w:type="dxa"/>
          </w:tcPr>
          <w:p w:rsidR="00DA3A9F" w:rsidRDefault="004D7A9C">
            <w:pPr>
              <w:spacing w:after="40" w:line="240" w:lineRule="auto"/>
              <w:jc w:val="center"/>
            </w:pPr>
            <w:r>
              <w:rPr>
                <w:rFonts w:cs="Times New Roman"/>
                <w:sz w:val="18"/>
              </w:rPr>
              <w:t>0.05</w:t>
            </w:r>
          </w:p>
        </w:tc>
        <w:tc>
          <w:tcPr>
            <w:tcW w:w="1224"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224" w:type="dxa"/>
          </w:tcPr>
          <w:p w:rsidR="00DA3A9F" w:rsidRDefault="004D7A9C">
            <w:pPr>
              <w:spacing w:after="40" w:line="240" w:lineRule="auto"/>
              <w:jc w:val="right"/>
            </w:pPr>
            <w:r>
              <w:rPr>
                <w:rFonts w:cs="Times New Roman"/>
                <w:sz w:val="18"/>
              </w:rPr>
              <w:t>0.0%</w:t>
            </w:r>
          </w:p>
        </w:tc>
        <w:tc>
          <w:tcPr>
            <w:tcW w:w="1152" w:type="dxa"/>
          </w:tcPr>
          <w:p w:rsidR="00DA3A9F" w:rsidRDefault="004D7A9C">
            <w:pPr>
              <w:spacing w:after="40" w:line="240" w:lineRule="auto"/>
              <w:jc w:val="right"/>
            </w:pPr>
            <w:r>
              <w:rPr>
                <w:rFonts w:cs="Times New Roman"/>
                <w:sz w:val="18"/>
              </w:rPr>
              <w:t>100.0%</w:t>
            </w:r>
          </w:p>
        </w:tc>
        <w:tc>
          <w:tcPr>
            <w:tcW w:w="1224" w:type="dxa"/>
          </w:tcPr>
          <w:p w:rsidR="00DA3A9F" w:rsidRDefault="004D7A9C">
            <w:pPr>
              <w:spacing w:after="40" w:line="240" w:lineRule="auto"/>
              <w:jc w:val="right"/>
            </w:pPr>
            <w:r>
              <w:rPr>
                <w:rFonts w:cs="Times New Roman"/>
                <w:sz w:val="18"/>
              </w:rPr>
              <w:t>0.9996</w:t>
            </w:r>
          </w:p>
        </w:tc>
        <w:tc>
          <w:tcPr>
            <w:tcW w:w="1224" w:type="dxa"/>
          </w:tcPr>
          <w:p w:rsidR="00DA3A9F" w:rsidRDefault="004D7A9C">
            <w:pPr>
              <w:spacing w:after="40" w:line="240" w:lineRule="auto"/>
              <w:jc w:val="right"/>
            </w:pPr>
            <w:r>
              <w:rPr>
                <w:rFonts w:cs="Times New Roman"/>
                <w:sz w:val="18"/>
              </w:rPr>
              <w:t>0.9987</w:t>
            </w:r>
          </w:p>
        </w:tc>
      </w:tr>
      <w:tr w:rsidR="00DA3A9F">
        <w:trPr>
          <w:cantSplit/>
          <w:jc w:val="center"/>
        </w:trPr>
        <w:tc>
          <w:tcPr>
            <w:tcW w:w="1440" w:type="dxa"/>
          </w:tcPr>
          <w:p w:rsidR="00DA3A9F" w:rsidRDefault="004D7A9C">
            <w:pPr>
              <w:spacing w:after="40" w:line="240" w:lineRule="auto"/>
              <w:jc w:val="center"/>
            </w:pPr>
            <w:r>
              <w:rPr>
                <w:rFonts w:cs="Times New Roman"/>
                <w:sz w:val="18"/>
              </w:rPr>
              <w:t>0.10</w:t>
            </w:r>
          </w:p>
        </w:tc>
        <w:tc>
          <w:tcPr>
            <w:tcW w:w="1224" w:type="dxa"/>
          </w:tcPr>
          <w:p w:rsidR="00DA3A9F" w:rsidRDefault="004D7A9C">
            <w:pPr>
              <w:spacing w:after="40" w:line="240" w:lineRule="auto"/>
              <w:jc w:val="right"/>
            </w:pPr>
            <w:r>
              <w:rPr>
                <w:rFonts w:cs="Times New Roman"/>
                <w:sz w:val="18"/>
              </w:rPr>
              <w:t>1.0000</w:t>
            </w:r>
          </w:p>
        </w:tc>
        <w:tc>
          <w:tcPr>
            <w:tcW w:w="1152" w:type="dxa"/>
          </w:tcPr>
          <w:p w:rsidR="00DA3A9F" w:rsidRDefault="004D7A9C">
            <w:pPr>
              <w:spacing w:after="40" w:line="240" w:lineRule="auto"/>
              <w:jc w:val="right"/>
            </w:pPr>
            <w:r>
              <w:rPr>
                <w:rFonts w:cs="Times New Roman"/>
                <w:sz w:val="18"/>
              </w:rPr>
              <w:t>1.0000</w:t>
            </w:r>
          </w:p>
        </w:tc>
        <w:tc>
          <w:tcPr>
            <w:tcW w:w="1224" w:type="dxa"/>
          </w:tcPr>
          <w:p w:rsidR="00DA3A9F" w:rsidRDefault="004D7A9C">
            <w:pPr>
              <w:spacing w:after="40" w:line="240" w:lineRule="auto"/>
              <w:jc w:val="right"/>
            </w:pPr>
            <w:r>
              <w:rPr>
                <w:rFonts w:cs="Times New Roman"/>
                <w:sz w:val="18"/>
              </w:rPr>
              <w:t>0.0%</w:t>
            </w:r>
          </w:p>
        </w:tc>
        <w:tc>
          <w:tcPr>
            <w:tcW w:w="1152" w:type="dxa"/>
          </w:tcPr>
          <w:p w:rsidR="00DA3A9F" w:rsidRDefault="004D7A9C">
            <w:pPr>
              <w:spacing w:after="40" w:line="240" w:lineRule="auto"/>
              <w:jc w:val="right"/>
            </w:pPr>
            <w:r>
              <w:rPr>
                <w:rFonts w:cs="Times New Roman"/>
                <w:sz w:val="18"/>
              </w:rPr>
              <w:t>100.0%</w:t>
            </w:r>
          </w:p>
        </w:tc>
        <w:tc>
          <w:tcPr>
            <w:tcW w:w="1224" w:type="dxa"/>
          </w:tcPr>
          <w:p w:rsidR="00DA3A9F" w:rsidRDefault="004D7A9C">
            <w:pPr>
              <w:spacing w:after="40" w:line="240" w:lineRule="auto"/>
              <w:jc w:val="right"/>
            </w:pPr>
            <w:r>
              <w:rPr>
                <w:rFonts w:cs="Times New Roman"/>
                <w:sz w:val="18"/>
              </w:rPr>
              <w:t>0.9971</w:t>
            </w:r>
          </w:p>
        </w:tc>
        <w:tc>
          <w:tcPr>
            <w:tcW w:w="1224" w:type="dxa"/>
          </w:tcPr>
          <w:p w:rsidR="00DA3A9F" w:rsidRDefault="004D7A9C">
            <w:pPr>
              <w:spacing w:after="40" w:line="240" w:lineRule="auto"/>
              <w:jc w:val="right"/>
            </w:pPr>
            <w:r>
              <w:rPr>
                <w:rFonts w:cs="Times New Roman"/>
                <w:sz w:val="18"/>
              </w:rPr>
              <w:t>0.9898</w:t>
            </w:r>
          </w:p>
        </w:tc>
      </w:tr>
      <w:tr w:rsidR="00DA3A9F">
        <w:trPr>
          <w:cantSplit/>
          <w:jc w:val="center"/>
        </w:trPr>
        <w:tc>
          <w:tcPr>
            <w:tcW w:w="1440" w:type="dxa"/>
          </w:tcPr>
          <w:p w:rsidR="00DA3A9F" w:rsidRDefault="004D7A9C">
            <w:pPr>
              <w:spacing w:after="40" w:line="240" w:lineRule="auto"/>
              <w:jc w:val="center"/>
            </w:pPr>
            <w:r>
              <w:rPr>
                <w:rFonts w:cs="Times New Roman"/>
                <w:sz w:val="18"/>
              </w:rPr>
              <w:t>0.25</w:t>
            </w:r>
          </w:p>
        </w:tc>
        <w:tc>
          <w:tcPr>
            <w:tcW w:w="1224" w:type="dxa"/>
          </w:tcPr>
          <w:p w:rsidR="00DA3A9F" w:rsidRDefault="004D7A9C">
            <w:pPr>
              <w:spacing w:after="40" w:line="240" w:lineRule="auto"/>
              <w:jc w:val="right"/>
            </w:pPr>
            <w:r>
              <w:rPr>
                <w:rFonts w:cs="Times New Roman"/>
                <w:sz w:val="18"/>
              </w:rPr>
              <w:t>0.9904</w:t>
            </w:r>
          </w:p>
        </w:tc>
        <w:tc>
          <w:tcPr>
            <w:tcW w:w="1152" w:type="dxa"/>
          </w:tcPr>
          <w:p w:rsidR="00DA3A9F" w:rsidRDefault="004D7A9C">
            <w:pPr>
              <w:spacing w:after="40" w:line="240" w:lineRule="auto"/>
              <w:jc w:val="right"/>
            </w:pPr>
            <w:r>
              <w:rPr>
                <w:rFonts w:cs="Times New Roman"/>
                <w:sz w:val="18"/>
              </w:rPr>
              <w:t>0.9765</w:t>
            </w:r>
          </w:p>
        </w:tc>
        <w:tc>
          <w:tcPr>
            <w:tcW w:w="1224" w:type="dxa"/>
          </w:tcPr>
          <w:p w:rsidR="00DA3A9F" w:rsidRDefault="004D7A9C">
            <w:pPr>
              <w:spacing w:after="40" w:line="240" w:lineRule="auto"/>
              <w:jc w:val="right"/>
            </w:pPr>
            <w:r>
              <w:rPr>
                <w:rFonts w:cs="Times New Roman"/>
                <w:sz w:val="18"/>
              </w:rPr>
              <w:t>1.2%</w:t>
            </w:r>
          </w:p>
        </w:tc>
        <w:tc>
          <w:tcPr>
            <w:tcW w:w="1152" w:type="dxa"/>
          </w:tcPr>
          <w:p w:rsidR="00DA3A9F" w:rsidRDefault="004D7A9C">
            <w:pPr>
              <w:spacing w:after="40" w:line="240" w:lineRule="auto"/>
              <w:jc w:val="right"/>
            </w:pPr>
            <w:r>
              <w:rPr>
                <w:rFonts w:cs="Times New Roman"/>
                <w:sz w:val="18"/>
              </w:rPr>
              <w:t>100.0%</w:t>
            </w:r>
          </w:p>
        </w:tc>
        <w:tc>
          <w:tcPr>
            <w:tcW w:w="1224" w:type="dxa"/>
          </w:tcPr>
          <w:p w:rsidR="00DA3A9F" w:rsidRDefault="004D7A9C">
            <w:pPr>
              <w:spacing w:after="40" w:line="240" w:lineRule="auto"/>
              <w:jc w:val="right"/>
            </w:pPr>
            <w:r>
              <w:rPr>
                <w:rFonts w:cs="Times New Roman"/>
                <w:sz w:val="18"/>
              </w:rPr>
              <w:t>0.9804</w:t>
            </w:r>
          </w:p>
        </w:tc>
        <w:tc>
          <w:tcPr>
            <w:tcW w:w="1224" w:type="dxa"/>
          </w:tcPr>
          <w:p w:rsidR="00DA3A9F" w:rsidRDefault="004D7A9C">
            <w:pPr>
              <w:spacing w:after="40" w:line="240" w:lineRule="auto"/>
              <w:jc w:val="right"/>
            </w:pPr>
            <w:r>
              <w:rPr>
                <w:rFonts w:cs="Times New Roman"/>
                <w:sz w:val="18"/>
              </w:rPr>
              <w:t>0.9427</w:t>
            </w:r>
          </w:p>
        </w:tc>
      </w:tr>
      <w:tr w:rsidR="00DA3A9F">
        <w:trPr>
          <w:cantSplit/>
          <w:jc w:val="center"/>
        </w:trPr>
        <w:tc>
          <w:tcPr>
            <w:tcW w:w="1440" w:type="dxa"/>
          </w:tcPr>
          <w:p w:rsidR="00DA3A9F" w:rsidRDefault="004D7A9C">
            <w:pPr>
              <w:spacing w:after="40" w:line="240" w:lineRule="auto"/>
              <w:jc w:val="center"/>
            </w:pPr>
            <w:r>
              <w:rPr>
                <w:rFonts w:cs="Times New Roman"/>
                <w:sz w:val="18"/>
              </w:rPr>
              <w:t>0.50</w:t>
            </w:r>
          </w:p>
        </w:tc>
        <w:tc>
          <w:tcPr>
            <w:tcW w:w="1224" w:type="dxa"/>
          </w:tcPr>
          <w:p w:rsidR="00DA3A9F" w:rsidRDefault="004D7A9C">
            <w:pPr>
              <w:spacing w:after="40" w:line="240" w:lineRule="auto"/>
              <w:jc w:val="right"/>
            </w:pPr>
            <w:r>
              <w:rPr>
                <w:rFonts w:cs="Times New Roman"/>
                <w:sz w:val="18"/>
              </w:rPr>
              <w:t>0.8058</w:t>
            </w:r>
          </w:p>
        </w:tc>
        <w:tc>
          <w:tcPr>
            <w:tcW w:w="1152" w:type="dxa"/>
          </w:tcPr>
          <w:p w:rsidR="00DA3A9F" w:rsidRDefault="004D7A9C">
            <w:pPr>
              <w:spacing w:after="40" w:line="240" w:lineRule="auto"/>
              <w:jc w:val="right"/>
            </w:pPr>
            <w:r>
              <w:rPr>
                <w:rFonts w:cs="Times New Roman"/>
                <w:sz w:val="18"/>
              </w:rPr>
              <w:t>0.6718</w:t>
            </w:r>
          </w:p>
        </w:tc>
        <w:tc>
          <w:tcPr>
            <w:tcW w:w="1224" w:type="dxa"/>
          </w:tcPr>
          <w:p w:rsidR="00DA3A9F" w:rsidRDefault="004D7A9C">
            <w:pPr>
              <w:spacing w:after="40" w:line="240" w:lineRule="auto"/>
              <w:jc w:val="right"/>
            </w:pPr>
            <w:r>
              <w:rPr>
                <w:rFonts w:cs="Times New Roman"/>
                <w:sz w:val="18"/>
              </w:rPr>
              <w:t>24.2%</w:t>
            </w:r>
          </w:p>
        </w:tc>
        <w:tc>
          <w:tcPr>
            <w:tcW w:w="1152" w:type="dxa"/>
          </w:tcPr>
          <w:p w:rsidR="00DA3A9F" w:rsidRDefault="004D7A9C">
            <w:pPr>
              <w:spacing w:after="40" w:line="240" w:lineRule="auto"/>
              <w:jc w:val="right"/>
            </w:pPr>
            <w:r>
              <w:rPr>
                <w:rFonts w:cs="Times New Roman"/>
                <w:sz w:val="18"/>
              </w:rPr>
              <w:t>100.0%</w:t>
            </w:r>
          </w:p>
        </w:tc>
        <w:tc>
          <w:tcPr>
            <w:tcW w:w="1224" w:type="dxa"/>
          </w:tcPr>
          <w:p w:rsidR="00DA3A9F" w:rsidRDefault="004D7A9C">
            <w:pPr>
              <w:spacing w:after="40" w:line="240" w:lineRule="auto"/>
              <w:jc w:val="right"/>
            </w:pPr>
            <w:r>
              <w:rPr>
                <w:rFonts w:cs="Times New Roman"/>
                <w:sz w:val="18"/>
              </w:rPr>
              <w:t>0.8029</w:t>
            </w:r>
          </w:p>
        </w:tc>
        <w:tc>
          <w:tcPr>
            <w:tcW w:w="1224" w:type="dxa"/>
          </w:tcPr>
          <w:p w:rsidR="00DA3A9F" w:rsidRDefault="004D7A9C">
            <w:pPr>
              <w:spacing w:after="40" w:line="240" w:lineRule="auto"/>
              <w:jc w:val="right"/>
            </w:pPr>
            <w:r>
              <w:rPr>
                <w:rFonts w:cs="Times New Roman"/>
                <w:sz w:val="18"/>
              </w:rPr>
              <w:t>0.7569</w:t>
            </w:r>
          </w:p>
        </w:tc>
      </w:tr>
      <w:tr w:rsidR="00DA3A9F">
        <w:trPr>
          <w:cantSplit/>
          <w:jc w:val="center"/>
        </w:trPr>
        <w:tc>
          <w:tcPr>
            <w:tcW w:w="1440" w:type="dxa"/>
          </w:tcPr>
          <w:p w:rsidR="00DA3A9F" w:rsidRDefault="004D7A9C">
            <w:pPr>
              <w:spacing w:after="40" w:line="240" w:lineRule="auto"/>
              <w:jc w:val="center"/>
            </w:pPr>
            <w:r>
              <w:rPr>
                <w:rFonts w:cs="Times New Roman"/>
                <w:sz w:val="18"/>
              </w:rPr>
              <w:t>1.00</w:t>
            </w:r>
          </w:p>
        </w:tc>
        <w:tc>
          <w:tcPr>
            <w:tcW w:w="1224" w:type="dxa"/>
          </w:tcPr>
          <w:p w:rsidR="00DA3A9F" w:rsidRDefault="004D7A9C">
            <w:pPr>
              <w:spacing w:after="40" w:line="240" w:lineRule="auto"/>
              <w:jc w:val="right"/>
            </w:pPr>
            <w:r>
              <w:rPr>
                <w:rFonts w:cs="Times New Roman"/>
                <w:sz w:val="18"/>
              </w:rPr>
              <w:t>0.4167</w:t>
            </w:r>
          </w:p>
        </w:tc>
        <w:tc>
          <w:tcPr>
            <w:tcW w:w="1152" w:type="dxa"/>
          </w:tcPr>
          <w:p w:rsidR="00DA3A9F" w:rsidRDefault="004D7A9C">
            <w:pPr>
              <w:spacing w:after="40" w:line="240" w:lineRule="auto"/>
              <w:jc w:val="right"/>
            </w:pPr>
            <w:r>
              <w:rPr>
                <w:rFonts w:cs="Times New Roman"/>
                <w:sz w:val="18"/>
              </w:rPr>
              <w:t>0.3976</w:t>
            </w:r>
          </w:p>
        </w:tc>
        <w:tc>
          <w:tcPr>
            <w:tcW w:w="1224" w:type="dxa"/>
          </w:tcPr>
          <w:p w:rsidR="00DA3A9F" w:rsidRDefault="004D7A9C">
            <w:pPr>
              <w:spacing w:after="40" w:line="240" w:lineRule="auto"/>
              <w:jc w:val="right"/>
            </w:pPr>
            <w:r>
              <w:rPr>
                <w:rFonts w:cs="Times New Roman"/>
                <w:sz w:val="18"/>
              </w:rPr>
              <w:t>72.0%</w:t>
            </w:r>
          </w:p>
        </w:tc>
        <w:tc>
          <w:tcPr>
            <w:tcW w:w="1152" w:type="dxa"/>
          </w:tcPr>
          <w:p w:rsidR="00DA3A9F" w:rsidRDefault="004D7A9C">
            <w:pPr>
              <w:spacing w:after="40" w:line="240" w:lineRule="auto"/>
              <w:jc w:val="right"/>
            </w:pPr>
            <w:r>
              <w:rPr>
                <w:rFonts w:cs="Times New Roman"/>
                <w:sz w:val="18"/>
              </w:rPr>
              <w:t>96.9%</w:t>
            </w:r>
          </w:p>
        </w:tc>
        <w:tc>
          <w:tcPr>
            <w:tcW w:w="1224" w:type="dxa"/>
          </w:tcPr>
          <w:p w:rsidR="00DA3A9F" w:rsidRDefault="004D7A9C">
            <w:pPr>
              <w:spacing w:after="40" w:line="240" w:lineRule="auto"/>
              <w:jc w:val="right"/>
            </w:pPr>
            <w:r>
              <w:rPr>
                <w:rFonts w:cs="Times New Roman"/>
                <w:sz w:val="18"/>
              </w:rPr>
              <w:t>0.3721</w:t>
            </w:r>
          </w:p>
        </w:tc>
        <w:tc>
          <w:tcPr>
            <w:tcW w:w="1224" w:type="dxa"/>
          </w:tcPr>
          <w:p w:rsidR="00DA3A9F" w:rsidRDefault="004D7A9C">
            <w:pPr>
              <w:spacing w:after="40" w:line="240" w:lineRule="auto"/>
              <w:jc w:val="right"/>
            </w:pPr>
            <w:r>
              <w:rPr>
                <w:rFonts w:cs="Times New Roman"/>
                <w:sz w:val="18"/>
              </w:rPr>
              <w:t>0.4274</w:t>
            </w:r>
          </w:p>
        </w:tc>
      </w:tr>
    </w:tbl>
    <w:p w:rsidR="00DA3A9F" w:rsidRDefault="00DA3A9F">
      <w:pPr>
        <w:spacing w:line="192" w:lineRule="auto"/>
      </w:pPr>
    </w:p>
    <w:p w:rsidR="00DA3A9F" w:rsidRDefault="004D7A9C">
      <w:pPr>
        <w:keepNext/>
        <w:spacing w:after="80" w:line="240" w:lineRule="auto"/>
        <w:jc w:val="center"/>
      </w:pPr>
      <w:r>
        <w:rPr>
          <w:noProof/>
        </w:rPr>
        <w:drawing>
          <wp:inline distT="0" distB="0" distL="0" distR="0">
            <wp:extent cx="4389120" cy="23164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noise_robustness.png"/>
                    <pic:cNvPicPr/>
                  </pic:nvPicPr>
                  <pic:blipFill>
                    <a:blip r:embed="rId33"/>
                    <a:stretch>
                      <a:fillRect/>
                    </a:stretch>
                  </pic:blipFill>
                  <pic:spPr>
                    <a:xfrm>
                      <a:off x="0" y="0"/>
                      <a:ext cx="4389120" cy="231648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Detector F1, severity macro-F1 and false-alarm rate as noise grows from 0 to 100 % of each feature's SD.</w:t>
      </w:r>
    </w:p>
    <w:p w:rsidR="00DA3A9F" w:rsidRDefault="004D7A9C">
      <w:r>
        <w:rPr>
          <w:rFonts w:cs="Times New Roman"/>
        </w:rPr>
        <w:t>The models tolerate noise up to about one tenth of the natural spread: at 0.10 the detector is still per</w:t>
      </w:r>
      <w:r>
        <w:rPr>
          <w:rFonts w:cs="Times New Roman"/>
        </w:rPr>
        <w:t xml:space="preserve">fect and severity macro-F1 is 0.9898. At 0.25 false alarms reach 1.2% and at 0.50 they reach 24.2%, so a quarter of non-accident events would be flagged. At 1.00 the </w:t>
      </w:r>
      <w:r>
        <w:rPr>
          <w:rFonts w:cs="Times New Roman"/>
        </w:rPr>
        <w:lastRenderedPageBreak/>
        <w:t>detector's accuracy (41.7%) is below 50 %. Detector recall stays above 0.969 throughout: n</w:t>
      </w:r>
      <w:r>
        <w:rPr>
          <w:rFonts w:cs="Times New Roman"/>
        </w:rPr>
        <w:t>oise makes the system cry wolf, it does not make it miss crashes. A real phone is noisy (vibration, orientation, a loose mount), so a noise-aware retraining and a filter before the model would be necessary.</w:t>
      </w:r>
    </w:p>
    <w:p w:rsidR="00DA3A9F" w:rsidRDefault="004D7A9C">
      <w:r>
        <w:rPr>
          <w:rFonts w:cs="Times New Roman"/>
        </w:rPr>
        <w:t>The second test asks the question that the second</w:t>
      </w:r>
      <w:r>
        <w:rPr>
          <w:rFonts w:cs="Times New Roman"/>
        </w:rPr>
        <w:t xml:space="preserve"> objective raises: what does the detector do with events that are neither crashes nor the harsh braking it was trained on? Two sets of 1,000 events each were constructed for this report, a pothole-like set (a vertical spike of 6 to 18 m/s2, almost no chang</w:t>
      </w:r>
      <w:r>
        <w:rPr>
          <w:rFonts w:cs="Times New Roman"/>
        </w:rPr>
        <w:t>e of speed) and a speed-breaker-like set (a vertical rise of 3 to 9 m/s2 and a small slowing). They are our own construction and not recordings, and the parameters are in scripts/measure_metrics.py.</w:t>
      </w:r>
    </w:p>
    <w:p w:rsidR="00DA3A9F" w:rsidRDefault="004D7A9C">
      <w:pPr>
        <w:keepNext/>
        <w:spacing w:after="80" w:line="240" w:lineRule="auto"/>
        <w:jc w:val="center"/>
      </w:pPr>
      <w:r>
        <w:rPr>
          <w:noProof/>
        </w:rPr>
        <w:drawing>
          <wp:inline distT="0" distB="0" distL="0" distR="0">
            <wp:extent cx="4572000" cy="2171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ood_probes.png"/>
                    <pic:cNvPicPr/>
                  </pic:nvPicPr>
                  <pic:blipFill>
                    <a:blip r:embed="rId34"/>
                    <a:stretch>
                      <a:fillRect/>
                    </a:stretch>
                  </pic:blipFill>
                  <pic:spPr>
                    <a:xfrm>
                      <a:off x="0" y="0"/>
                      <a:ext cx="4572000" cy="2171700"/>
                    </a:xfrm>
                    <a:prstGeom prst="rect">
                      <a:avLst/>
                    </a:prstGeom>
                  </pic:spPr>
                </pic:pic>
              </a:graphicData>
            </a:graphic>
          </wp:inline>
        </w:drawing>
      </w:r>
    </w:p>
    <w:p w:rsidR="00DA3A9F" w:rsidRDefault="004D7A9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Share of events fla</w:t>
      </w:r>
      <w:r>
        <w:rPr>
          <w:rFonts w:cs="Times New Roman"/>
        </w:rPr>
        <w:t>gged as accident and share that start the 15-second alert, for trained and unseen kinds of event.</w:t>
      </w:r>
    </w:p>
    <w:p w:rsidR="00DA3A9F" w:rsidRDefault="004D7A9C">
      <w:r>
        <w:rPr>
          <w:rFonts w:cs="Times New Roman"/>
        </w:rPr>
        <w:t>The detector flags 48.9% of the pothole-like events (mean accident probability 0.49) and 50.5% of the speed-breaker-like events (mean probability 0.45): it be</w:t>
      </w:r>
      <w:r>
        <w:rPr>
          <w:rFonts w:cs="Times New Roman"/>
        </w:rPr>
        <w:t>haves like a coin toss, because it has never seen a vertical-only spike. None of them is graded Moderate or Severe (0.0% and 0.0% reach the countdown), so no alert would be raised, but the logged 'Accident detected' entries would be false. The objective of</w:t>
      </w:r>
      <w:r>
        <w:rPr>
          <w:rFonts w:cs="Times New Roman"/>
        </w:rPr>
        <w:t xml:space="preserve"> telling accidents from potholes and speed breakers is therefore met for hard braking and not demonstrated for the road-surface events. The fix is data, not tuning: such events must be recorded on real roads and added to training as their own class.</w:t>
      </w:r>
    </w:p>
    <w:p w:rsidR="00DA3A9F" w:rsidRDefault="004D7A9C">
      <w:pPr>
        <w:pStyle w:val="Heading2"/>
      </w:pPr>
      <w:r>
        <w:t>1.7 Sa</w:t>
      </w:r>
      <w:r>
        <w:t>mple Inputs and Outputs</w:t>
      </w:r>
    </w:p>
    <w:p w:rsidR="00DA3A9F" w:rsidRDefault="004D7A9C">
      <w:r>
        <w:rPr>
          <w:rFonts w:cs="Times New Roman"/>
        </w:rPr>
        <w:t xml:space="preserve">The table below lists seven readings typed into /api/predict (the same payload the Manual override screen builds) and the answers returned by the shipped models on 2026-10-25. </w:t>
      </w:r>
      <w:r>
        <w:rPr>
          <w:rFonts w:cs="Times New Roman"/>
        </w:rPr>
        <w:lastRenderedPageBreak/>
        <w:t xml:space="preserve">They are hand-picked to show each outcome, not a random </w:t>
      </w:r>
      <w:r>
        <w:rPr>
          <w:rFonts w:cs="Times New Roman"/>
        </w:rPr>
        <w:t>sample, and the pothole-like reading is one of our constructed probes.</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Sample readings and the response of /api/predict</w:t>
      </w:r>
    </w:p>
    <w:tbl>
      <w:tblPr>
        <w:tblStyle w:val="TableGrid"/>
        <w:tblW w:w="0" w:type="auto"/>
        <w:jc w:val="center"/>
        <w:tblLook w:val="04A0" w:firstRow="1" w:lastRow="0" w:firstColumn="1" w:lastColumn="0" w:noHBand="0" w:noVBand="1"/>
      </w:tblPr>
      <w:tblGrid>
        <w:gridCol w:w="1474"/>
        <w:gridCol w:w="2539"/>
        <w:gridCol w:w="991"/>
        <w:gridCol w:w="991"/>
        <w:gridCol w:w="863"/>
        <w:gridCol w:w="986"/>
        <w:gridCol w:w="1038"/>
      </w:tblGrid>
      <w:tr w:rsidR="00DA3A9F">
        <w:trPr>
          <w:cantSplit/>
          <w:tblHeader/>
          <w:jc w:val="center"/>
        </w:trPr>
        <w:tc>
          <w:tcPr>
            <w:tcW w:w="1584" w:type="dxa"/>
            <w:shd w:val="clear" w:color="auto" w:fill="1B2A41"/>
          </w:tcPr>
          <w:p w:rsidR="00DA3A9F" w:rsidRDefault="004D7A9C">
            <w:pPr>
              <w:keepNext/>
              <w:spacing w:after="40" w:line="240" w:lineRule="auto"/>
              <w:jc w:val="center"/>
            </w:pPr>
            <w:r>
              <w:rPr>
                <w:rFonts w:cs="Times New Roman"/>
                <w:b/>
                <w:color w:val="FFFFFF"/>
                <w:sz w:val="17"/>
              </w:rPr>
              <w:t>Reading</w:t>
            </w:r>
          </w:p>
        </w:tc>
        <w:tc>
          <w:tcPr>
            <w:tcW w:w="2880" w:type="dxa"/>
            <w:shd w:val="clear" w:color="auto" w:fill="1B2A41"/>
          </w:tcPr>
          <w:p w:rsidR="00DA3A9F" w:rsidRDefault="004D7A9C">
            <w:pPr>
              <w:keepNext/>
              <w:spacing w:after="40" w:line="240" w:lineRule="auto"/>
              <w:jc w:val="center"/>
            </w:pPr>
            <w:r>
              <w:rPr>
                <w:rFonts w:cs="Times New Roman"/>
                <w:b/>
                <w:color w:val="FFFFFF"/>
                <w:sz w:val="17"/>
              </w:rPr>
              <w:t>Input (m/s2, rad/s, km/h)</w:t>
            </w:r>
          </w:p>
        </w:tc>
        <w:tc>
          <w:tcPr>
            <w:tcW w:w="936" w:type="dxa"/>
            <w:shd w:val="clear" w:color="auto" w:fill="1B2A41"/>
          </w:tcPr>
          <w:p w:rsidR="00DA3A9F" w:rsidRDefault="004D7A9C">
            <w:pPr>
              <w:keepNext/>
              <w:spacing w:after="40" w:line="240" w:lineRule="auto"/>
              <w:jc w:val="center"/>
            </w:pPr>
            <w:r>
              <w:rPr>
                <w:rFonts w:cs="Times New Roman"/>
                <w:b/>
                <w:color w:val="FFFFFF"/>
                <w:sz w:val="17"/>
              </w:rPr>
              <w:t>Acc. magnitude</w:t>
            </w:r>
          </w:p>
        </w:tc>
        <w:tc>
          <w:tcPr>
            <w:tcW w:w="864" w:type="dxa"/>
            <w:shd w:val="clear" w:color="auto" w:fill="1B2A41"/>
          </w:tcPr>
          <w:p w:rsidR="00DA3A9F" w:rsidRDefault="004D7A9C">
            <w:pPr>
              <w:keepNext/>
              <w:spacing w:after="40" w:line="240" w:lineRule="auto"/>
              <w:jc w:val="center"/>
            </w:pPr>
            <w:r>
              <w:rPr>
                <w:rFonts w:cs="Times New Roman"/>
                <w:b/>
                <w:color w:val="FFFFFF"/>
                <w:sz w:val="17"/>
              </w:rPr>
              <w:t>Gyro magnitude</w:t>
            </w:r>
          </w:p>
        </w:tc>
        <w:tc>
          <w:tcPr>
            <w:tcW w:w="864" w:type="dxa"/>
            <w:shd w:val="clear" w:color="auto" w:fill="1B2A41"/>
          </w:tcPr>
          <w:p w:rsidR="00DA3A9F" w:rsidRDefault="004D7A9C">
            <w:pPr>
              <w:keepNext/>
              <w:spacing w:after="40" w:line="240" w:lineRule="auto"/>
              <w:jc w:val="center"/>
            </w:pPr>
            <w:r>
              <w:rPr>
                <w:rFonts w:cs="Times New Roman"/>
                <w:b/>
                <w:color w:val="FFFFFF"/>
                <w:sz w:val="17"/>
              </w:rPr>
              <w:t>Accident</w:t>
            </w:r>
          </w:p>
        </w:tc>
        <w:tc>
          <w:tcPr>
            <w:tcW w:w="1008" w:type="dxa"/>
            <w:shd w:val="clear" w:color="auto" w:fill="1B2A41"/>
          </w:tcPr>
          <w:p w:rsidR="00DA3A9F" w:rsidRDefault="004D7A9C">
            <w:pPr>
              <w:keepNext/>
              <w:spacing w:after="40" w:line="240" w:lineRule="auto"/>
              <w:jc w:val="center"/>
            </w:pPr>
            <w:r>
              <w:rPr>
                <w:rFonts w:cs="Times New Roman"/>
                <w:b/>
                <w:color w:val="FFFFFF"/>
                <w:sz w:val="17"/>
              </w:rPr>
              <w:t>Severity</w:t>
            </w:r>
          </w:p>
        </w:tc>
        <w:tc>
          <w:tcPr>
            <w:tcW w:w="936" w:type="dxa"/>
            <w:shd w:val="clear" w:color="auto" w:fill="1B2A41"/>
          </w:tcPr>
          <w:p w:rsidR="00DA3A9F" w:rsidRDefault="004D7A9C">
            <w:pPr>
              <w:keepNext/>
              <w:spacing w:after="40" w:line="240" w:lineRule="auto"/>
              <w:jc w:val="center"/>
            </w:pPr>
            <w:r>
              <w:rPr>
                <w:rFonts w:cs="Times New Roman"/>
                <w:b/>
                <w:color w:val="FFFFFF"/>
                <w:sz w:val="17"/>
              </w:rPr>
              <w:t>Probability</w:t>
            </w:r>
          </w:p>
        </w:tc>
      </w:tr>
      <w:tr w:rsidR="00DA3A9F">
        <w:trPr>
          <w:cantSplit/>
          <w:jc w:val="center"/>
        </w:trPr>
        <w:tc>
          <w:tcPr>
            <w:tcW w:w="1584" w:type="dxa"/>
          </w:tcPr>
          <w:p w:rsidR="00DA3A9F" w:rsidRDefault="004D7A9C">
            <w:pPr>
              <w:spacing w:after="40" w:line="240" w:lineRule="auto"/>
              <w:jc w:val="left"/>
            </w:pPr>
            <w:r>
              <w:rPr>
                <w:rFonts w:cs="Times New Roman"/>
                <w:sz w:val="17"/>
              </w:rPr>
              <w:t xml:space="preserve">Calm </w:t>
            </w:r>
            <w:r>
              <w:rPr>
                <w:rFonts w:cs="Times New Roman"/>
                <w:sz w:val="17"/>
              </w:rPr>
              <w:t>driving</w:t>
            </w:r>
          </w:p>
        </w:tc>
        <w:tc>
          <w:tcPr>
            <w:tcW w:w="2880" w:type="dxa"/>
          </w:tcPr>
          <w:p w:rsidR="00DA3A9F" w:rsidRDefault="004D7A9C">
            <w:pPr>
              <w:spacing w:after="40" w:line="240" w:lineRule="auto"/>
              <w:jc w:val="left"/>
            </w:pPr>
            <w:r>
              <w:rPr>
                <w:rFonts w:cs="Times New Roman"/>
                <w:sz w:val="17"/>
              </w:rPr>
              <w:t>acc (0.1, -0.2, 9.8), speed 40, change +0.5, jerk 0.3</w:t>
            </w:r>
          </w:p>
        </w:tc>
        <w:tc>
          <w:tcPr>
            <w:tcW w:w="936" w:type="dxa"/>
          </w:tcPr>
          <w:p w:rsidR="00DA3A9F" w:rsidRDefault="004D7A9C">
            <w:pPr>
              <w:spacing w:after="40" w:line="240" w:lineRule="auto"/>
              <w:jc w:val="right"/>
            </w:pPr>
            <w:r>
              <w:rPr>
                <w:rFonts w:cs="Times New Roman"/>
                <w:sz w:val="17"/>
              </w:rPr>
              <w:t>9.80</w:t>
            </w:r>
          </w:p>
        </w:tc>
        <w:tc>
          <w:tcPr>
            <w:tcW w:w="864" w:type="dxa"/>
          </w:tcPr>
          <w:p w:rsidR="00DA3A9F" w:rsidRDefault="004D7A9C">
            <w:pPr>
              <w:spacing w:after="40" w:line="240" w:lineRule="auto"/>
              <w:jc w:val="right"/>
            </w:pPr>
            <w:r>
              <w:rPr>
                <w:rFonts w:cs="Times New Roman"/>
                <w:sz w:val="17"/>
              </w:rPr>
              <w:t>0.11</w:t>
            </w:r>
          </w:p>
        </w:tc>
        <w:tc>
          <w:tcPr>
            <w:tcW w:w="864" w:type="dxa"/>
          </w:tcPr>
          <w:p w:rsidR="00DA3A9F" w:rsidRDefault="004D7A9C">
            <w:pPr>
              <w:spacing w:after="40" w:line="240" w:lineRule="auto"/>
              <w:jc w:val="center"/>
            </w:pPr>
            <w:r>
              <w:rPr>
                <w:rFonts w:cs="Times New Roman"/>
                <w:sz w:val="17"/>
              </w:rPr>
              <w:t>No</w:t>
            </w:r>
          </w:p>
        </w:tc>
        <w:tc>
          <w:tcPr>
            <w:tcW w:w="1008" w:type="dxa"/>
          </w:tcPr>
          <w:p w:rsidR="00DA3A9F" w:rsidRDefault="004D7A9C">
            <w:pPr>
              <w:spacing w:after="40" w:line="240" w:lineRule="auto"/>
              <w:jc w:val="center"/>
            </w:pPr>
            <w:r>
              <w:rPr>
                <w:rFonts w:cs="Times New Roman"/>
                <w:sz w:val="17"/>
              </w:rPr>
              <w:t>None</w:t>
            </w:r>
          </w:p>
        </w:tc>
        <w:tc>
          <w:tcPr>
            <w:tcW w:w="936" w:type="dxa"/>
          </w:tcPr>
          <w:p w:rsidR="00DA3A9F" w:rsidRDefault="004D7A9C">
            <w:pPr>
              <w:spacing w:after="40" w:line="240" w:lineRule="auto"/>
              <w:jc w:val="right"/>
            </w:pPr>
            <w:r>
              <w:rPr>
                <w:rFonts w:cs="Times New Roman"/>
                <w:sz w:val="17"/>
              </w:rPr>
              <w:t>0.00</w:t>
            </w:r>
          </w:p>
        </w:tc>
      </w:tr>
      <w:tr w:rsidR="00DA3A9F">
        <w:trPr>
          <w:cantSplit/>
          <w:jc w:val="center"/>
        </w:trPr>
        <w:tc>
          <w:tcPr>
            <w:tcW w:w="1584" w:type="dxa"/>
          </w:tcPr>
          <w:p w:rsidR="00DA3A9F" w:rsidRDefault="004D7A9C">
            <w:pPr>
              <w:spacing w:after="40" w:line="240" w:lineRule="auto"/>
              <w:jc w:val="left"/>
            </w:pPr>
            <w:r>
              <w:rPr>
                <w:rFonts w:cs="Times New Roman"/>
                <w:sz w:val="17"/>
              </w:rPr>
              <w:t>Hard braking</w:t>
            </w:r>
          </w:p>
        </w:tc>
        <w:tc>
          <w:tcPr>
            <w:tcW w:w="2880" w:type="dxa"/>
          </w:tcPr>
          <w:p w:rsidR="00DA3A9F" w:rsidRDefault="004D7A9C">
            <w:pPr>
              <w:spacing w:after="40" w:line="240" w:lineRule="auto"/>
              <w:jc w:val="left"/>
            </w:pPr>
            <w:r>
              <w:rPr>
                <w:rFonts w:cs="Times New Roman"/>
                <w:sz w:val="17"/>
              </w:rPr>
              <w:t>acc_x -4.5, speed 60, change -25, jerk 6</w:t>
            </w:r>
          </w:p>
        </w:tc>
        <w:tc>
          <w:tcPr>
            <w:tcW w:w="936" w:type="dxa"/>
          </w:tcPr>
          <w:p w:rsidR="00DA3A9F" w:rsidRDefault="004D7A9C">
            <w:pPr>
              <w:spacing w:after="40" w:line="240" w:lineRule="auto"/>
              <w:jc w:val="right"/>
            </w:pPr>
            <w:r>
              <w:rPr>
                <w:rFonts w:cs="Times New Roman"/>
                <w:sz w:val="17"/>
              </w:rPr>
              <w:t>10.79</w:t>
            </w:r>
          </w:p>
        </w:tc>
        <w:tc>
          <w:tcPr>
            <w:tcW w:w="864" w:type="dxa"/>
          </w:tcPr>
          <w:p w:rsidR="00DA3A9F" w:rsidRDefault="004D7A9C">
            <w:pPr>
              <w:spacing w:after="40" w:line="240" w:lineRule="auto"/>
              <w:jc w:val="right"/>
            </w:pPr>
            <w:r>
              <w:rPr>
                <w:rFonts w:cs="Times New Roman"/>
                <w:sz w:val="17"/>
              </w:rPr>
              <w:t>0.37</w:t>
            </w:r>
          </w:p>
        </w:tc>
        <w:tc>
          <w:tcPr>
            <w:tcW w:w="864" w:type="dxa"/>
          </w:tcPr>
          <w:p w:rsidR="00DA3A9F" w:rsidRDefault="004D7A9C">
            <w:pPr>
              <w:spacing w:after="40" w:line="240" w:lineRule="auto"/>
              <w:jc w:val="center"/>
            </w:pPr>
            <w:r>
              <w:rPr>
                <w:rFonts w:cs="Times New Roman"/>
                <w:sz w:val="17"/>
              </w:rPr>
              <w:t>No</w:t>
            </w:r>
          </w:p>
        </w:tc>
        <w:tc>
          <w:tcPr>
            <w:tcW w:w="1008" w:type="dxa"/>
          </w:tcPr>
          <w:p w:rsidR="00DA3A9F" w:rsidRDefault="004D7A9C">
            <w:pPr>
              <w:spacing w:after="40" w:line="240" w:lineRule="auto"/>
              <w:jc w:val="center"/>
            </w:pPr>
            <w:r>
              <w:rPr>
                <w:rFonts w:cs="Times New Roman"/>
                <w:sz w:val="17"/>
              </w:rPr>
              <w:t>None</w:t>
            </w:r>
          </w:p>
        </w:tc>
        <w:tc>
          <w:tcPr>
            <w:tcW w:w="936" w:type="dxa"/>
          </w:tcPr>
          <w:p w:rsidR="00DA3A9F" w:rsidRDefault="004D7A9C">
            <w:pPr>
              <w:spacing w:after="40" w:line="240" w:lineRule="auto"/>
              <w:jc w:val="right"/>
            </w:pPr>
            <w:r>
              <w:rPr>
                <w:rFonts w:cs="Times New Roman"/>
                <w:sz w:val="17"/>
              </w:rPr>
              <w:t>0.00</w:t>
            </w:r>
          </w:p>
        </w:tc>
      </w:tr>
      <w:tr w:rsidR="00DA3A9F">
        <w:trPr>
          <w:cantSplit/>
          <w:jc w:val="center"/>
        </w:trPr>
        <w:tc>
          <w:tcPr>
            <w:tcW w:w="1584" w:type="dxa"/>
          </w:tcPr>
          <w:p w:rsidR="00DA3A9F" w:rsidRDefault="004D7A9C">
            <w:pPr>
              <w:spacing w:after="40" w:line="240" w:lineRule="auto"/>
              <w:jc w:val="left"/>
            </w:pPr>
            <w:r>
              <w:rPr>
                <w:rFonts w:cs="Times New Roman"/>
                <w:sz w:val="17"/>
              </w:rPr>
              <w:t>Minor-like impact</w:t>
            </w:r>
          </w:p>
        </w:tc>
        <w:tc>
          <w:tcPr>
            <w:tcW w:w="2880" w:type="dxa"/>
          </w:tcPr>
          <w:p w:rsidR="00DA3A9F" w:rsidRDefault="004D7A9C">
            <w:pPr>
              <w:spacing w:after="40" w:line="240" w:lineRule="auto"/>
              <w:jc w:val="left"/>
            </w:pPr>
            <w:r>
              <w:rPr>
                <w:rFonts w:cs="Times New Roman"/>
                <w:sz w:val="17"/>
              </w:rPr>
              <w:t>acc (17, 8, 9.8), gyro about 1.1 each, change -22, jerk 20</w:t>
            </w:r>
          </w:p>
        </w:tc>
        <w:tc>
          <w:tcPr>
            <w:tcW w:w="936" w:type="dxa"/>
          </w:tcPr>
          <w:p w:rsidR="00DA3A9F" w:rsidRDefault="004D7A9C">
            <w:pPr>
              <w:spacing w:after="40" w:line="240" w:lineRule="auto"/>
              <w:jc w:val="right"/>
            </w:pPr>
            <w:r>
              <w:rPr>
                <w:rFonts w:cs="Times New Roman"/>
                <w:sz w:val="17"/>
              </w:rPr>
              <w:t>21.19</w:t>
            </w:r>
          </w:p>
        </w:tc>
        <w:tc>
          <w:tcPr>
            <w:tcW w:w="864" w:type="dxa"/>
          </w:tcPr>
          <w:p w:rsidR="00DA3A9F" w:rsidRDefault="004D7A9C">
            <w:pPr>
              <w:spacing w:after="40" w:line="240" w:lineRule="auto"/>
              <w:jc w:val="right"/>
            </w:pPr>
            <w:r>
              <w:rPr>
                <w:rFonts w:cs="Times New Roman"/>
                <w:sz w:val="17"/>
              </w:rPr>
              <w:t>1.91</w:t>
            </w:r>
          </w:p>
        </w:tc>
        <w:tc>
          <w:tcPr>
            <w:tcW w:w="864" w:type="dxa"/>
          </w:tcPr>
          <w:p w:rsidR="00DA3A9F" w:rsidRDefault="004D7A9C">
            <w:pPr>
              <w:spacing w:after="40" w:line="240" w:lineRule="auto"/>
              <w:jc w:val="center"/>
            </w:pPr>
            <w:r>
              <w:rPr>
                <w:rFonts w:cs="Times New Roman"/>
                <w:sz w:val="17"/>
              </w:rPr>
              <w:t>Yes</w:t>
            </w:r>
          </w:p>
        </w:tc>
        <w:tc>
          <w:tcPr>
            <w:tcW w:w="1008" w:type="dxa"/>
          </w:tcPr>
          <w:p w:rsidR="00DA3A9F" w:rsidRDefault="004D7A9C">
            <w:pPr>
              <w:spacing w:after="40" w:line="240" w:lineRule="auto"/>
              <w:jc w:val="center"/>
            </w:pPr>
            <w:r>
              <w:rPr>
                <w:rFonts w:cs="Times New Roman"/>
                <w:sz w:val="17"/>
              </w:rPr>
              <w:t>Minor</w:t>
            </w:r>
          </w:p>
        </w:tc>
        <w:tc>
          <w:tcPr>
            <w:tcW w:w="936" w:type="dxa"/>
          </w:tcPr>
          <w:p w:rsidR="00DA3A9F" w:rsidRDefault="004D7A9C">
            <w:pPr>
              <w:spacing w:after="40" w:line="240" w:lineRule="auto"/>
              <w:jc w:val="right"/>
            </w:pPr>
            <w:r>
              <w:rPr>
                <w:rFonts w:cs="Times New Roman"/>
                <w:sz w:val="17"/>
              </w:rPr>
              <w:t>1.00</w:t>
            </w:r>
          </w:p>
        </w:tc>
      </w:tr>
      <w:tr w:rsidR="00DA3A9F">
        <w:trPr>
          <w:cantSplit/>
          <w:jc w:val="center"/>
        </w:trPr>
        <w:tc>
          <w:tcPr>
            <w:tcW w:w="1584" w:type="dxa"/>
          </w:tcPr>
          <w:p w:rsidR="00DA3A9F" w:rsidRDefault="004D7A9C">
            <w:pPr>
              <w:spacing w:after="40" w:line="240" w:lineRule="auto"/>
              <w:jc w:val="left"/>
            </w:pPr>
            <w:r>
              <w:rPr>
                <w:rFonts w:cs="Times New Roman"/>
                <w:sz w:val="17"/>
              </w:rPr>
              <w:t>Moderate impact (screen 12)</w:t>
            </w:r>
          </w:p>
        </w:tc>
        <w:tc>
          <w:tcPr>
            <w:tcW w:w="2880" w:type="dxa"/>
          </w:tcPr>
          <w:p w:rsidR="00DA3A9F" w:rsidRDefault="004D7A9C">
            <w:pPr>
              <w:spacing w:after="40" w:line="240" w:lineRule="auto"/>
              <w:jc w:val="left"/>
            </w:pPr>
            <w:r>
              <w:rPr>
                <w:rFonts w:cs="Times New Roman"/>
                <w:sz w:val="17"/>
              </w:rPr>
              <w:t>acc (32, 18, 9.81), change -45, jerk 40</w:t>
            </w:r>
          </w:p>
        </w:tc>
        <w:tc>
          <w:tcPr>
            <w:tcW w:w="936" w:type="dxa"/>
          </w:tcPr>
          <w:p w:rsidR="00DA3A9F" w:rsidRDefault="004D7A9C">
            <w:pPr>
              <w:spacing w:after="40" w:line="240" w:lineRule="auto"/>
              <w:jc w:val="right"/>
            </w:pPr>
            <w:r>
              <w:rPr>
                <w:rFonts w:cs="Times New Roman"/>
                <w:sz w:val="17"/>
              </w:rPr>
              <w:t>38.00</w:t>
            </w:r>
          </w:p>
        </w:tc>
        <w:tc>
          <w:tcPr>
            <w:tcW w:w="864" w:type="dxa"/>
          </w:tcPr>
          <w:p w:rsidR="00DA3A9F" w:rsidRDefault="004D7A9C">
            <w:pPr>
              <w:spacing w:after="40" w:line="240" w:lineRule="auto"/>
              <w:jc w:val="right"/>
            </w:pPr>
            <w:r>
              <w:rPr>
                <w:rFonts w:cs="Times New Roman"/>
                <w:sz w:val="17"/>
              </w:rPr>
              <w:t>0.10</w:t>
            </w:r>
          </w:p>
        </w:tc>
        <w:tc>
          <w:tcPr>
            <w:tcW w:w="864" w:type="dxa"/>
          </w:tcPr>
          <w:p w:rsidR="00DA3A9F" w:rsidRDefault="004D7A9C">
            <w:pPr>
              <w:spacing w:after="40" w:line="240" w:lineRule="auto"/>
              <w:jc w:val="center"/>
            </w:pPr>
            <w:r>
              <w:rPr>
                <w:rFonts w:cs="Times New Roman"/>
                <w:sz w:val="17"/>
              </w:rPr>
              <w:t>Yes</w:t>
            </w:r>
          </w:p>
        </w:tc>
        <w:tc>
          <w:tcPr>
            <w:tcW w:w="1008" w:type="dxa"/>
          </w:tcPr>
          <w:p w:rsidR="00DA3A9F" w:rsidRDefault="004D7A9C">
            <w:pPr>
              <w:spacing w:after="40" w:line="240" w:lineRule="auto"/>
              <w:jc w:val="center"/>
            </w:pPr>
            <w:r>
              <w:rPr>
                <w:rFonts w:cs="Times New Roman"/>
                <w:sz w:val="17"/>
              </w:rPr>
              <w:t>Moderate</w:t>
            </w:r>
          </w:p>
        </w:tc>
        <w:tc>
          <w:tcPr>
            <w:tcW w:w="936" w:type="dxa"/>
          </w:tcPr>
          <w:p w:rsidR="00DA3A9F" w:rsidRDefault="004D7A9C">
            <w:pPr>
              <w:spacing w:after="40" w:line="240" w:lineRule="auto"/>
              <w:jc w:val="right"/>
            </w:pPr>
            <w:r>
              <w:rPr>
                <w:rFonts w:cs="Times New Roman"/>
                <w:sz w:val="17"/>
              </w:rPr>
              <w:t>0.975</w:t>
            </w:r>
          </w:p>
        </w:tc>
      </w:tr>
      <w:tr w:rsidR="00DA3A9F">
        <w:trPr>
          <w:cantSplit/>
          <w:jc w:val="center"/>
        </w:trPr>
        <w:tc>
          <w:tcPr>
            <w:tcW w:w="1584" w:type="dxa"/>
          </w:tcPr>
          <w:p w:rsidR="00DA3A9F" w:rsidRDefault="004D7A9C">
            <w:pPr>
              <w:spacing w:after="40" w:line="240" w:lineRule="auto"/>
              <w:jc w:val="left"/>
            </w:pPr>
            <w:r>
              <w:rPr>
                <w:rFonts w:cs="Times New Roman"/>
                <w:sz w:val="17"/>
              </w:rPr>
              <w:t>Severe impact</w:t>
            </w:r>
          </w:p>
        </w:tc>
        <w:tc>
          <w:tcPr>
            <w:tcW w:w="2880" w:type="dxa"/>
          </w:tcPr>
          <w:p w:rsidR="00DA3A9F" w:rsidRDefault="004D7A9C">
            <w:pPr>
              <w:spacing w:after="40" w:line="240" w:lineRule="auto"/>
              <w:jc w:val="left"/>
            </w:pPr>
            <w:r>
              <w:rPr>
                <w:rFonts w:cs="Times New Roman"/>
                <w:sz w:val="17"/>
              </w:rPr>
              <w:t>acc (55, 25, 10.5), gyro about 3 each, speed 90, change -70, jerk 62</w:t>
            </w:r>
          </w:p>
        </w:tc>
        <w:tc>
          <w:tcPr>
            <w:tcW w:w="936" w:type="dxa"/>
          </w:tcPr>
          <w:p w:rsidR="00DA3A9F" w:rsidRDefault="004D7A9C">
            <w:pPr>
              <w:spacing w:after="40" w:line="240" w:lineRule="auto"/>
              <w:jc w:val="right"/>
            </w:pPr>
            <w:r>
              <w:rPr>
                <w:rFonts w:cs="Times New Roman"/>
                <w:sz w:val="17"/>
              </w:rPr>
              <w:t>61.32</w:t>
            </w:r>
          </w:p>
        </w:tc>
        <w:tc>
          <w:tcPr>
            <w:tcW w:w="864" w:type="dxa"/>
          </w:tcPr>
          <w:p w:rsidR="00DA3A9F" w:rsidRDefault="004D7A9C">
            <w:pPr>
              <w:spacing w:after="40" w:line="240" w:lineRule="auto"/>
              <w:jc w:val="right"/>
            </w:pPr>
            <w:r>
              <w:rPr>
                <w:rFonts w:cs="Times New Roman"/>
                <w:sz w:val="17"/>
              </w:rPr>
              <w:t>5.24</w:t>
            </w:r>
          </w:p>
        </w:tc>
        <w:tc>
          <w:tcPr>
            <w:tcW w:w="864" w:type="dxa"/>
          </w:tcPr>
          <w:p w:rsidR="00DA3A9F" w:rsidRDefault="004D7A9C">
            <w:pPr>
              <w:spacing w:after="40" w:line="240" w:lineRule="auto"/>
              <w:jc w:val="center"/>
            </w:pPr>
            <w:r>
              <w:rPr>
                <w:rFonts w:cs="Times New Roman"/>
                <w:sz w:val="17"/>
              </w:rPr>
              <w:t>Yes</w:t>
            </w:r>
          </w:p>
        </w:tc>
        <w:tc>
          <w:tcPr>
            <w:tcW w:w="1008" w:type="dxa"/>
          </w:tcPr>
          <w:p w:rsidR="00DA3A9F" w:rsidRDefault="004D7A9C">
            <w:pPr>
              <w:spacing w:after="40" w:line="240" w:lineRule="auto"/>
              <w:jc w:val="center"/>
            </w:pPr>
            <w:r>
              <w:rPr>
                <w:rFonts w:cs="Times New Roman"/>
                <w:sz w:val="17"/>
              </w:rPr>
              <w:t>Severe</w:t>
            </w:r>
          </w:p>
        </w:tc>
        <w:tc>
          <w:tcPr>
            <w:tcW w:w="936" w:type="dxa"/>
          </w:tcPr>
          <w:p w:rsidR="00DA3A9F" w:rsidRDefault="004D7A9C">
            <w:pPr>
              <w:spacing w:after="40" w:line="240" w:lineRule="auto"/>
              <w:jc w:val="right"/>
            </w:pPr>
            <w:r>
              <w:rPr>
                <w:rFonts w:cs="Times New Roman"/>
                <w:sz w:val="17"/>
              </w:rPr>
              <w:t>1.00</w:t>
            </w:r>
          </w:p>
        </w:tc>
      </w:tr>
      <w:tr w:rsidR="00DA3A9F">
        <w:trPr>
          <w:cantSplit/>
          <w:jc w:val="center"/>
        </w:trPr>
        <w:tc>
          <w:tcPr>
            <w:tcW w:w="1584" w:type="dxa"/>
          </w:tcPr>
          <w:p w:rsidR="00DA3A9F" w:rsidRDefault="004D7A9C">
            <w:pPr>
              <w:spacing w:after="40" w:line="240" w:lineRule="auto"/>
              <w:jc w:val="left"/>
            </w:pPr>
            <w:r>
              <w:rPr>
                <w:rFonts w:cs="Times New Roman"/>
                <w:sz w:val="17"/>
              </w:rPr>
              <w:t>Boundary case</w:t>
            </w:r>
          </w:p>
        </w:tc>
        <w:tc>
          <w:tcPr>
            <w:tcW w:w="2880" w:type="dxa"/>
          </w:tcPr>
          <w:p w:rsidR="00DA3A9F" w:rsidRDefault="004D7A9C">
            <w:pPr>
              <w:spacing w:after="40" w:line="240" w:lineRule="auto"/>
              <w:jc w:val="left"/>
            </w:pPr>
            <w:r>
              <w:rPr>
                <w:rFonts w:cs="Times New Roman"/>
                <w:sz w:val="17"/>
              </w:rPr>
              <w:t xml:space="preserve">acc (22, 14, 9.8), </w:t>
            </w:r>
            <w:r>
              <w:rPr>
                <w:rFonts w:cs="Times New Roman"/>
                <w:sz w:val="17"/>
              </w:rPr>
              <w:t>gyro 2 each, change -30, jerk 28</w:t>
            </w:r>
          </w:p>
        </w:tc>
        <w:tc>
          <w:tcPr>
            <w:tcW w:w="936" w:type="dxa"/>
          </w:tcPr>
          <w:p w:rsidR="00DA3A9F" w:rsidRDefault="004D7A9C">
            <w:pPr>
              <w:spacing w:after="40" w:line="240" w:lineRule="auto"/>
              <w:jc w:val="right"/>
            </w:pPr>
            <w:r>
              <w:rPr>
                <w:rFonts w:cs="Times New Roman"/>
                <w:sz w:val="17"/>
              </w:rPr>
              <w:t>27.86</w:t>
            </w:r>
          </w:p>
        </w:tc>
        <w:tc>
          <w:tcPr>
            <w:tcW w:w="864" w:type="dxa"/>
          </w:tcPr>
          <w:p w:rsidR="00DA3A9F" w:rsidRDefault="004D7A9C">
            <w:pPr>
              <w:spacing w:after="40" w:line="240" w:lineRule="auto"/>
              <w:jc w:val="right"/>
            </w:pPr>
            <w:r>
              <w:rPr>
                <w:rFonts w:cs="Times New Roman"/>
                <w:sz w:val="17"/>
              </w:rPr>
              <w:t>3.46</w:t>
            </w:r>
          </w:p>
        </w:tc>
        <w:tc>
          <w:tcPr>
            <w:tcW w:w="864" w:type="dxa"/>
          </w:tcPr>
          <w:p w:rsidR="00DA3A9F" w:rsidRDefault="004D7A9C">
            <w:pPr>
              <w:spacing w:after="40" w:line="240" w:lineRule="auto"/>
              <w:jc w:val="center"/>
            </w:pPr>
            <w:r>
              <w:rPr>
                <w:rFonts w:cs="Times New Roman"/>
                <w:sz w:val="17"/>
              </w:rPr>
              <w:t>Yes</w:t>
            </w:r>
          </w:p>
        </w:tc>
        <w:tc>
          <w:tcPr>
            <w:tcW w:w="1008" w:type="dxa"/>
          </w:tcPr>
          <w:p w:rsidR="00DA3A9F" w:rsidRDefault="004D7A9C">
            <w:pPr>
              <w:spacing w:after="40" w:line="240" w:lineRule="auto"/>
              <w:jc w:val="center"/>
            </w:pPr>
            <w:r>
              <w:rPr>
                <w:rFonts w:cs="Times New Roman"/>
                <w:sz w:val="17"/>
              </w:rPr>
              <w:t>Minor</w:t>
            </w:r>
          </w:p>
        </w:tc>
        <w:tc>
          <w:tcPr>
            <w:tcW w:w="936" w:type="dxa"/>
          </w:tcPr>
          <w:p w:rsidR="00DA3A9F" w:rsidRDefault="004D7A9C">
            <w:pPr>
              <w:spacing w:after="40" w:line="240" w:lineRule="auto"/>
              <w:jc w:val="right"/>
            </w:pPr>
            <w:r>
              <w:rPr>
                <w:rFonts w:cs="Times New Roman"/>
                <w:sz w:val="17"/>
              </w:rPr>
              <w:t>1.00</w:t>
            </w:r>
          </w:p>
        </w:tc>
      </w:tr>
      <w:tr w:rsidR="00DA3A9F">
        <w:trPr>
          <w:cantSplit/>
          <w:jc w:val="center"/>
        </w:trPr>
        <w:tc>
          <w:tcPr>
            <w:tcW w:w="1584" w:type="dxa"/>
          </w:tcPr>
          <w:p w:rsidR="00DA3A9F" w:rsidRDefault="004D7A9C">
            <w:pPr>
              <w:spacing w:after="40" w:line="240" w:lineRule="auto"/>
              <w:jc w:val="left"/>
            </w:pPr>
            <w:r>
              <w:rPr>
                <w:rFonts w:cs="Times New Roman"/>
                <w:sz w:val="17"/>
              </w:rPr>
              <w:t>Pothole-like (our probe)</w:t>
            </w:r>
          </w:p>
        </w:tc>
        <w:tc>
          <w:tcPr>
            <w:tcW w:w="2880" w:type="dxa"/>
          </w:tcPr>
          <w:p w:rsidR="00DA3A9F" w:rsidRDefault="004D7A9C">
            <w:pPr>
              <w:spacing w:after="40" w:line="240" w:lineRule="auto"/>
              <w:jc w:val="left"/>
            </w:pPr>
            <w:r>
              <w:rPr>
                <w:rFonts w:cs="Times New Roman"/>
                <w:sz w:val="17"/>
              </w:rPr>
              <w:t>acc_z 21.8 (a 12 m/s2 vertical spike), change +1, jerk 12</w:t>
            </w:r>
          </w:p>
        </w:tc>
        <w:tc>
          <w:tcPr>
            <w:tcW w:w="936" w:type="dxa"/>
          </w:tcPr>
          <w:p w:rsidR="00DA3A9F" w:rsidRDefault="004D7A9C">
            <w:pPr>
              <w:spacing w:after="40" w:line="240" w:lineRule="auto"/>
              <w:jc w:val="right"/>
            </w:pPr>
            <w:r>
              <w:rPr>
                <w:rFonts w:cs="Times New Roman"/>
                <w:sz w:val="17"/>
              </w:rPr>
              <w:t>21.82</w:t>
            </w:r>
          </w:p>
        </w:tc>
        <w:tc>
          <w:tcPr>
            <w:tcW w:w="864" w:type="dxa"/>
          </w:tcPr>
          <w:p w:rsidR="00DA3A9F" w:rsidRDefault="004D7A9C">
            <w:pPr>
              <w:spacing w:after="40" w:line="240" w:lineRule="auto"/>
              <w:jc w:val="right"/>
            </w:pPr>
            <w:r>
              <w:rPr>
                <w:rFonts w:cs="Times New Roman"/>
                <w:sz w:val="17"/>
              </w:rPr>
              <w:t>0.67</w:t>
            </w:r>
          </w:p>
        </w:tc>
        <w:tc>
          <w:tcPr>
            <w:tcW w:w="864" w:type="dxa"/>
          </w:tcPr>
          <w:p w:rsidR="00DA3A9F" w:rsidRDefault="004D7A9C">
            <w:pPr>
              <w:spacing w:after="40" w:line="240" w:lineRule="auto"/>
              <w:jc w:val="center"/>
            </w:pPr>
            <w:r>
              <w:rPr>
                <w:rFonts w:cs="Times New Roman"/>
                <w:sz w:val="17"/>
              </w:rPr>
              <w:t>Yes</w:t>
            </w:r>
          </w:p>
        </w:tc>
        <w:tc>
          <w:tcPr>
            <w:tcW w:w="1008" w:type="dxa"/>
          </w:tcPr>
          <w:p w:rsidR="00DA3A9F" w:rsidRDefault="004D7A9C">
            <w:pPr>
              <w:spacing w:after="40" w:line="240" w:lineRule="auto"/>
              <w:jc w:val="center"/>
            </w:pPr>
            <w:r>
              <w:rPr>
                <w:rFonts w:cs="Times New Roman"/>
                <w:sz w:val="17"/>
              </w:rPr>
              <w:t>Minor</w:t>
            </w:r>
          </w:p>
        </w:tc>
        <w:tc>
          <w:tcPr>
            <w:tcW w:w="936" w:type="dxa"/>
          </w:tcPr>
          <w:p w:rsidR="00DA3A9F" w:rsidRDefault="004D7A9C">
            <w:pPr>
              <w:spacing w:after="40" w:line="240" w:lineRule="auto"/>
              <w:jc w:val="right"/>
            </w:pPr>
            <w:r>
              <w:rPr>
                <w:rFonts w:cs="Times New Roman"/>
                <w:sz w:val="17"/>
              </w:rPr>
              <w:t>0.80</w:t>
            </w:r>
          </w:p>
        </w:tc>
      </w:tr>
    </w:tbl>
    <w:p w:rsidR="00DA3A9F" w:rsidRDefault="00DA3A9F">
      <w:pPr>
        <w:spacing w:line="192" w:lineRule="auto"/>
      </w:pPr>
    </w:p>
    <w:p w:rsidR="00DA3A9F" w:rsidRDefault="004D7A9C">
      <w:r>
        <w:rPr>
          <w:rFonts w:cs="Times New Roman"/>
        </w:rPr>
        <w:t xml:space="preserve">For a Moderate or Severe answer the browser then calls /api/emergency. For the </w:t>
      </w:r>
      <w:r>
        <w:rPr>
          <w:rFonts w:cs="Times New Roman"/>
        </w:rPr>
        <w:t>Banjara Hills position used in the screenshots (latitude 17.4126, longitude 78.4471) the server returned alert id RQ-1792896858 and this message:</w:t>
      </w:r>
    </w:p>
    <w:p w:rsidR="00DA3A9F" w:rsidRDefault="004D7A9C">
      <w:pPr>
        <w:shd w:val="clear" w:color="auto" w:fill="F3F5F8"/>
        <w:spacing w:after="0" w:line="240" w:lineRule="auto"/>
        <w:ind w:left="144"/>
        <w:jc w:val="left"/>
      </w:pPr>
      <w:r>
        <w:rPr>
          <w:rFonts w:ascii="Consolas" w:eastAsia="Consolas" w:hAnsi="Consolas" w:cs="Consolas"/>
          <w:sz w:val="17"/>
        </w:rPr>
        <w:t>ResQAI EMERGENCY ALERT</w:t>
      </w:r>
    </w:p>
    <w:p w:rsidR="00DA3A9F" w:rsidRDefault="004D7A9C">
      <w:pPr>
        <w:shd w:val="clear" w:color="auto" w:fill="F3F5F8"/>
        <w:spacing w:after="0" w:line="240" w:lineRule="auto"/>
        <w:ind w:left="144"/>
        <w:jc w:val="left"/>
      </w:pPr>
      <w:r>
        <w:rPr>
          <w:rFonts w:ascii="Consolas" w:eastAsia="Consolas" w:hAnsi="Consolas" w:cs="Consolas"/>
          <w:sz w:val="17"/>
        </w:rPr>
        <w:t>Severity: Severe (confidence 100%)</w:t>
      </w:r>
    </w:p>
    <w:p w:rsidR="00DA3A9F" w:rsidRDefault="004D7A9C">
      <w:pPr>
        <w:shd w:val="clear" w:color="auto" w:fill="F3F5F8"/>
        <w:spacing w:after="0" w:line="240" w:lineRule="auto"/>
        <w:ind w:left="144"/>
        <w:jc w:val="left"/>
      </w:pPr>
      <w:r>
        <w:rPr>
          <w:rFonts w:ascii="Consolas" w:eastAsia="Consolas" w:hAnsi="Consolas" w:cs="Consolas"/>
          <w:sz w:val="17"/>
        </w:rPr>
        <w:t>Location: 17.41260, 78.44710</w:t>
      </w:r>
    </w:p>
    <w:p w:rsidR="00DA3A9F" w:rsidRDefault="004D7A9C">
      <w:pPr>
        <w:shd w:val="clear" w:color="auto" w:fill="F3F5F8"/>
        <w:spacing w:after="0" w:line="240" w:lineRule="auto"/>
        <w:ind w:left="144"/>
        <w:jc w:val="left"/>
      </w:pPr>
      <w:r>
        <w:rPr>
          <w:rFonts w:ascii="Consolas" w:eastAsia="Consolas" w:hAnsi="Consolas" w:cs="Consolas"/>
          <w:sz w:val="17"/>
        </w:rPr>
        <w:t>Google Maps: https://ww</w:t>
      </w:r>
      <w:r>
        <w:rPr>
          <w:rFonts w:ascii="Consolas" w:eastAsia="Consolas" w:hAnsi="Consolas" w:cs="Consolas"/>
          <w:sz w:val="17"/>
        </w:rPr>
        <w:t>w.google.com/maps?q=17.41260,78.44710</w:t>
      </w:r>
    </w:p>
    <w:p w:rsidR="00DA3A9F" w:rsidRDefault="004D7A9C">
      <w:pPr>
        <w:shd w:val="clear" w:color="auto" w:fill="F3F5F8"/>
        <w:spacing w:after="0" w:line="240" w:lineRule="auto"/>
        <w:ind w:left="144"/>
        <w:jc w:val="left"/>
      </w:pPr>
      <w:r>
        <w:rPr>
          <w:rFonts w:ascii="Consolas" w:eastAsia="Consolas" w:hAnsi="Consolas" w:cs="Consolas"/>
          <w:sz w:val="17"/>
        </w:rPr>
        <w:t>Nearest hospital: Care Hospitals, Banjara Hills (0.0 km away, 040-30418888)</w:t>
      </w:r>
    </w:p>
    <w:p w:rsidR="00DA3A9F" w:rsidRDefault="004D7A9C">
      <w:pPr>
        <w:shd w:val="clear" w:color="auto" w:fill="F3F5F8"/>
        <w:spacing w:after="0" w:line="240" w:lineRule="auto"/>
        <w:ind w:left="144"/>
        <w:jc w:val="left"/>
      </w:pPr>
      <w:r>
        <w:rPr>
          <w:rFonts w:ascii="Consolas" w:eastAsia="Consolas" w:hAnsi="Consolas" w:cs="Consolas"/>
          <w:sz w:val="17"/>
        </w:rPr>
        <w:t>No response received from occupant. Please dispatch assistance.</w:t>
      </w:r>
    </w:p>
    <w:p w:rsidR="00DA3A9F" w:rsidRDefault="00DA3A9F">
      <w:pPr>
        <w:spacing w:after="80" w:line="144" w:lineRule="auto"/>
      </w:pPr>
    </w:p>
    <w:p w:rsidR="00DA3A9F" w:rsidRDefault="004D7A9C">
      <w:r>
        <w:rPr>
          <w:rFonts w:cs="Times New Roman"/>
        </w:rPr>
        <w:t xml:space="preserve">The three nearest hospitals returned with it were Care Hospitals (0.00 km), </w:t>
      </w:r>
      <w:r>
        <w:rPr>
          <w:rFonts w:cs="Times New Roman"/>
        </w:rPr>
        <w:t>Rainbow Children's Hospital (0.27 km) and Yashoda Hospitals, Somajiguda (1.34 km). The second is a paediatric hospital: the directory holds no information about specialty or capacity, so the nearest hospital is not always the most suitable one (Section 8.1</w:t>
      </w:r>
      <w:r>
        <w:rPr>
          <w:rFonts w:cs="Times New Roman"/>
        </w:rPr>
        <w:t>0).</w:t>
      </w:r>
    </w:p>
    <w:p w:rsidR="00DA3A9F" w:rsidRDefault="004D7A9C">
      <w:r>
        <w:rPr>
          <w:rFonts w:cs="Times New Roman"/>
        </w:rPr>
        <w:t>The single severity error of the test split is a minor crash (true severity Minor) with acceleration magnitude 31.93 m/s2, gyroscope magnitude 2.79, speed change -24.33 km/h and jerk 27.04, which the model graded Moderate with accident probability 1.0.</w:t>
      </w:r>
      <w:r>
        <w:rPr>
          <w:rFonts w:cs="Times New Roman"/>
        </w:rPr>
        <w:t xml:space="preserve"> Its magnitude lies in the stretch where the minor and moderate generators overlap (24.9 to 32.8 m/s2), so the error is a boundary case and not a surprise.</w:t>
      </w:r>
    </w:p>
    <w:p w:rsidR="00DA3A9F" w:rsidRDefault="004D7A9C">
      <w:pPr>
        <w:pStyle w:val="Heading2"/>
      </w:pPr>
      <w:r>
        <w:t>1.8 Comparison with the Base Paper and Related Work</w:t>
      </w:r>
    </w:p>
    <w:p w:rsidR="00DA3A9F" w:rsidRDefault="004D7A9C">
      <w:r>
        <w:rPr>
          <w:rFonts w:cs="Times New Roman"/>
        </w:rPr>
        <w:t>The base paper [1] predicts the severity of a cr</w:t>
      </w:r>
      <w:r>
        <w:rPr>
          <w:rFonts w:cs="Times New Roman"/>
        </w:rPr>
        <w:t xml:space="preserve">ash from the police record written after it happened: 30,442 crash records from Dongguan, China, 2019 to 2023, split 19,483 / 4,871 / 6,088, with driver, vehicle, road and weather attributes, and three tasks (injury </w:t>
      </w:r>
      <w:r>
        <w:rPr>
          <w:rFonts w:cs="Times New Roman"/>
        </w:rPr>
        <w:lastRenderedPageBreak/>
        <w:t>severity with five classes, fatal severi</w:t>
      </w:r>
      <w:r>
        <w:rPr>
          <w:rFonts w:cs="Times New Roman"/>
        </w:rPr>
        <w:t xml:space="preserve">ty with five classes and property loss with six classes). Its multi-task FT-Transformer reports accuracy 70.31 % for injury severity (F1 64.48 %), 90.38 % for fatal severity (F1 86.71 %) and 80.79 % for property loss (F1 79.18 %), and beats eight baseline </w:t>
      </w:r>
      <w:r>
        <w:rPr>
          <w:rFonts w:cs="Times New Roman"/>
        </w:rPr>
        <w:t>models and an earlier multi-task CNN.</w:t>
      </w:r>
    </w:p>
    <w:p w:rsidR="00DA3A9F" w:rsidRDefault="004D7A9C">
      <w:r>
        <w:rPr>
          <w:rFonts w:cs="Times New Roman"/>
        </w:rPr>
        <w:t>The two works cannot be compared by their numbers, and the table below is a comparison of what each does, not of scores.</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ResQAI against the base paper and the two companion papers</w:t>
      </w:r>
    </w:p>
    <w:tbl>
      <w:tblPr>
        <w:tblStyle w:val="TableGrid"/>
        <w:tblW w:w="0" w:type="auto"/>
        <w:jc w:val="center"/>
        <w:tblLook w:val="04A0" w:firstRow="1" w:lastRow="0" w:firstColumn="1" w:lastColumn="0" w:noHBand="0" w:noVBand="1"/>
      </w:tblPr>
      <w:tblGrid>
        <w:gridCol w:w="1291"/>
        <w:gridCol w:w="1861"/>
        <w:gridCol w:w="1862"/>
        <w:gridCol w:w="1720"/>
        <w:gridCol w:w="2148"/>
      </w:tblGrid>
      <w:tr w:rsidR="00DA3A9F">
        <w:trPr>
          <w:cantSplit/>
          <w:tblHeader/>
          <w:jc w:val="center"/>
        </w:trPr>
        <w:tc>
          <w:tcPr>
            <w:tcW w:w="1296" w:type="dxa"/>
            <w:shd w:val="clear" w:color="auto" w:fill="1B2A41"/>
          </w:tcPr>
          <w:p w:rsidR="00DA3A9F" w:rsidRDefault="004D7A9C">
            <w:pPr>
              <w:keepNext/>
              <w:spacing w:after="40" w:line="240" w:lineRule="auto"/>
              <w:jc w:val="center"/>
            </w:pPr>
            <w:r>
              <w:rPr>
                <w:rFonts w:cs="Times New Roman"/>
                <w:b/>
                <w:color w:val="FFFFFF"/>
                <w:sz w:val="16"/>
              </w:rPr>
              <w:t>Aspe</w:t>
            </w:r>
            <w:r>
              <w:rPr>
                <w:rFonts w:cs="Times New Roman"/>
                <w:b/>
                <w:color w:val="FFFFFF"/>
                <w:sz w:val="16"/>
              </w:rPr>
              <w:t>ct</w:t>
            </w:r>
          </w:p>
        </w:tc>
        <w:tc>
          <w:tcPr>
            <w:tcW w:w="1872" w:type="dxa"/>
            <w:shd w:val="clear" w:color="auto" w:fill="1B2A41"/>
          </w:tcPr>
          <w:p w:rsidR="00DA3A9F" w:rsidRDefault="004D7A9C">
            <w:pPr>
              <w:keepNext/>
              <w:spacing w:after="40" w:line="240" w:lineRule="auto"/>
              <w:jc w:val="center"/>
            </w:pPr>
            <w:r>
              <w:rPr>
                <w:rFonts w:cs="Times New Roman"/>
                <w:b/>
                <w:color w:val="FFFFFF"/>
                <w:sz w:val="16"/>
              </w:rPr>
              <w:t>Base paper [1]</w:t>
            </w:r>
          </w:p>
        </w:tc>
        <w:tc>
          <w:tcPr>
            <w:tcW w:w="1872" w:type="dxa"/>
            <w:shd w:val="clear" w:color="auto" w:fill="1B2A41"/>
          </w:tcPr>
          <w:p w:rsidR="00DA3A9F" w:rsidRDefault="004D7A9C">
            <w:pPr>
              <w:keepNext/>
              <w:spacing w:after="40" w:line="240" w:lineRule="auto"/>
              <w:jc w:val="center"/>
            </w:pPr>
            <w:r>
              <w:rPr>
                <w:rFonts w:cs="Times New Roman"/>
                <w:b/>
                <w:color w:val="FFFFFF"/>
                <w:sz w:val="16"/>
              </w:rPr>
              <w:t>GreenBox [6]</w:t>
            </w:r>
          </w:p>
        </w:tc>
        <w:tc>
          <w:tcPr>
            <w:tcW w:w="1728" w:type="dxa"/>
            <w:shd w:val="clear" w:color="auto" w:fill="1B2A41"/>
          </w:tcPr>
          <w:p w:rsidR="00DA3A9F" w:rsidRDefault="004D7A9C">
            <w:pPr>
              <w:keepNext/>
              <w:spacing w:after="40" w:line="240" w:lineRule="auto"/>
              <w:jc w:val="center"/>
            </w:pPr>
            <w:r>
              <w:rPr>
                <w:rFonts w:cs="Times New Roman"/>
                <w:b/>
                <w:color w:val="FFFFFF"/>
                <w:sz w:val="16"/>
              </w:rPr>
              <w:t>CIRS [7]</w:t>
            </w:r>
          </w:p>
        </w:tc>
        <w:tc>
          <w:tcPr>
            <w:tcW w:w="2160" w:type="dxa"/>
            <w:shd w:val="clear" w:color="auto" w:fill="1B2A41"/>
          </w:tcPr>
          <w:p w:rsidR="00DA3A9F" w:rsidRDefault="004D7A9C">
            <w:pPr>
              <w:keepNext/>
              <w:spacing w:after="40" w:line="240" w:lineRule="auto"/>
              <w:jc w:val="center"/>
            </w:pPr>
            <w:r>
              <w:rPr>
                <w:rFonts w:cs="Times New Roman"/>
                <w:b/>
                <w:color w:val="FFFFFF"/>
                <w:sz w:val="16"/>
              </w:rPr>
              <w:t>ResQAI</w:t>
            </w:r>
          </w:p>
        </w:tc>
      </w:tr>
      <w:tr w:rsidR="00DA3A9F">
        <w:trPr>
          <w:cantSplit/>
          <w:jc w:val="center"/>
        </w:trPr>
        <w:tc>
          <w:tcPr>
            <w:tcW w:w="1296" w:type="dxa"/>
          </w:tcPr>
          <w:p w:rsidR="00DA3A9F" w:rsidRDefault="004D7A9C">
            <w:pPr>
              <w:spacing w:after="40" w:line="240" w:lineRule="auto"/>
              <w:jc w:val="left"/>
            </w:pPr>
            <w:r>
              <w:rPr>
                <w:rFonts w:cs="Times New Roman"/>
                <w:sz w:val="16"/>
              </w:rPr>
              <w:t>Input</w:t>
            </w:r>
          </w:p>
        </w:tc>
        <w:tc>
          <w:tcPr>
            <w:tcW w:w="1872" w:type="dxa"/>
          </w:tcPr>
          <w:p w:rsidR="00DA3A9F" w:rsidRDefault="004D7A9C">
            <w:pPr>
              <w:spacing w:after="40" w:line="240" w:lineRule="auto"/>
              <w:jc w:val="left"/>
            </w:pPr>
            <w:r>
              <w:rPr>
                <w:rFonts w:cs="Times New Roman"/>
                <w:sz w:val="16"/>
              </w:rPr>
              <w:t>Police crash records (tabular, after the event)</w:t>
            </w:r>
          </w:p>
        </w:tc>
        <w:tc>
          <w:tcPr>
            <w:tcW w:w="1872" w:type="dxa"/>
          </w:tcPr>
          <w:p w:rsidR="00DA3A9F" w:rsidRDefault="004D7A9C">
            <w:pPr>
              <w:spacing w:after="40" w:line="240" w:lineRule="auto"/>
              <w:jc w:val="left"/>
            </w:pPr>
            <w:r>
              <w:rPr>
                <w:rFonts w:cs="Times New Roman"/>
                <w:sz w:val="16"/>
              </w:rPr>
              <w:t>Push-button impact sensors, MPU-6050, water sensors, GPS (Arduino)</w:t>
            </w:r>
          </w:p>
        </w:tc>
        <w:tc>
          <w:tcPr>
            <w:tcW w:w="1728" w:type="dxa"/>
          </w:tcPr>
          <w:p w:rsidR="00DA3A9F" w:rsidRDefault="004D7A9C">
            <w:pPr>
              <w:spacing w:after="40" w:line="240" w:lineRule="auto"/>
              <w:jc w:val="left"/>
            </w:pPr>
            <w:r>
              <w:rPr>
                <w:rFonts w:cs="Times New Roman"/>
                <w:sz w:val="16"/>
              </w:rPr>
              <w:t>Camera frames</w:t>
            </w:r>
          </w:p>
        </w:tc>
        <w:tc>
          <w:tcPr>
            <w:tcW w:w="2160" w:type="dxa"/>
          </w:tcPr>
          <w:p w:rsidR="00DA3A9F" w:rsidRDefault="004D7A9C">
            <w:pPr>
              <w:spacing w:after="40" w:line="240" w:lineRule="auto"/>
              <w:jc w:val="left"/>
            </w:pPr>
            <w:r>
              <w:rPr>
                <w:rFonts w:cs="Times New Roman"/>
                <w:sz w:val="16"/>
              </w:rPr>
              <w:t>11 motion features of a (simulated) phone reading</w:t>
            </w:r>
          </w:p>
        </w:tc>
      </w:tr>
      <w:tr w:rsidR="00DA3A9F">
        <w:trPr>
          <w:cantSplit/>
          <w:jc w:val="center"/>
        </w:trPr>
        <w:tc>
          <w:tcPr>
            <w:tcW w:w="1296" w:type="dxa"/>
          </w:tcPr>
          <w:p w:rsidR="00DA3A9F" w:rsidRDefault="004D7A9C">
            <w:pPr>
              <w:spacing w:after="40" w:line="240" w:lineRule="auto"/>
              <w:jc w:val="left"/>
            </w:pPr>
            <w:r>
              <w:rPr>
                <w:rFonts w:cs="Times New Roman"/>
                <w:sz w:val="16"/>
              </w:rPr>
              <w:t>Data</w:t>
            </w:r>
          </w:p>
        </w:tc>
        <w:tc>
          <w:tcPr>
            <w:tcW w:w="1872" w:type="dxa"/>
          </w:tcPr>
          <w:p w:rsidR="00DA3A9F" w:rsidRDefault="004D7A9C">
            <w:pPr>
              <w:spacing w:after="40" w:line="240" w:lineRule="auto"/>
              <w:jc w:val="left"/>
            </w:pPr>
            <w:r>
              <w:rPr>
                <w:rFonts w:cs="Times New Roman"/>
                <w:sz w:val="16"/>
              </w:rPr>
              <w:t xml:space="preserve">30,442 real </w:t>
            </w:r>
            <w:r>
              <w:rPr>
                <w:rFonts w:cs="Times New Roman"/>
                <w:sz w:val="16"/>
              </w:rPr>
              <w:t>records, one Chinese city</w:t>
            </w:r>
          </w:p>
        </w:tc>
        <w:tc>
          <w:tcPr>
            <w:tcW w:w="1872" w:type="dxa"/>
          </w:tcPr>
          <w:p w:rsidR="00DA3A9F" w:rsidRDefault="004D7A9C">
            <w:pPr>
              <w:spacing w:after="40" w:line="240" w:lineRule="auto"/>
              <w:jc w:val="left"/>
            </w:pPr>
            <w:r>
              <w:rPr>
                <w:rFonts w:cs="Times New Roman"/>
                <w:sz w:val="16"/>
              </w:rPr>
              <w:t>None reported</w:t>
            </w:r>
          </w:p>
        </w:tc>
        <w:tc>
          <w:tcPr>
            <w:tcW w:w="1728" w:type="dxa"/>
          </w:tcPr>
          <w:p w:rsidR="00DA3A9F" w:rsidRDefault="004D7A9C">
            <w:pPr>
              <w:spacing w:after="40" w:line="240" w:lineRule="auto"/>
              <w:jc w:val="left"/>
            </w:pPr>
            <w:r>
              <w:rPr>
                <w:rFonts w:cs="Times New Roman"/>
                <w:sz w:val="16"/>
              </w:rPr>
              <w:t>5,200 accident and 4,800 non-accident frames</w:t>
            </w:r>
          </w:p>
        </w:tc>
        <w:tc>
          <w:tcPr>
            <w:tcW w:w="2160" w:type="dxa"/>
          </w:tcPr>
          <w:p w:rsidR="00DA3A9F" w:rsidRDefault="004D7A9C">
            <w:pPr>
              <w:spacing w:after="40" w:line="240" w:lineRule="auto"/>
              <w:jc w:val="left"/>
            </w:pPr>
            <w:r>
              <w:rPr>
                <w:rFonts w:cs="Times New Roman"/>
                <w:sz w:val="16"/>
              </w:rPr>
              <w:t>12,000 synthetic events; none real</w:t>
            </w:r>
          </w:p>
        </w:tc>
      </w:tr>
      <w:tr w:rsidR="00DA3A9F">
        <w:trPr>
          <w:cantSplit/>
          <w:jc w:val="center"/>
        </w:trPr>
        <w:tc>
          <w:tcPr>
            <w:tcW w:w="1296" w:type="dxa"/>
          </w:tcPr>
          <w:p w:rsidR="00DA3A9F" w:rsidRDefault="004D7A9C">
            <w:pPr>
              <w:spacing w:after="40" w:line="240" w:lineRule="auto"/>
              <w:jc w:val="left"/>
            </w:pPr>
            <w:r>
              <w:rPr>
                <w:rFonts w:cs="Times New Roman"/>
                <w:sz w:val="16"/>
              </w:rPr>
              <w:t>Task</w:t>
            </w:r>
          </w:p>
        </w:tc>
        <w:tc>
          <w:tcPr>
            <w:tcW w:w="1872" w:type="dxa"/>
          </w:tcPr>
          <w:p w:rsidR="00DA3A9F" w:rsidRDefault="004D7A9C">
            <w:pPr>
              <w:spacing w:after="40" w:line="240" w:lineRule="auto"/>
              <w:jc w:val="left"/>
            </w:pPr>
            <w:r>
              <w:rPr>
                <w:rFonts w:cs="Times New Roman"/>
                <w:sz w:val="16"/>
              </w:rPr>
              <w:t>Severity of injury, fatality and property loss</w:t>
            </w:r>
          </w:p>
        </w:tc>
        <w:tc>
          <w:tcPr>
            <w:tcW w:w="1872" w:type="dxa"/>
          </w:tcPr>
          <w:p w:rsidR="00DA3A9F" w:rsidRDefault="004D7A9C">
            <w:pPr>
              <w:spacing w:after="40" w:line="240" w:lineRule="auto"/>
              <w:jc w:val="left"/>
            </w:pPr>
            <w:r>
              <w:rPr>
                <w:rFonts w:cs="Times New Roman"/>
                <w:sz w:val="16"/>
              </w:rPr>
              <w:t>Impact and roll-over detection, alert by SMS</w:t>
            </w:r>
          </w:p>
        </w:tc>
        <w:tc>
          <w:tcPr>
            <w:tcW w:w="1728" w:type="dxa"/>
          </w:tcPr>
          <w:p w:rsidR="00DA3A9F" w:rsidRDefault="004D7A9C">
            <w:pPr>
              <w:spacing w:after="40" w:line="240" w:lineRule="auto"/>
              <w:jc w:val="left"/>
            </w:pPr>
            <w:r>
              <w:rPr>
                <w:rFonts w:cs="Times New Roman"/>
                <w:sz w:val="16"/>
              </w:rPr>
              <w:t>Accident detection, scene description,</w:t>
            </w:r>
            <w:r>
              <w:rPr>
                <w:rFonts w:cs="Times New Roman"/>
                <w:sz w:val="16"/>
              </w:rPr>
              <w:t xml:space="preserve"> dispatch</w:t>
            </w:r>
          </w:p>
        </w:tc>
        <w:tc>
          <w:tcPr>
            <w:tcW w:w="2160" w:type="dxa"/>
          </w:tcPr>
          <w:p w:rsidR="00DA3A9F" w:rsidRDefault="004D7A9C">
            <w:pPr>
              <w:spacing w:after="40" w:line="240" w:lineRule="auto"/>
              <w:jc w:val="left"/>
            </w:pPr>
            <w:r>
              <w:rPr>
                <w:rFonts w:cs="Times New Roman"/>
                <w:sz w:val="16"/>
              </w:rPr>
              <w:t>Crash detection, 4-level severity, confirmation, hospital and message</w:t>
            </w:r>
          </w:p>
        </w:tc>
      </w:tr>
      <w:tr w:rsidR="00DA3A9F">
        <w:trPr>
          <w:cantSplit/>
          <w:jc w:val="center"/>
        </w:trPr>
        <w:tc>
          <w:tcPr>
            <w:tcW w:w="1296" w:type="dxa"/>
          </w:tcPr>
          <w:p w:rsidR="00DA3A9F" w:rsidRDefault="004D7A9C">
            <w:pPr>
              <w:spacing w:after="40" w:line="240" w:lineRule="auto"/>
              <w:jc w:val="left"/>
            </w:pPr>
            <w:r>
              <w:rPr>
                <w:rFonts w:cs="Times New Roman"/>
                <w:sz w:val="16"/>
              </w:rPr>
              <w:t>Reported result</w:t>
            </w:r>
          </w:p>
        </w:tc>
        <w:tc>
          <w:tcPr>
            <w:tcW w:w="1872" w:type="dxa"/>
          </w:tcPr>
          <w:p w:rsidR="00DA3A9F" w:rsidRDefault="004D7A9C">
            <w:pPr>
              <w:spacing w:after="40" w:line="240" w:lineRule="auto"/>
              <w:jc w:val="left"/>
            </w:pPr>
            <w:r>
              <w:rPr>
                <w:rFonts w:cs="Times New Roman"/>
                <w:sz w:val="16"/>
              </w:rPr>
              <w:t>Accuracy 70.31 / 90.38 / 80.79 %</w:t>
            </w:r>
          </w:p>
        </w:tc>
        <w:tc>
          <w:tcPr>
            <w:tcW w:w="1872" w:type="dxa"/>
          </w:tcPr>
          <w:p w:rsidR="00DA3A9F" w:rsidRDefault="004D7A9C">
            <w:pPr>
              <w:spacing w:after="40" w:line="240" w:lineRule="auto"/>
              <w:jc w:val="left"/>
            </w:pPr>
            <w:r>
              <w:rPr>
                <w:rFonts w:cs="Times New Roman"/>
                <w:sz w:val="16"/>
              </w:rPr>
              <w:t>Qualitative: SMS 'in a matter of seconds'</w:t>
            </w:r>
          </w:p>
        </w:tc>
        <w:tc>
          <w:tcPr>
            <w:tcW w:w="1728" w:type="dxa"/>
          </w:tcPr>
          <w:p w:rsidR="00DA3A9F" w:rsidRDefault="004D7A9C">
            <w:pPr>
              <w:spacing w:after="40" w:line="240" w:lineRule="auto"/>
              <w:jc w:val="left"/>
            </w:pPr>
            <w:r>
              <w:rPr>
                <w:rFonts w:cs="Times New Roman"/>
                <w:sz w:val="16"/>
              </w:rPr>
              <w:t>Accuracy 86.5 %, precision 0.866, recall 0.856, F1 0.861</w:t>
            </w:r>
          </w:p>
        </w:tc>
        <w:tc>
          <w:tcPr>
            <w:tcW w:w="2160" w:type="dxa"/>
          </w:tcPr>
          <w:p w:rsidR="00DA3A9F" w:rsidRDefault="004D7A9C">
            <w:pPr>
              <w:spacing w:after="40" w:line="240" w:lineRule="auto"/>
              <w:jc w:val="left"/>
            </w:pPr>
            <w:r>
              <w:rPr>
                <w:rFonts w:cs="Times New Roman"/>
                <w:sz w:val="16"/>
              </w:rPr>
              <w:t>Detector 1.0000, severity 0</w:t>
            </w:r>
            <w:r>
              <w:rPr>
                <w:rFonts w:cs="Times New Roman"/>
                <w:sz w:val="16"/>
              </w:rPr>
              <w:t>.99958 on synthetic data (Section 8.3-8.4)</w:t>
            </w:r>
          </w:p>
        </w:tc>
      </w:tr>
      <w:tr w:rsidR="00DA3A9F">
        <w:trPr>
          <w:cantSplit/>
          <w:jc w:val="center"/>
        </w:trPr>
        <w:tc>
          <w:tcPr>
            <w:tcW w:w="1296" w:type="dxa"/>
          </w:tcPr>
          <w:p w:rsidR="00DA3A9F" w:rsidRDefault="004D7A9C">
            <w:pPr>
              <w:spacing w:after="40" w:line="240" w:lineRule="auto"/>
              <w:jc w:val="left"/>
            </w:pPr>
            <w:r>
              <w:rPr>
                <w:rFonts w:cs="Times New Roman"/>
                <w:sz w:val="16"/>
              </w:rPr>
              <w:t>Alert path</w:t>
            </w:r>
          </w:p>
        </w:tc>
        <w:tc>
          <w:tcPr>
            <w:tcW w:w="1872" w:type="dxa"/>
          </w:tcPr>
          <w:p w:rsidR="00DA3A9F" w:rsidRDefault="004D7A9C">
            <w:pPr>
              <w:spacing w:after="40" w:line="240" w:lineRule="auto"/>
              <w:jc w:val="left"/>
            </w:pPr>
            <w:r>
              <w:rPr>
                <w:rFonts w:cs="Times New Roman"/>
                <w:sz w:val="16"/>
              </w:rPr>
              <w:t>None</w:t>
            </w:r>
          </w:p>
        </w:tc>
        <w:tc>
          <w:tcPr>
            <w:tcW w:w="1872" w:type="dxa"/>
          </w:tcPr>
          <w:p w:rsidR="00DA3A9F" w:rsidRDefault="004D7A9C">
            <w:pPr>
              <w:spacing w:after="40" w:line="240" w:lineRule="auto"/>
              <w:jc w:val="left"/>
            </w:pPr>
            <w:r>
              <w:rPr>
                <w:rFonts w:cs="Times New Roman"/>
                <w:sz w:val="16"/>
              </w:rPr>
              <w:t>SMS with GPS position to preset contacts; cancel by SMS</w:t>
            </w:r>
          </w:p>
        </w:tc>
        <w:tc>
          <w:tcPr>
            <w:tcW w:w="1728" w:type="dxa"/>
          </w:tcPr>
          <w:p w:rsidR="00DA3A9F" w:rsidRDefault="004D7A9C">
            <w:pPr>
              <w:spacing w:after="40" w:line="240" w:lineRule="auto"/>
              <w:jc w:val="left"/>
            </w:pPr>
            <w:r>
              <w:rPr>
                <w:rFonts w:cs="Times New Roman"/>
                <w:sz w:val="16"/>
              </w:rPr>
              <w:t>Multi-agent dispatch (reported)</w:t>
            </w:r>
          </w:p>
        </w:tc>
        <w:tc>
          <w:tcPr>
            <w:tcW w:w="2160" w:type="dxa"/>
          </w:tcPr>
          <w:p w:rsidR="00DA3A9F" w:rsidRDefault="004D7A9C">
            <w:pPr>
              <w:spacing w:after="40" w:line="240" w:lineRule="auto"/>
              <w:jc w:val="left"/>
            </w:pPr>
            <w:r>
              <w:rPr>
                <w:rFonts w:cs="Times New Roman"/>
                <w:sz w:val="16"/>
              </w:rPr>
              <w:t>Message drafted and displayed; not sent</w:t>
            </w:r>
          </w:p>
        </w:tc>
      </w:tr>
      <w:tr w:rsidR="00DA3A9F">
        <w:trPr>
          <w:cantSplit/>
          <w:jc w:val="center"/>
        </w:trPr>
        <w:tc>
          <w:tcPr>
            <w:tcW w:w="1296" w:type="dxa"/>
          </w:tcPr>
          <w:p w:rsidR="00DA3A9F" w:rsidRDefault="004D7A9C">
            <w:pPr>
              <w:spacing w:after="40" w:line="240" w:lineRule="auto"/>
              <w:jc w:val="left"/>
            </w:pPr>
            <w:r>
              <w:rPr>
                <w:rFonts w:cs="Times New Roman"/>
                <w:sz w:val="16"/>
              </w:rPr>
              <w:t>False-alarm handling</w:t>
            </w:r>
          </w:p>
        </w:tc>
        <w:tc>
          <w:tcPr>
            <w:tcW w:w="1872" w:type="dxa"/>
          </w:tcPr>
          <w:p w:rsidR="00DA3A9F" w:rsidRDefault="004D7A9C">
            <w:pPr>
              <w:spacing w:after="40" w:line="240" w:lineRule="auto"/>
              <w:jc w:val="left"/>
            </w:pPr>
            <w:r>
              <w:rPr>
                <w:rFonts w:cs="Times New Roman"/>
                <w:sz w:val="16"/>
              </w:rPr>
              <w:t>Not applicable</w:t>
            </w:r>
          </w:p>
        </w:tc>
        <w:tc>
          <w:tcPr>
            <w:tcW w:w="1872" w:type="dxa"/>
          </w:tcPr>
          <w:p w:rsidR="00DA3A9F" w:rsidRDefault="004D7A9C">
            <w:pPr>
              <w:spacing w:after="40" w:line="240" w:lineRule="auto"/>
              <w:jc w:val="left"/>
            </w:pPr>
            <w:r>
              <w:rPr>
                <w:rFonts w:cs="Times New Roman"/>
                <w:sz w:val="16"/>
              </w:rPr>
              <w:t>Owner can cancel by SMS</w:t>
            </w:r>
          </w:p>
        </w:tc>
        <w:tc>
          <w:tcPr>
            <w:tcW w:w="1728" w:type="dxa"/>
          </w:tcPr>
          <w:p w:rsidR="00DA3A9F" w:rsidRDefault="004D7A9C">
            <w:pPr>
              <w:spacing w:after="40" w:line="240" w:lineRule="auto"/>
              <w:jc w:val="left"/>
            </w:pPr>
            <w:r>
              <w:rPr>
                <w:rFonts w:cs="Times New Roman"/>
                <w:sz w:val="16"/>
              </w:rPr>
              <w:t xml:space="preserve">128 of </w:t>
            </w:r>
            <w:r>
              <w:rPr>
                <w:rFonts w:cs="Times New Roman"/>
                <w:sz w:val="16"/>
              </w:rPr>
              <w:t>1,044 non-accident frames falsely flagged</w:t>
            </w:r>
          </w:p>
        </w:tc>
        <w:tc>
          <w:tcPr>
            <w:tcW w:w="2160" w:type="dxa"/>
          </w:tcPr>
          <w:p w:rsidR="00DA3A9F" w:rsidRDefault="004D7A9C">
            <w:pPr>
              <w:spacing w:after="40" w:line="240" w:lineRule="auto"/>
              <w:jc w:val="left"/>
            </w:pPr>
            <w:r>
              <w:rPr>
                <w:rFonts w:cs="Times New Roman"/>
                <w:sz w:val="16"/>
              </w:rPr>
              <w:t>15-second cancel window; measured 0 % on held-out braking</w:t>
            </w:r>
          </w:p>
        </w:tc>
      </w:tr>
    </w:tbl>
    <w:p w:rsidR="00DA3A9F" w:rsidRDefault="00DA3A9F">
      <w:pPr>
        <w:spacing w:line="192" w:lineRule="auto"/>
      </w:pPr>
    </w:p>
    <w:p w:rsidR="00DA3A9F" w:rsidRDefault="004D7A9C">
      <w:r>
        <w:rPr>
          <w:rFonts w:cs="Times New Roman"/>
        </w:rPr>
        <w:t>ResQAI's scores are higher than the base paper's, but that is not a finding. The base paper works on real, noisy, human-recorded data with overlapping cla</w:t>
      </w:r>
      <w:r>
        <w:rPr>
          <w:rFonts w:cs="Times New Roman"/>
        </w:rPr>
        <w:t>sses and an inherently uncertain target (how many people were injured); ResQAI works on synthetic classes that are separable by construction. A fair comparison would need ResQAI evaluated on real sensor recordings of crashes, which do not exist in this pro</w:t>
      </w:r>
      <w:r>
        <w:rPr>
          <w:rFonts w:cs="Times New Roman"/>
        </w:rPr>
        <w:t>ject. What ResQAI does take from the base paper is the framing: severity is worth predicting, not only occurrence, and per-class accuracy, precision, recall and F1 are the right way to report it. It does not use the FT-Transformer, the multi-task loss, SMO</w:t>
      </w:r>
      <w:r>
        <w:rPr>
          <w:rFonts w:cs="Times New Roman"/>
        </w:rPr>
        <w:t>TE or SHAP.</w:t>
      </w:r>
    </w:p>
    <w:p w:rsidR="00DA3A9F" w:rsidRDefault="004D7A9C">
      <w:r>
        <w:rPr>
          <w:rFonts w:cs="Times New Roman"/>
        </w:rPr>
        <w:t>Against GreenBox [6], ResQAI replaces fixed hardware thresholds with a learned severity grade and adds the hospital ranking, but GreenBox sends a real SMS and has been tested on a vehicle on the road, which ResQAI has not. Against CIRS [7], Res</w:t>
      </w:r>
      <w:r>
        <w:rPr>
          <w:rFonts w:cs="Times New Roman"/>
        </w:rPr>
        <w:t>QAI uses motion sensors that every phone carries instead of fixed cameras, so it can follow a vehicle anywhere, but CIRS was evaluated on real images and reports a false-alarm count, while ResQAI's figures describe generated data. Neither companion paper r</w:t>
      </w:r>
      <w:r>
        <w:rPr>
          <w:rFonts w:cs="Times New Roman"/>
        </w:rPr>
        <w:t xml:space="preserve">eports </w:t>
      </w:r>
      <w:r>
        <w:rPr>
          <w:rFonts w:cs="Times New Roman"/>
        </w:rPr>
        <w:lastRenderedPageBreak/>
        <w:t>an end-to-end alert time, so ResQAI's alert-path compute time (56 ms) has nothing to be compared with.</w:t>
      </w:r>
    </w:p>
    <w:p w:rsidR="00DA3A9F" w:rsidRDefault="004D7A9C">
      <w:pPr>
        <w:pStyle w:val="Heading2"/>
      </w:pPr>
      <w:r>
        <w:t>1.9 Success and Failure Analysis</w:t>
      </w:r>
    </w:p>
    <w:p w:rsidR="00DA3A9F" w:rsidRDefault="004D7A9C">
      <w:pPr>
        <w:pStyle w:val="Heading3"/>
      </w:pPr>
      <w:r>
        <w:t>1.9.1 What worked</w:t>
      </w:r>
    </w:p>
    <w:p w:rsidR="00DA3A9F" w:rsidRDefault="004D7A9C">
      <w:pPr>
        <w:spacing w:after="60"/>
        <w:ind w:left="720" w:hanging="360"/>
      </w:pPr>
      <w:r>
        <w:rPr>
          <w:rFonts w:cs="Times New Roman"/>
        </w:rPr>
        <w:t xml:space="preserve">•  </w:t>
      </w:r>
      <w:r>
        <w:rPr>
          <w:rFonts w:cs="Times New Roman"/>
          <w:b/>
        </w:rPr>
        <w:t>The pipeline runs end to end.</w:t>
      </w:r>
      <w:r>
        <w:rPr>
          <w:rFonts w:cs="Times New Roman"/>
        </w:rPr>
        <w:t xml:space="preserve"> A reading becomes a detection, a grade, an optional countdown,</w:t>
      </w:r>
      <w:r>
        <w:rPr>
          <w:rFonts w:cs="Times New Roman"/>
        </w:rPr>
        <w:t xml:space="preserve"> a location, three ranked hospitals and a dispatch message; 33 of 33 smoke checks and 17 of 17 unit checks pass.</w:t>
      </w:r>
    </w:p>
    <w:p w:rsidR="00DA3A9F" w:rsidRDefault="004D7A9C">
      <w:pPr>
        <w:spacing w:after="60"/>
        <w:ind w:left="720" w:hanging="360"/>
      </w:pPr>
      <w:r>
        <w:rPr>
          <w:rFonts w:cs="Times New Roman"/>
        </w:rPr>
        <w:t xml:space="preserve">•  </w:t>
      </w:r>
      <w:r>
        <w:rPr>
          <w:rFonts w:cs="Times New Roman"/>
          <w:b/>
        </w:rPr>
        <w:t>Hard braking is not mistaken for a crash.</w:t>
      </w:r>
      <w:r>
        <w:rPr>
          <w:rFonts w:cs="Times New Roman"/>
        </w:rPr>
        <w:t xml:space="preserve"> None of 460 held-out braking events is flagged, and the 15-second window gives the occupant a way </w:t>
      </w:r>
      <w:r>
        <w:rPr>
          <w:rFonts w:cs="Times New Roman"/>
        </w:rPr>
        <w:t>to correct any other false alarm.</w:t>
      </w:r>
    </w:p>
    <w:p w:rsidR="00DA3A9F" w:rsidRDefault="004D7A9C">
      <w:pPr>
        <w:spacing w:after="60"/>
        <w:ind w:left="720" w:hanging="360"/>
      </w:pPr>
      <w:r>
        <w:rPr>
          <w:rFonts w:cs="Times New Roman"/>
        </w:rPr>
        <w:t xml:space="preserve">•  </w:t>
      </w:r>
      <w:r>
        <w:rPr>
          <w:rFonts w:cs="Times New Roman"/>
          <w:b/>
        </w:rPr>
        <w:t>Severity grading is accurate on its own distribution.</w:t>
      </w:r>
      <w:r>
        <w:rPr>
          <w:rFonts w:cs="Times New Roman"/>
        </w:rPr>
        <w:t xml:space="preserve"> Accuracy 0.99958 (five-seed mean 0.99875); every error is to a neighbouring class.</w:t>
      </w:r>
    </w:p>
    <w:p w:rsidR="00DA3A9F" w:rsidRDefault="004D7A9C">
      <w:pPr>
        <w:spacing w:after="60"/>
        <w:ind w:left="720" w:hanging="360"/>
      </w:pPr>
      <w:r>
        <w:rPr>
          <w:rFonts w:cs="Times New Roman"/>
        </w:rPr>
        <w:t xml:space="preserve">•  </w:t>
      </w:r>
      <w:r>
        <w:rPr>
          <w:rFonts w:cs="Times New Roman"/>
          <w:b/>
        </w:rPr>
        <w:t>It is quick.</w:t>
      </w:r>
      <w:r>
        <w:rPr>
          <w:rFonts w:cs="Times New Roman"/>
        </w:rPr>
        <w:t xml:space="preserve"> 56.4 ms of compute for the three calls of an alert, 14.0 ms for the two models.</w:t>
      </w:r>
    </w:p>
    <w:p w:rsidR="00DA3A9F" w:rsidRDefault="004D7A9C">
      <w:pPr>
        <w:spacing w:after="60"/>
        <w:ind w:left="720" w:hanging="360"/>
      </w:pPr>
      <w:r>
        <w:rPr>
          <w:rFonts w:cs="Times New Roman"/>
        </w:rPr>
        <w:t xml:space="preserve">•  </w:t>
      </w:r>
      <w:r>
        <w:rPr>
          <w:rFonts w:cs="Times New Roman"/>
          <w:b/>
        </w:rPr>
        <w:t>Access control behaves as coded.</w:t>
      </w:r>
      <w:r>
        <w:rPr>
          <w:rFonts w:cs="Times New Roman"/>
        </w:rPr>
        <w:t xml:space="preserve"> All 18 security checks pass, including the lock-out after five wrong passwords.</w:t>
      </w:r>
    </w:p>
    <w:p w:rsidR="00DA3A9F" w:rsidRDefault="004D7A9C">
      <w:pPr>
        <w:pStyle w:val="Heading3"/>
      </w:pPr>
      <w:r>
        <w:t>1.9.2 What failed or is unproven</w:t>
      </w:r>
    </w:p>
    <w:p w:rsidR="00DA3A9F" w:rsidRDefault="004D7A9C">
      <w:pPr>
        <w:spacing w:after="60"/>
        <w:ind w:left="720" w:hanging="360"/>
      </w:pPr>
      <w:r>
        <w:rPr>
          <w:rFonts w:cs="Times New Roman"/>
        </w:rPr>
        <w:t xml:space="preserve">•  </w:t>
      </w:r>
      <w:r>
        <w:rPr>
          <w:rFonts w:cs="Times New Roman"/>
          <w:b/>
        </w:rPr>
        <w:t>One severity error.</w:t>
      </w:r>
      <w:r>
        <w:rPr>
          <w:rFonts w:cs="Times New Roman"/>
        </w:rPr>
        <w:t xml:space="preserve"> A M</w:t>
      </w:r>
      <w:r>
        <w:rPr>
          <w:rFonts w:cs="Times New Roman"/>
        </w:rPr>
        <w:t>inor crash at 31.9 m/s2 was graded Moderate (Section 8.7); the application would have opened a countdown for it.</w:t>
      </w:r>
    </w:p>
    <w:p w:rsidR="00DA3A9F" w:rsidRDefault="004D7A9C">
      <w:pPr>
        <w:spacing w:after="60"/>
        <w:ind w:left="720" w:hanging="360"/>
      </w:pPr>
      <w:r>
        <w:rPr>
          <w:rFonts w:cs="Times New Roman"/>
        </w:rPr>
        <w:t xml:space="preserve">•  </w:t>
      </w:r>
      <w:r>
        <w:rPr>
          <w:rFonts w:cs="Times New Roman"/>
          <w:b/>
        </w:rPr>
        <w:t>Road-surface events.</w:t>
      </w:r>
      <w:r>
        <w:rPr>
          <w:rFonts w:cs="Times New Roman"/>
        </w:rPr>
        <w:t xml:space="preserve"> About half of pothole-like (48.9%) and speed-breaker-like (50.5%) events are flagged as accidents because the models have never seen them.</w:t>
      </w:r>
    </w:p>
    <w:p w:rsidR="00DA3A9F" w:rsidRDefault="004D7A9C">
      <w:pPr>
        <w:spacing w:after="60"/>
        <w:ind w:left="720" w:hanging="360"/>
      </w:pPr>
      <w:r>
        <w:rPr>
          <w:rFonts w:cs="Times New Roman"/>
        </w:rPr>
        <w:t xml:space="preserve">•  </w:t>
      </w:r>
      <w:r>
        <w:rPr>
          <w:rFonts w:cs="Times New Roman"/>
          <w:b/>
        </w:rPr>
        <w:t>Noise.</w:t>
      </w:r>
      <w:r>
        <w:rPr>
          <w:rFonts w:cs="Times New Roman"/>
        </w:rPr>
        <w:t xml:space="preserve"> Above a quarter of the natural spread the detector's false-alarm rate climbs (1.2% at 0.25, 24.2% at 0.50)</w:t>
      </w:r>
      <w:r>
        <w:rPr>
          <w:rFonts w:cs="Times New Roman"/>
        </w:rPr>
        <w:t>.</w:t>
      </w:r>
    </w:p>
    <w:p w:rsidR="00DA3A9F" w:rsidRDefault="004D7A9C">
      <w:pPr>
        <w:spacing w:after="60"/>
        <w:ind w:left="720" w:hanging="360"/>
      </w:pPr>
      <w:r>
        <w:rPr>
          <w:rFonts w:cs="Times New Roman"/>
        </w:rPr>
        <w:t xml:space="preserve">•  </w:t>
      </w:r>
      <w:r>
        <w:rPr>
          <w:rFonts w:cs="Times New Roman"/>
          <w:b/>
        </w:rPr>
        <w:t>Input validation.</w:t>
      </w:r>
      <w:r>
        <w:rPr>
          <w:rFonts w:cs="Times New Roman"/>
        </w:rPr>
        <w:t xml:space="preserve"> Eight edge cases are mishandled: four return HTTP 500, three accept nonsense input and one reuses an alert id (Chapter 7).</w:t>
      </w:r>
    </w:p>
    <w:p w:rsidR="00DA3A9F" w:rsidRDefault="004D7A9C">
      <w:pPr>
        <w:spacing w:after="60"/>
        <w:ind w:left="720" w:hanging="360"/>
      </w:pPr>
      <w:r>
        <w:rPr>
          <w:rFonts w:cs="Times New Roman"/>
        </w:rPr>
        <w:t xml:space="preserve">•  </w:t>
      </w:r>
      <w:r>
        <w:rPr>
          <w:rFonts w:cs="Times New Roman"/>
          <w:b/>
        </w:rPr>
        <w:t>Alert delivery.</w:t>
      </w:r>
      <w:r>
        <w:rPr>
          <w:rFonts w:cs="Times New Roman"/>
        </w:rPr>
        <w:t xml:space="preserve"> No message is sent, so the time to reach a human, which is what the system is for, is unmea</w:t>
      </w:r>
      <w:r>
        <w:rPr>
          <w:rFonts w:cs="Times New Roman"/>
        </w:rPr>
        <w:t>sured.</w:t>
      </w:r>
    </w:p>
    <w:p w:rsidR="00DA3A9F" w:rsidRDefault="004D7A9C">
      <w:pPr>
        <w:pStyle w:val="Heading3"/>
      </w:pPr>
      <w:r>
        <w:t>1.9.3 Why the near-perfect scores should not be trusted as a forecast</w:t>
      </w:r>
    </w:p>
    <w:p w:rsidR="00DA3A9F" w:rsidRDefault="004D7A9C">
      <w:r>
        <w:rPr>
          <w:rFonts w:cs="Times New Roman"/>
        </w:rPr>
        <w:t>Three features of the experiment make the scores optimistic. The training and test events come from one generator, so there is no distribution shift; the crash classes are far fro</w:t>
      </w:r>
      <w:r>
        <w:rPr>
          <w:rFonts w:cs="Times New Roman"/>
        </w:rPr>
        <w:t xml:space="preserve">m </w:t>
      </w:r>
      <w:r>
        <w:rPr>
          <w:rFonts w:cs="Times New Roman"/>
        </w:rPr>
        <w:lastRenderedPageBreak/>
        <w:t xml:space="preserve">the non-crash classes, so detection is trivial; and the sensors are noiseless apart from the Gaussian spread written into the generator. The repeat over five seeds and the fact that a retrained model agrees with the shipped one show that the numbers are </w:t>
      </w:r>
      <w:r>
        <w:rPr>
          <w:rFonts w:cs="Times New Roman"/>
        </w:rPr>
        <w:t>stable and reproducible; they do not show that they transfer. The right claim is that the software and the models are consistent with each other and with the design, and that the next step is real data.</w:t>
      </w:r>
    </w:p>
    <w:p w:rsidR="00DA3A9F" w:rsidRDefault="004D7A9C">
      <w:pPr>
        <w:pStyle w:val="Heading2"/>
      </w:pPr>
      <w:r>
        <w:t>1.10 Limitations</w:t>
      </w:r>
    </w:p>
    <w:p w:rsidR="00DA3A9F" w:rsidRDefault="004D7A9C">
      <w:pPr>
        <w:spacing w:after="60"/>
        <w:ind w:left="720" w:hanging="360"/>
      </w:pPr>
      <w:r>
        <w:rPr>
          <w:rFonts w:cs="Times New Roman"/>
        </w:rPr>
        <w:t xml:space="preserve">•  </w:t>
      </w:r>
      <w:r>
        <w:rPr>
          <w:rFonts w:cs="Times New Roman"/>
          <w:b/>
        </w:rPr>
        <w:t>No real data.</w:t>
      </w:r>
      <w:r>
        <w:rPr>
          <w:rFonts w:cs="Times New Roman"/>
        </w:rPr>
        <w:t xml:space="preserve"> All 12,000 events a</w:t>
      </w:r>
      <w:r>
        <w:rPr>
          <w:rFonts w:cs="Times New Roman"/>
        </w:rPr>
        <w:t>re generated; no smartphone recording, crash test or road trial was used.</w:t>
      </w:r>
    </w:p>
    <w:p w:rsidR="00DA3A9F" w:rsidRDefault="004D7A9C">
      <w:pPr>
        <w:spacing w:after="60"/>
        <w:ind w:left="720" w:hanging="360"/>
      </w:pPr>
      <w:r>
        <w:rPr>
          <w:rFonts w:cs="Times New Roman"/>
        </w:rPr>
        <w:t xml:space="preserve">•  </w:t>
      </w:r>
      <w:r>
        <w:rPr>
          <w:rFonts w:cs="Times New Roman"/>
          <w:b/>
        </w:rPr>
        <w:t>Single sensor location and orientation.</w:t>
      </w:r>
      <w:r>
        <w:rPr>
          <w:rFonts w:cs="Times New Roman"/>
        </w:rPr>
        <w:t xml:space="preserve"> The generator has no notion of how the phone is mounted, which axis points forward, or whether the phone is in a pocket; a real deployment </w:t>
      </w:r>
      <w:r>
        <w:rPr>
          <w:rFonts w:cs="Times New Roman"/>
        </w:rPr>
        <w:t>needs orientation normalisation.</w:t>
      </w:r>
    </w:p>
    <w:p w:rsidR="00DA3A9F" w:rsidRDefault="004D7A9C">
      <w:pPr>
        <w:spacing w:after="60"/>
        <w:ind w:left="720" w:hanging="360"/>
      </w:pPr>
      <w:r>
        <w:rPr>
          <w:rFonts w:cs="Times New Roman"/>
        </w:rPr>
        <w:t xml:space="preserve">•  </w:t>
      </w:r>
      <w:r>
        <w:rPr>
          <w:rFonts w:cs="Times New Roman"/>
          <w:b/>
        </w:rPr>
        <w:t>Pothole, speed-breaker, drop and bump events are not modelled</w:t>
      </w:r>
      <w:r>
        <w:rPr>
          <w:rFonts w:cs="Times New Roman"/>
        </w:rPr>
        <w:t xml:space="preserve"> (Section 8.6).</w:t>
      </w:r>
    </w:p>
    <w:p w:rsidR="00DA3A9F" w:rsidRDefault="004D7A9C">
      <w:pPr>
        <w:spacing w:after="60"/>
        <w:ind w:left="720" w:hanging="360"/>
      </w:pPr>
      <w:r>
        <w:rPr>
          <w:rFonts w:cs="Times New Roman"/>
        </w:rPr>
        <w:t xml:space="preserve">•  </w:t>
      </w:r>
      <w:r>
        <w:rPr>
          <w:rFonts w:cs="Times New Roman"/>
          <w:b/>
        </w:rPr>
        <w:t>Hospital directory.</w:t>
      </w:r>
      <w:r>
        <w:rPr>
          <w:rFonts w:cs="Times New Roman"/>
        </w:rPr>
        <w:t xml:space="preserve"> Ten hospitals in Hyderabad, ranked by straight-line distance; no road network, traffic, specialty (the second-nearest ho</w:t>
      </w:r>
      <w:r>
        <w:rPr>
          <w:rFonts w:cs="Times New Roman"/>
        </w:rPr>
        <w:t>spital in the sample is a children's hospital), bed capacity or opening hours. Outside Hyderabad the 'nearest' hospital would be hundreds of kilometres away.</w:t>
      </w:r>
    </w:p>
    <w:p w:rsidR="00DA3A9F" w:rsidRDefault="004D7A9C">
      <w:pPr>
        <w:spacing w:after="60"/>
        <w:ind w:left="720" w:hanging="360"/>
      </w:pPr>
      <w:r>
        <w:rPr>
          <w:rFonts w:cs="Times New Roman"/>
        </w:rPr>
        <w:t xml:space="preserve">•  </w:t>
      </w:r>
      <w:r>
        <w:rPr>
          <w:rFonts w:cs="Times New Roman"/>
          <w:b/>
        </w:rPr>
        <w:t>No transmission.</w:t>
      </w:r>
      <w:r>
        <w:rPr>
          <w:rFonts w:cs="Times New Roman"/>
        </w:rPr>
        <w:t xml:space="preserve"> The dispatch message is displayed; there is no SMS, voice call or e-mail gatew</w:t>
      </w:r>
      <w:r>
        <w:rPr>
          <w:rFonts w:cs="Times New Roman"/>
        </w:rPr>
        <w:t>ay, no contact list and no acknowledgement from a responder.</w:t>
      </w:r>
    </w:p>
    <w:p w:rsidR="00DA3A9F" w:rsidRDefault="004D7A9C">
      <w:pPr>
        <w:spacing w:after="60"/>
        <w:ind w:left="720" w:hanging="360"/>
      </w:pPr>
      <w:r>
        <w:rPr>
          <w:rFonts w:cs="Times New Roman"/>
        </w:rPr>
        <w:t xml:space="preserve">•  </w:t>
      </w:r>
      <w:r>
        <w:rPr>
          <w:rFonts w:cs="Times New Roman"/>
          <w:b/>
        </w:rPr>
        <w:t>Confirmation window.</w:t>
      </w:r>
      <w:r>
        <w:rPr>
          <w:rFonts w:cs="Times New Roman"/>
        </w:rPr>
        <w:t xml:space="preserve"> 15 seconds is taken from the project brief; an incapacitated occupant cannot cancel, which is intended, but a conscious occupant who is slow also triggers an alert.</w:t>
      </w:r>
    </w:p>
    <w:p w:rsidR="00DA3A9F" w:rsidRDefault="004D7A9C">
      <w:pPr>
        <w:spacing w:after="60"/>
        <w:ind w:left="720" w:hanging="360"/>
      </w:pPr>
      <w:r>
        <w:rPr>
          <w:rFonts w:cs="Times New Roman"/>
        </w:rPr>
        <w:t xml:space="preserve">•  </w:t>
      </w:r>
      <w:r>
        <w:rPr>
          <w:rFonts w:cs="Times New Roman"/>
          <w:b/>
        </w:rPr>
        <w:t>Ser</w:t>
      </w:r>
      <w:r>
        <w:rPr>
          <w:rFonts w:cs="Times New Roman"/>
          <w:b/>
        </w:rPr>
        <w:t>ver.</w:t>
      </w:r>
      <w:r>
        <w:rPr>
          <w:rFonts w:cs="Times New Roman"/>
        </w:rPr>
        <w:t xml:space="preserve"> Flask development server, in-process lock-out counter, JSON-file accounts, 12-hour tokens without revocation, no HTTPS, no rate limiting beyond the login lock-out.</w:t>
      </w:r>
    </w:p>
    <w:p w:rsidR="00DA3A9F" w:rsidRDefault="004D7A9C">
      <w:pPr>
        <w:spacing w:after="60"/>
        <w:ind w:left="720" w:hanging="360"/>
      </w:pPr>
      <w:r>
        <w:rPr>
          <w:rFonts w:cs="Times New Roman"/>
        </w:rPr>
        <w:t xml:space="preserve">•  </w:t>
      </w:r>
      <w:r>
        <w:rPr>
          <w:rFonts w:cs="Times New Roman"/>
          <w:b/>
        </w:rPr>
        <w:t>Alerts are not stored</w:t>
      </w:r>
      <w:r>
        <w:rPr>
          <w:rFonts w:cs="Times New Roman"/>
        </w:rPr>
        <w:t xml:space="preserve"> and carry no user id, so there is no audit trail and no histor</w:t>
      </w:r>
      <w:r>
        <w:rPr>
          <w:rFonts w:cs="Times New Roman"/>
        </w:rPr>
        <w:t>y of alerts.</w:t>
      </w:r>
    </w:p>
    <w:p w:rsidR="00DA3A9F" w:rsidRDefault="004D7A9C">
      <w:pPr>
        <w:spacing w:after="60"/>
        <w:ind w:left="720" w:hanging="360"/>
      </w:pPr>
      <w:r>
        <w:rPr>
          <w:rFonts w:cs="Times New Roman"/>
        </w:rPr>
        <w:t xml:space="preserve">•  </w:t>
      </w:r>
      <w:r>
        <w:rPr>
          <w:rFonts w:cs="Times New Roman"/>
          <w:b/>
        </w:rPr>
        <w:t>No user study</w:t>
      </w:r>
      <w:r>
        <w:rPr>
          <w:rFonts w:cs="Times New Roman"/>
        </w:rPr>
        <w:t xml:space="preserve"> and no usability or accessibility evaluation beyond the keyboard (Escape) and screen-reader labels visible in the code.</w:t>
      </w:r>
    </w:p>
    <w:p w:rsidR="00DA3A9F" w:rsidRDefault="004D7A9C">
      <w:pPr>
        <w:pStyle w:val="Heading2"/>
      </w:pPr>
      <w:r>
        <w:lastRenderedPageBreak/>
        <w:t>1.11 Objectives Against Outcomes</w:t>
      </w:r>
    </w:p>
    <w:p w:rsidR="00DA3A9F" w:rsidRDefault="004D7A9C">
      <w:r>
        <w:rPr>
          <w:rFonts w:cs="Times New Roman"/>
        </w:rPr>
        <w:t>The project brief lists six objectives (6.OBJECTIVES&amp;PROBLEM STATEMENT.do</w:t>
      </w:r>
      <w:r>
        <w:rPr>
          <w:rFonts w:cs="Times New Roman"/>
        </w:rPr>
        <w:t>cx). The table states, for each, what was built and what was measured, in plain terms.</w:t>
      </w:r>
    </w:p>
    <w:p w:rsidR="00DA3A9F" w:rsidRDefault="004D7A9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Objectives and outcomes</w:t>
      </w:r>
    </w:p>
    <w:tbl>
      <w:tblPr>
        <w:tblStyle w:val="TableGrid"/>
        <w:tblW w:w="0" w:type="auto"/>
        <w:jc w:val="center"/>
        <w:tblLook w:val="04A0" w:firstRow="1" w:lastRow="0" w:firstColumn="1" w:lastColumn="0" w:noHBand="0" w:noVBand="1"/>
      </w:tblPr>
      <w:tblGrid>
        <w:gridCol w:w="502"/>
        <w:gridCol w:w="2656"/>
        <w:gridCol w:w="4284"/>
        <w:gridCol w:w="1440"/>
      </w:tblGrid>
      <w:tr w:rsidR="00DA3A9F">
        <w:trPr>
          <w:cantSplit/>
          <w:tblHeader/>
          <w:jc w:val="center"/>
        </w:trPr>
        <w:tc>
          <w:tcPr>
            <w:tcW w:w="504" w:type="dxa"/>
            <w:shd w:val="clear" w:color="auto" w:fill="1B2A41"/>
          </w:tcPr>
          <w:p w:rsidR="00DA3A9F" w:rsidRDefault="004D7A9C">
            <w:pPr>
              <w:keepNext/>
              <w:spacing w:after="40" w:line="240" w:lineRule="auto"/>
              <w:jc w:val="center"/>
            </w:pPr>
            <w:r>
              <w:rPr>
                <w:rFonts w:cs="Times New Roman"/>
                <w:b/>
                <w:color w:val="FFFFFF"/>
                <w:sz w:val="18"/>
              </w:rPr>
              <w:t>No.</w:t>
            </w:r>
          </w:p>
        </w:tc>
        <w:tc>
          <w:tcPr>
            <w:tcW w:w="2736" w:type="dxa"/>
            <w:shd w:val="clear" w:color="auto" w:fill="1B2A41"/>
          </w:tcPr>
          <w:p w:rsidR="00DA3A9F" w:rsidRDefault="004D7A9C">
            <w:pPr>
              <w:keepNext/>
              <w:spacing w:after="40" w:line="240" w:lineRule="auto"/>
              <w:jc w:val="center"/>
            </w:pPr>
            <w:r>
              <w:rPr>
                <w:rFonts w:cs="Times New Roman"/>
                <w:b/>
                <w:color w:val="FFFFFF"/>
                <w:sz w:val="18"/>
              </w:rPr>
              <w:t>Objective</w:t>
            </w:r>
          </w:p>
        </w:tc>
        <w:tc>
          <w:tcPr>
            <w:tcW w:w="4464" w:type="dxa"/>
            <w:shd w:val="clear" w:color="auto" w:fill="1B2A41"/>
          </w:tcPr>
          <w:p w:rsidR="00DA3A9F" w:rsidRDefault="004D7A9C">
            <w:pPr>
              <w:keepNext/>
              <w:spacing w:after="40" w:line="240" w:lineRule="auto"/>
              <w:jc w:val="center"/>
            </w:pPr>
            <w:r>
              <w:rPr>
                <w:rFonts w:cs="Times New Roman"/>
                <w:b/>
                <w:color w:val="FFFFFF"/>
                <w:sz w:val="18"/>
              </w:rPr>
              <w:t>Outcome</w:t>
            </w:r>
          </w:p>
        </w:tc>
        <w:tc>
          <w:tcPr>
            <w:tcW w:w="1440" w:type="dxa"/>
            <w:shd w:val="clear" w:color="auto" w:fill="1B2A41"/>
          </w:tcPr>
          <w:p w:rsidR="00DA3A9F" w:rsidRDefault="004D7A9C">
            <w:pPr>
              <w:keepNext/>
              <w:spacing w:after="40" w:line="240" w:lineRule="auto"/>
              <w:jc w:val="center"/>
            </w:pPr>
            <w:r>
              <w:rPr>
                <w:rFonts w:cs="Times New Roman"/>
                <w:b/>
                <w:color w:val="FFFFFF"/>
                <w:sz w:val="18"/>
              </w:rPr>
              <w:t>Evidence</w:t>
            </w:r>
          </w:p>
        </w:tc>
      </w:tr>
      <w:tr w:rsidR="00DA3A9F">
        <w:trPr>
          <w:cantSplit/>
          <w:jc w:val="center"/>
        </w:trPr>
        <w:tc>
          <w:tcPr>
            <w:tcW w:w="504" w:type="dxa"/>
          </w:tcPr>
          <w:p w:rsidR="00DA3A9F" w:rsidRDefault="004D7A9C">
            <w:pPr>
              <w:spacing w:after="40" w:line="240" w:lineRule="auto"/>
              <w:jc w:val="center"/>
            </w:pPr>
            <w:r>
              <w:rPr>
                <w:rFonts w:cs="Times New Roman"/>
                <w:sz w:val="18"/>
              </w:rPr>
              <w:t>1</w:t>
            </w:r>
          </w:p>
        </w:tc>
        <w:tc>
          <w:tcPr>
            <w:tcW w:w="2736" w:type="dxa"/>
          </w:tcPr>
          <w:p w:rsidR="00DA3A9F" w:rsidRDefault="004D7A9C">
            <w:pPr>
              <w:spacing w:after="40" w:line="240" w:lineRule="auto"/>
              <w:jc w:val="left"/>
            </w:pPr>
            <w:r>
              <w:rPr>
                <w:rFonts w:cs="Times New Roman"/>
                <w:sz w:val="18"/>
              </w:rPr>
              <w:t xml:space="preserve">Collect and preprocess smartphone accelerometer, gyroscope, speed and GPS </w:t>
            </w:r>
            <w:r>
              <w:rPr>
                <w:rFonts w:cs="Times New Roman"/>
                <w:sz w:val="18"/>
              </w:rPr>
              <w:t>data for normal driving and collision events</w:t>
            </w:r>
          </w:p>
        </w:tc>
        <w:tc>
          <w:tcPr>
            <w:tcW w:w="4464" w:type="dxa"/>
          </w:tcPr>
          <w:p w:rsidR="00DA3A9F" w:rsidRDefault="004D7A9C">
            <w:pPr>
              <w:spacing w:after="40" w:line="240" w:lineRule="auto"/>
              <w:jc w:val="left"/>
            </w:pPr>
            <w:r>
              <w:rPr>
                <w:rFonts w:cs="Times New Roman"/>
                <w:b/>
                <w:sz w:val="18"/>
              </w:rPr>
              <w:t>Partly.</w:t>
            </w:r>
            <w:r>
              <w:rPr>
                <w:rFonts w:cs="Times New Roman"/>
                <w:sz w:val="18"/>
              </w:rPr>
              <w:t xml:space="preserve"> An 11-feature pipeline and a generator of 12,000 synthetic events; no real smartphone recordings were collected.</w:t>
            </w:r>
          </w:p>
        </w:tc>
        <w:tc>
          <w:tcPr>
            <w:tcW w:w="1440" w:type="dxa"/>
          </w:tcPr>
          <w:p w:rsidR="00DA3A9F" w:rsidRDefault="004D7A9C">
            <w:pPr>
              <w:spacing w:after="40" w:line="240" w:lineRule="auto"/>
              <w:jc w:val="left"/>
            </w:pPr>
            <w:r>
              <w:rPr>
                <w:rFonts w:cs="Times New Roman"/>
                <w:sz w:val="18"/>
              </w:rPr>
              <w:t>train_models.py; Sections 8.1, 8.3</w:t>
            </w:r>
          </w:p>
        </w:tc>
      </w:tr>
      <w:tr w:rsidR="00DA3A9F">
        <w:trPr>
          <w:cantSplit/>
          <w:jc w:val="center"/>
        </w:trPr>
        <w:tc>
          <w:tcPr>
            <w:tcW w:w="504" w:type="dxa"/>
          </w:tcPr>
          <w:p w:rsidR="00DA3A9F" w:rsidRDefault="004D7A9C">
            <w:pPr>
              <w:spacing w:after="40" w:line="240" w:lineRule="auto"/>
              <w:jc w:val="center"/>
            </w:pPr>
            <w:r>
              <w:rPr>
                <w:rFonts w:cs="Times New Roman"/>
                <w:sz w:val="18"/>
              </w:rPr>
              <w:t>2</w:t>
            </w:r>
          </w:p>
        </w:tc>
        <w:tc>
          <w:tcPr>
            <w:tcW w:w="2736" w:type="dxa"/>
          </w:tcPr>
          <w:p w:rsidR="00DA3A9F" w:rsidRDefault="004D7A9C">
            <w:pPr>
              <w:spacing w:after="40" w:line="240" w:lineRule="auto"/>
              <w:jc w:val="left"/>
            </w:pPr>
            <w:r>
              <w:rPr>
                <w:rFonts w:cs="Times New Roman"/>
                <w:sz w:val="18"/>
              </w:rPr>
              <w:t xml:space="preserve">Train a classifier that separates genuine accidents </w:t>
            </w:r>
            <w:r>
              <w:rPr>
                <w:rFonts w:cs="Times New Roman"/>
                <w:sz w:val="18"/>
              </w:rPr>
              <w:t>from potholes, speed breakers and hard braking</w:t>
            </w:r>
          </w:p>
        </w:tc>
        <w:tc>
          <w:tcPr>
            <w:tcW w:w="4464" w:type="dxa"/>
          </w:tcPr>
          <w:p w:rsidR="00DA3A9F" w:rsidRDefault="004D7A9C">
            <w:pPr>
              <w:spacing w:after="40" w:line="240" w:lineRule="auto"/>
              <w:jc w:val="left"/>
            </w:pPr>
            <w:r>
              <w:rPr>
                <w:rFonts w:cs="Times New Roman"/>
                <w:b/>
                <w:sz w:val="18"/>
              </w:rPr>
              <w:t>Partly.</w:t>
            </w:r>
            <w:r>
              <w:rPr>
                <w:rFonts w:cs="Times New Roman"/>
                <w:sz w:val="18"/>
              </w:rPr>
              <w:t xml:space="preserve"> Hard braking: 0 of 460 held-out events flagged. Potholes and speed breakers are not in the training data; a constructed probe flags 49% and 50% of them, never as Moderate or Severe.</w:t>
            </w:r>
          </w:p>
        </w:tc>
        <w:tc>
          <w:tcPr>
            <w:tcW w:w="1440" w:type="dxa"/>
          </w:tcPr>
          <w:p w:rsidR="00DA3A9F" w:rsidRDefault="004D7A9C">
            <w:pPr>
              <w:spacing w:after="40" w:line="240" w:lineRule="auto"/>
              <w:jc w:val="left"/>
            </w:pPr>
            <w:r>
              <w:rPr>
                <w:rFonts w:cs="Times New Roman"/>
                <w:sz w:val="18"/>
              </w:rPr>
              <w:t>Sections 8.3, 8.6</w:t>
            </w:r>
          </w:p>
        </w:tc>
      </w:tr>
      <w:tr w:rsidR="00DA3A9F">
        <w:trPr>
          <w:cantSplit/>
          <w:jc w:val="center"/>
        </w:trPr>
        <w:tc>
          <w:tcPr>
            <w:tcW w:w="504" w:type="dxa"/>
          </w:tcPr>
          <w:p w:rsidR="00DA3A9F" w:rsidRDefault="004D7A9C">
            <w:pPr>
              <w:spacing w:after="40" w:line="240" w:lineRule="auto"/>
              <w:jc w:val="center"/>
            </w:pPr>
            <w:r>
              <w:rPr>
                <w:rFonts w:cs="Times New Roman"/>
                <w:sz w:val="18"/>
              </w:rPr>
              <w:t>3</w:t>
            </w:r>
          </w:p>
        </w:tc>
        <w:tc>
          <w:tcPr>
            <w:tcW w:w="2736" w:type="dxa"/>
          </w:tcPr>
          <w:p w:rsidR="00DA3A9F" w:rsidRDefault="004D7A9C">
            <w:pPr>
              <w:spacing w:after="40" w:line="240" w:lineRule="auto"/>
              <w:jc w:val="left"/>
            </w:pPr>
            <w:r>
              <w:rPr>
                <w:rFonts w:cs="Times New Roman"/>
                <w:sz w:val="18"/>
              </w:rPr>
              <w:t>Build a severity model that grades an impact as minor, moderate or severe</w:t>
            </w:r>
          </w:p>
        </w:tc>
        <w:tc>
          <w:tcPr>
            <w:tcW w:w="4464" w:type="dxa"/>
          </w:tcPr>
          <w:p w:rsidR="00DA3A9F" w:rsidRDefault="004D7A9C">
            <w:pPr>
              <w:spacing w:after="40" w:line="240" w:lineRule="auto"/>
              <w:jc w:val="left"/>
            </w:pPr>
            <w:r>
              <w:rPr>
                <w:rFonts w:cs="Times New Roman"/>
                <w:b/>
                <w:sz w:val="18"/>
              </w:rPr>
              <w:t>Achieved on synthetic data.</w:t>
            </w:r>
            <w:r>
              <w:rPr>
                <w:rFonts w:cs="Times New Roman"/>
                <w:sz w:val="18"/>
              </w:rPr>
              <w:t xml:space="preserve"> Accuracy 0.99958, macro-F1 0.99866; five-seed mean 0.99875 / 0.99501.</w:t>
            </w:r>
          </w:p>
        </w:tc>
        <w:tc>
          <w:tcPr>
            <w:tcW w:w="1440" w:type="dxa"/>
          </w:tcPr>
          <w:p w:rsidR="00DA3A9F" w:rsidRDefault="004D7A9C">
            <w:pPr>
              <w:spacing w:after="40" w:line="240" w:lineRule="auto"/>
              <w:jc w:val="left"/>
            </w:pPr>
            <w:r>
              <w:rPr>
                <w:rFonts w:cs="Times New Roman"/>
                <w:sz w:val="18"/>
              </w:rPr>
              <w:t>Section 8.4</w:t>
            </w:r>
          </w:p>
        </w:tc>
      </w:tr>
      <w:tr w:rsidR="00DA3A9F">
        <w:trPr>
          <w:cantSplit/>
          <w:jc w:val="center"/>
        </w:trPr>
        <w:tc>
          <w:tcPr>
            <w:tcW w:w="504" w:type="dxa"/>
          </w:tcPr>
          <w:p w:rsidR="00DA3A9F" w:rsidRDefault="004D7A9C">
            <w:pPr>
              <w:spacing w:after="40" w:line="240" w:lineRule="auto"/>
              <w:jc w:val="center"/>
            </w:pPr>
            <w:r>
              <w:rPr>
                <w:rFonts w:cs="Times New Roman"/>
                <w:sz w:val="18"/>
              </w:rPr>
              <w:t>4</w:t>
            </w:r>
          </w:p>
        </w:tc>
        <w:tc>
          <w:tcPr>
            <w:tcW w:w="2736" w:type="dxa"/>
          </w:tcPr>
          <w:p w:rsidR="00DA3A9F" w:rsidRDefault="004D7A9C">
            <w:pPr>
              <w:spacing w:after="40" w:line="240" w:lineRule="auto"/>
              <w:jc w:val="left"/>
            </w:pPr>
            <w:r>
              <w:rPr>
                <w:rFonts w:cs="Times New Roman"/>
                <w:sz w:val="18"/>
              </w:rPr>
              <w:t>Use GPS to locate the crash and identify a suitable nearby hospital</w:t>
            </w:r>
          </w:p>
        </w:tc>
        <w:tc>
          <w:tcPr>
            <w:tcW w:w="4464" w:type="dxa"/>
          </w:tcPr>
          <w:p w:rsidR="00DA3A9F" w:rsidRDefault="004D7A9C">
            <w:pPr>
              <w:spacing w:after="40" w:line="240" w:lineRule="auto"/>
              <w:jc w:val="left"/>
            </w:pPr>
            <w:r>
              <w:rPr>
                <w:rFonts w:cs="Times New Roman"/>
                <w:b/>
                <w:sz w:val="18"/>
              </w:rPr>
              <w:t>Achieved at demo level.</w:t>
            </w:r>
            <w:r>
              <w:rPr>
                <w:rFonts w:cs="Times New Roman"/>
                <w:sz w:val="18"/>
              </w:rPr>
              <w:t xml:space="preserve"> Browser geolocation (fallback: default area), haversine ranking over a ten-hospital Hyderabad directory; no live hospital service, no specialty or capacity.</w:t>
            </w:r>
          </w:p>
        </w:tc>
        <w:tc>
          <w:tcPr>
            <w:tcW w:w="1440" w:type="dxa"/>
          </w:tcPr>
          <w:p w:rsidR="00DA3A9F" w:rsidRDefault="004D7A9C">
            <w:pPr>
              <w:spacing w:after="40" w:line="240" w:lineRule="auto"/>
              <w:jc w:val="left"/>
            </w:pPr>
            <w:r>
              <w:rPr>
                <w:rFonts w:cs="Times New Roman"/>
                <w:sz w:val="18"/>
              </w:rPr>
              <w:t>Sections 8.2, 8.7</w:t>
            </w:r>
          </w:p>
        </w:tc>
      </w:tr>
      <w:tr w:rsidR="00DA3A9F">
        <w:trPr>
          <w:cantSplit/>
          <w:jc w:val="center"/>
        </w:trPr>
        <w:tc>
          <w:tcPr>
            <w:tcW w:w="504" w:type="dxa"/>
          </w:tcPr>
          <w:p w:rsidR="00DA3A9F" w:rsidRDefault="004D7A9C">
            <w:pPr>
              <w:spacing w:after="40" w:line="240" w:lineRule="auto"/>
              <w:jc w:val="center"/>
            </w:pPr>
            <w:r>
              <w:rPr>
                <w:rFonts w:cs="Times New Roman"/>
                <w:sz w:val="18"/>
              </w:rPr>
              <w:t>5</w:t>
            </w:r>
          </w:p>
        </w:tc>
        <w:tc>
          <w:tcPr>
            <w:tcW w:w="2736" w:type="dxa"/>
          </w:tcPr>
          <w:p w:rsidR="00DA3A9F" w:rsidRDefault="004D7A9C">
            <w:pPr>
              <w:spacing w:after="40" w:line="240" w:lineRule="auto"/>
              <w:jc w:val="left"/>
            </w:pPr>
            <w:r>
              <w:rPr>
                <w:rFonts w:cs="Times New Roman"/>
                <w:sz w:val="18"/>
              </w:rPr>
              <w:t>Dispatch an automated alert carrying location and sev</w:t>
            </w:r>
            <w:r>
              <w:rPr>
                <w:rFonts w:cs="Times New Roman"/>
                <w:sz w:val="18"/>
              </w:rPr>
              <w:t>erity to emergency contacts and medical services</w:t>
            </w:r>
          </w:p>
        </w:tc>
        <w:tc>
          <w:tcPr>
            <w:tcW w:w="4464" w:type="dxa"/>
          </w:tcPr>
          <w:p w:rsidR="00DA3A9F" w:rsidRDefault="004D7A9C">
            <w:pPr>
              <w:spacing w:after="40" w:line="240" w:lineRule="auto"/>
              <w:jc w:val="left"/>
            </w:pPr>
            <w:r>
              <w:rPr>
                <w:rFonts w:cs="Times New Roman"/>
                <w:b/>
                <w:sz w:val="18"/>
              </w:rPr>
              <w:t>Partly.</w:t>
            </w:r>
            <w:r>
              <w:rPr>
                <w:rFonts w:cs="Times New Roman"/>
                <w:sz w:val="18"/>
              </w:rPr>
              <w:t xml:space="preserve"> The alert id, message, map link and hospital are generated and displayed, with tap-to-call for 108, 112 and 103; </w:t>
            </w:r>
            <w:r>
              <w:rPr>
                <w:rFonts w:cs="Times New Roman"/>
                <w:b/>
                <w:sz w:val="18"/>
              </w:rPr>
              <w:t>nothing is transmitted</w:t>
            </w:r>
            <w:r>
              <w:rPr>
                <w:rFonts w:cs="Times New Roman"/>
                <w:sz w:val="18"/>
              </w:rPr>
              <w:t>.</w:t>
            </w:r>
          </w:p>
        </w:tc>
        <w:tc>
          <w:tcPr>
            <w:tcW w:w="1440" w:type="dxa"/>
          </w:tcPr>
          <w:p w:rsidR="00DA3A9F" w:rsidRDefault="004D7A9C">
            <w:pPr>
              <w:spacing w:after="40" w:line="240" w:lineRule="auto"/>
              <w:jc w:val="left"/>
            </w:pPr>
            <w:r>
              <w:rPr>
                <w:rFonts w:cs="Times New Roman"/>
                <w:sz w:val="18"/>
              </w:rPr>
              <w:t>Screens 10, 11</w:t>
            </w:r>
          </w:p>
        </w:tc>
      </w:tr>
      <w:tr w:rsidR="00DA3A9F">
        <w:trPr>
          <w:cantSplit/>
          <w:jc w:val="center"/>
        </w:trPr>
        <w:tc>
          <w:tcPr>
            <w:tcW w:w="504" w:type="dxa"/>
          </w:tcPr>
          <w:p w:rsidR="00DA3A9F" w:rsidRDefault="004D7A9C">
            <w:pPr>
              <w:spacing w:after="40" w:line="240" w:lineRule="auto"/>
              <w:jc w:val="center"/>
            </w:pPr>
            <w:r>
              <w:rPr>
                <w:rFonts w:cs="Times New Roman"/>
                <w:sz w:val="18"/>
              </w:rPr>
              <w:t>6</w:t>
            </w:r>
          </w:p>
        </w:tc>
        <w:tc>
          <w:tcPr>
            <w:tcW w:w="2736" w:type="dxa"/>
          </w:tcPr>
          <w:p w:rsidR="00DA3A9F" w:rsidRDefault="004D7A9C">
            <w:pPr>
              <w:spacing w:after="40" w:line="240" w:lineRule="auto"/>
              <w:jc w:val="left"/>
            </w:pPr>
            <w:r>
              <w:rPr>
                <w:rFonts w:cs="Times New Roman"/>
                <w:sz w:val="18"/>
              </w:rPr>
              <w:t xml:space="preserve">Evaluate detection accuracy, false-alarm </w:t>
            </w:r>
            <w:r>
              <w:rPr>
                <w:rFonts w:cs="Times New Roman"/>
                <w:sz w:val="18"/>
              </w:rPr>
              <w:t>rate and end-to-end alert latency</w:t>
            </w:r>
          </w:p>
        </w:tc>
        <w:tc>
          <w:tcPr>
            <w:tcW w:w="4464" w:type="dxa"/>
          </w:tcPr>
          <w:p w:rsidR="00DA3A9F" w:rsidRDefault="004D7A9C">
            <w:pPr>
              <w:spacing w:after="40" w:line="240" w:lineRule="auto"/>
              <w:jc w:val="left"/>
            </w:pPr>
            <w:r>
              <w:rPr>
                <w:rFonts w:cs="Times New Roman"/>
                <w:b/>
                <w:sz w:val="18"/>
              </w:rPr>
              <w:t>Done.</w:t>
            </w:r>
            <w:r>
              <w:rPr>
                <w:rFonts w:cs="Times New Roman"/>
                <w:sz w:val="18"/>
              </w:rPr>
              <w:t xml:space="preserve"> Accuracy and false-alarm rate reported with five-seed repeat, baselines, noise and threshold analyses; alert path 56.4 ms mean on loopback plus the 15 s confirmation window; real delivery latency not measurable.</w:t>
            </w:r>
          </w:p>
        </w:tc>
        <w:tc>
          <w:tcPr>
            <w:tcW w:w="1440" w:type="dxa"/>
          </w:tcPr>
          <w:p w:rsidR="00DA3A9F" w:rsidRDefault="004D7A9C">
            <w:pPr>
              <w:spacing w:after="40" w:line="240" w:lineRule="auto"/>
              <w:jc w:val="left"/>
            </w:pPr>
            <w:r>
              <w:rPr>
                <w:rFonts w:cs="Times New Roman"/>
                <w:sz w:val="18"/>
              </w:rPr>
              <w:t>Sect</w:t>
            </w:r>
            <w:r>
              <w:rPr>
                <w:rFonts w:cs="Times New Roman"/>
                <w:sz w:val="18"/>
              </w:rPr>
              <w:t>ions 8.3-8.6; Chapter 7</w:t>
            </w:r>
          </w:p>
        </w:tc>
      </w:tr>
    </w:tbl>
    <w:p w:rsidR="00DA3A9F" w:rsidRDefault="00DA3A9F">
      <w:pPr>
        <w:spacing w:line="192" w:lineRule="auto"/>
      </w:pPr>
    </w:p>
    <w:p w:rsidR="00DA3A9F" w:rsidRDefault="004D7A9C">
      <w:r>
        <w:rPr>
          <w:rFonts w:cs="Times New Roman"/>
        </w:rPr>
        <w:t>Two items of the project definition beyond the six objectives were also met: a confirmation mechanism that reduces false alerts (the 15-second countdown, cancellable by button or Escape) and an emergency dashboard showing the acci</w:t>
      </w:r>
      <w:r>
        <w:rPr>
          <w:rFonts w:cs="Times New Roman"/>
        </w:rPr>
        <w:t>dent and the hospitals on a map. The evaluation metrics named in the brief (accuracy, precision, recall and F1) are all reported, per class for severity.</w:t>
      </w:r>
    </w:p>
    <w:sectPr w:rsidR="00DA3A9F" w:rsidSect="00034616">
      <w:headerReference w:type="default" r:id="rId35"/>
      <w:footerReference w:type="default" r:id="rId36"/>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D7A9C">
      <w:pPr>
        <w:spacing w:after="0" w:line="240" w:lineRule="auto"/>
      </w:pPr>
      <w:r>
        <w:separator/>
      </w:r>
    </w:p>
  </w:endnote>
  <w:endnote w:type="continuationSeparator" w:id="0">
    <w:p w:rsidR="00000000" w:rsidRDefault="004D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3A9F" w:rsidRDefault="004D7A9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D7A9C">
      <w:pPr>
        <w:spacing w:after="0" w:line="240" w:lineRule="auto"/>
      </w:pPr>
      <w:r>
        <w:separator/>
      </w:r>
    </w:p>
  </w:footnote>
  <w:footnote w:type="continuationSeparator" w:id="0">
    <w:p w:rsidR="00000000" w:rsidRDefault="004D7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3A9F" w:rsidRDefault="004D7A9C">
    <w:pPr>
      <w:pStyle w:val="Header"/>
      <w:jc w:val="center"/>
    </w:pPr>
    <w:r>
      <w:rPr>
        <w:rFonts w:cs="Times New Roman"/>
        <w:i/>
        <w:color w:val="555555"/>
        <w:sz w:val="20"/>
      </w:rPr>
      <w:t>ResQAI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A9C"/>
    <w:rsid w:val="00AA1D8D"/>
    <w:rsid w:val="00B47730"/>
    <w:rsid w:val="00CB0664"/>
    <w:rsid w:val="00DA3A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18FBF35-BD05-42F7-A64F-CE334395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4D7A9C"/>
    <w:pPr>
      <w:spacing w:after="0" w:line="240" w:lineRule="auto"/>
    </w:pPr>
    <w:rPr>
      <w:rFonts w:cs="Times New Roman"/>
      <w:sz w:val="19"/>
    </w:rPr>
  </w:style>
  <w:style w:type="paragraph" w:styleId="TOC2">
    <w:name w:val="toc 2"/>
    <w:basedOn w:val="Normal"/>
    <w:next w:val="Normal"/>
    <w:autoRedefine/>
    <w:uiPriority w:val="39"/>
    <w:semiHidden/>
    <w:unhideWhenUsed/>
    <w:rsid w:val="004D7A9C"/>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4D7A9C"/>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4941B-7FDD-4031-88B6-4AFD2EF99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4596</Words>
  <Characters>24133</Characters>
  <Application>Microsoft Office Word</Application>
  <DocSecurity>0</DocSecurity>
  <Lines>877</Lines>
  <Paragraphs>547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2026-10-25T03:03:00Z</dcterms:modified>
  <cp:category/>
</cp:coreProperties>
</file>